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7F" w:rsidRDefault="00E8217F" w:rsidP="00CC6613">
      <w:pPr>
        <w:pStyle w:val="a3"/>
        <w:spacing w:before="68"/>
        <w:ind w:left="0" w:firstLine="0"/>
        <w:jc w:val="center"/>
      </w:pPr>
      <w:r>
        <w:t>МИНИСТЕРСТВО ОБРАЗОВАНИЯ И НАУКИ РОССИЙСКОЙ ФЕДЕРАЦИИ</w:t>
      </w:r>
    </w:p>
    <w:p w:rsidR="00E8217F" w:rsidRDefault="00E8217F" w:rsidP="00CC6613">
      <w:pPr>
        <w:pStyle w:val="a3"/>
        <w:spacing w:before="41"/>
        <w:ind w:left="1134" w:right="1111"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8217F" w:rsidRDefault="00E8217F" w:rsidP="00CC6613">
      <w:pPr>
        <w:pStyle w:val="a3"/>
        <w:spacing w:before="1"/>
        <w:ind w:left="2552" w:right="2491" w:firstLine="0"/>
        <w:jc w:val="center"/>
      </w:pPr>
      <w:r>
        <w:t>«Забайкальский государственный университет» (ФГБОУ ВО «</w:t>
      </w:r>
      <w:proofErr w:type="spellStart"/>
      <w:r>
        <w:t>ЗабГУ</w:t>
      </w:r>
      <w:proofErr w:type="spellEnd"/>
      <w:r>
        <w:t>»)</w:t>
      </w:r>
    </w:p>
    <w:p w:rsidR="00E8217F" w:rsidRDefault="00E8217F" w:rsidP="00CC6613">
      <w:pPr>
        <w:pStyle w:val="a3"/>
        <w:ind w:left="0" w:firstLine="0"/>
        <w:jc w:val="center"/>
        <w:rPr>
          <w:sz w:val="26"/>
        </w:rPr>
      </w:pP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 xml:space="preserve">Факультет физической культуры и спорта </w:t>
      </w:r>
    </w:p>
    <w:p w:rsidR="00AC2F93" w:rsidRDefault="00AC2F93" w:rsidP="00AC2F93">
      <w:pPr>
        <w:spacing w:before="184" w:line="360" w:lineRule="auto"/>
        <w:jc w:val="center"/>
        <w:rPr>
          <w:sz w:val="28"/>
        </w:rPr>
      </w:pPr>
      <w:r>
        <w:rPr>
          <w:sz w:val="28"/>
        </w:rPr>
        <w:t>Кафедра спортивных, медико-биологических дисциплин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7"/>
        <w:ind w:left="0" w:firstLine="0"/>
      </w:pPr>
    </w:p>
    <w:p w:rsidR="00E8217F" w:rsidRDefault="00E8217F" w:rsidP="00E8217F">
      <w:pPr>
        <w:ind w:left="3365"/>
        <w:rPr>
          <w:b/>
          <w:sz w:val="32"/>
        </w:rPr>
      </w:pPr>
      <w:r>
        <w:rPr>
          <w:b/>
          <w:sz w:val="32"/>
        </w:rPr>
        <w:t>УЧЕБНЫЕ МАТЕРИАЛЫ</w:t>
      </w:r>
    </w:p>
    <w:p w:rsidR="00E8217F" w:rsidRDefault="00E8217F" w:rsidP="00EA5C99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для студентов заочной формы обучения</w:t>
      </w:r>
    </w:p>
    <w:p w:rsidR="00E8217F" w:rsidRDefault="00E8217F" w:rsidP="00E8217F">
      <w:pPr>
        <w:pStyle w:val="a3"/>
        <w:spacing w:before="10"/>
        <w:ind w:left="0" w:firstLine="0"/>
        <w:rPr>
          <w:b/>
          <w:sz w:val="31"/>
        </w:rPr>
      </w:pPr>
    </w:p>
    <w:p w:rsidR="00E8217F" w:rsidRDefault="00E8217F" w:rsidP="00C345E4">
      <w:pPr>
        <w:spacing w:before="1"/>
        <w:jc w:val="center"/>
        <w:rPr>
          <w:sz w:val="28"/>
        </w:rPr>
      </w:pPr>
      <w:r>
        <w:rPr>
          <w:sz w:val="28"/>
        </w:rPr>
        <w:t>по ди</w:t>
      </w:r>
      <w:r w:rsidR="00EA5C99">
        <w:rPr>
          <w:sz w:val="28"/>
        </w:rPr>
        <w:t>сциплине «</w:t>
      </w:r>
      <w:r w:rsidR="00C345E4">
        <w:rPr>
          <w:sz w:val="28"/>
        </w:rPr>
        <w:t>Технологии спортивной тренировки в избранном виде спорта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A5C99" w:rsidRDefault="00EA5C99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>для направления подготовки 49</w:t>
      </w:r>
      <w:r w:rsidR="00E8217F">
        <w:rPr>
          <w:sz w:val="28"/>
        </w:rPr>
        <w:t xml:space="preserve">.03.01 </w:t>
      </w:r>
      <w:r>
        <w:rPr>
          <w:sz w:val="28"/>
        </w:rPr>
        <w:t>Физическая культура,</w:t>
      </w:r>
    </w:p>
    <w:p w:rsidR="00E8217F" w:rsidRDefault="00E8217F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 xml:space="preserve"> профиль «</w:t>
      </w:r>
      <w:r w:rsidR="00EA5C99">
        <w:rPr>
          <w:sz w:val="28"/>
        </w:rPr>
        <w:t>Спортивная тренировка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156BC5" w:rsidRPr="00156BC5" w:rsidRDefault="00156BC5" w:rsidP="00156BC5">
      <w:pPr>
        <w:shd w:val="clear" w:color="auto" w:fill="FFFFFF"/>
        <w:tabs>
          <w:tab w:val="left" w:leader="underscore" w:pos="7733"/>
        </w:tabs>
        <w:spacing w:before="394"/>
        <w:ind w:left="686"/>
        <w:rPr>
          <w:sz w:val="24"/>
          <w:szCs w:val="24"/>
        </w:rPr>
      </w:pPr>
      <w:r w:rsidRPr="00156BC5">
        <w:rPr>
          <w:spacing w:val="-2"/>
          <w:sz w:val="24"/>
          <w:szCs w:val="24"/>
        </w:rPr>
        <w:t>Общая трудоемкость дисциплины (модуля) составляет</w:t>
      </w:r>
      <w:r w:rsidRPr="00156BC5">
        <w:rPr>
          <w:sz w:val="24"/>
          <w:szCs w:val="24"/>
        </w:rPr>
        <w:t xml:space="preserve"> 7 </w:t>
      </w:r>
      <w:r w:rsidRPr="00156BC5">
        <w:rPr>
          <w:spacing w:val="-4"/>
          <w:sz w:val="24"/>
          <w:szCs w:val="24"/>
        </w:rPr>
        <w:t>зачетных</w:t>
      </w:r>
      <w:r w:rsidRPr="00156BC5">
        <w:rPr>
          <w:sz w:val="24"/>
          <w:szCs w:val="24"/>
        </w:rPr>
        <w:t xml:space="preserve"> </w:t>
      </w:r>
      <w:r w:rsidRPr="00156BC5">
        <w:rPr>
          <w:spacing w:val="-4"/>
          <w:sz w:val="24"/>
          <w:szCs w:val="24"/>
        </w:rPr>
        <w:t>единицы, 252 часа.</w:t>
      </w:r>
    </w:p>
    <w:p w:rsidR="00E8217F" w:rsidRDefault="00E8217F" w:rsidP="00E8217F">
      <w:pPr>
        <w:pStyle w:val="a3"/>
        <w:spacing w:before="1"/>
        <w:ind w:left="0" w:firstLine="0"/>
      </w:pPr>
    </w:p>
    <w:p w:rsidR="00E8217F" w:rsidRDefault="00E8217F" w:rsidP="00E8217F">
      <w:pPr>
        <w:pStyle w:val="a3"/>
        <w:ind w:left="0" w:firstLine="0"/>
        <w:rPr>
          <w:sz w:val="20"/>
        </w:rPr>
      </w:pPr>
    </w:p>
    <w:p w:rsidR="00E8217F" w:rsidRDefault="00E8217F" w:rsidP="00E8217F">
      <w:pPr>
        <w:pStyle w:val="a3"/>
        <w:spacing w:before="8"/>
        <w:ind w:left="0" w:firstLine="0"/>
        <w:rPr>
          <w:sz w:val="1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7"/>
        <w:gridCol w:w="1260"/>
        <w:gridCol w:w="1080"/>
        <w:gridCol w:w="1080"/>
      </w:tblGrid>
      <w:tr w:rsidR="006B3D68" w:rsidRPr="00AE0CEE" w:rsidTr="00C53715">
        <w:trPr>
          <w:trHeight w:hRule="exact" w:val="355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D68" w:rsidRPr="00AE0CEE" w:rsidRDefault="006B3D68" w:rsidP="00C53715">
            <w:pPr>
              <w:shd w:val="clear" w:color="auto" w:fill="FFFFFF"/>
              <w:ind w:left="1714"/>
            </w:pPr>
            <w:r w:rsidRPr="00AE0CEE">
              <w:rPr>
                <w:color w:val="000000"/>
                <w:spacing w:val="-3"/>
              </w:rPr>
              <w:t>Виды занятий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D68" w:rsidRPr="00AE0CEE" w:rsidRDefault="006B3D68" w:rsidP="00C53715">
            <w:pPr>
              <w:jc w:val="center"/>
            </w:pPr>
            <w:r>
              <w:t>6 семестр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D68" w:rsidRDefault="006B3D68" w:rsidP="00C53715">
            <w:pPr>
              <w:jc w:val="center"/>
            </w:pPr>
          </w:p>
          <w:p w:rsidR="006B3D68" w:rsidRDefault="006B3D68" w:rsidP="00C53715">
            <w:pPr>
              <w:jc w:val="center"/>
            </w:pPr>
            <w:r>
              <w:t>7 семестр</w:t>
            </w:r>
          </w:p>
          <w:p w:rsidR="006B3D68" w:rsidRPr="00AE0CEE" w:rsidRDefault="006B3D68" w:rsidP="00C53715">
            <w:pPr>
              <w:shd w:val="clear" w:color="auto" w:fill="FFFFFF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B3D68" w:rsidRDefault="006B3D68" w:rsidP="00C53715">
            <w:pPr>
              <w:shd w:val="clear" w:color="auto" w:fill="FFFFFF"/>
            </w:pPr>
          </w:p>
          <w:p w:rsidR="006B3D68" w:rsidRPr="00AE0CEE" w:rsidRDefault="006B3D68" w:rsidP="00C53715">
            <w:pPr>
              <w:shd w:val="clear" w:color="auto" w:fill="FFFFFF"/>
              <w:jc w:val="center"/>
            </w:pPr>
            <w:r>
              <w:t>Всего</w:t>
            </w:r>
          </w:p>
        </w:tc>
      </w:tr>
      <w:tr w:rsidR="006B3D68" w:rsidRPr="00AE0CEE" w:rsidTr="00C53715">
        <w:trPr>
          <w:trHeight w:hRule="exact" w:val="643"/>
        </w:trPr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3D68" w:rsidRPr="00AE0CEE" w:rsidRDefault="006B3D68" w:rsidP="00C53715"/>
          <w:p w:rsidR="006B3D68" w:rsidRPr="00AE0CEE" w:rsidRDefault="006B3D68" w:rsidP="00C53715"/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D68" w:rsidRPr="00AE0CEE" w:rsidRDefault="006B3D68" w:rsidP="00C53715">
            <w:pPr>
              <w:shd w:val="clear" w:color="auto" w:fill="FFFFFF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D68" w:rsidRPr="00AE0CEE" w:rsidRDefault="006B3D68" w:rsidP="00C53715">
            <w:pPr>
              <w:shd w:val="clear" w:color="auto" w:fill="FFFFFF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68" w:rsidRPr="00AE0CEE" w:rsidRDefault="006B3D68" w:rsidP="00C53715">
            <w:pPr>
              <w:shd w:val="clear" w:color="auto" w:fill="FFFFFF"/>
              <w:jc w:val="center"/>
            </w:pPr>
          </w:p>
        </w:tc>
      </w:tr>
      <w:tr w:rsidR="006B3D68" w:rsidRPr="00AE0CEE" w:rsidTr="00C53715">
        <w:trPr>
          <w:trHeight w:hRule="exact" w:val="355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3D68" w:rsidRPr="00AE0CEE" w:rsidRDefault="006B3D68" w:rsidP="00C53715">
            <w:pPr>
              <w:shd w:val="clear" w:color="auto" w:fill="FFFFFF"/>
              <w:ind w:left="19"/>
            </w:pPr>
            <w:r w:rsidRPr="00AE0CEE">
              <w:rPr>
                <w:color w:val="000000"/>
                <w:spacing w:val="-3"/>
              </w:rPr>
              <w:t>Общая трудоемкость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3D68" w:rsidRPr="00AE0CEE" w:rsidRDefault="006B3D68" w:rsidP="00C53715">
            <w:pPr>
              <w:shd w:val="clear" w:color="auto" w:fill="FFFFFF"/>
              <w:jc w:val="center"/>
            </w:pPr>
            <w:r>
              <w:t>108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3D68" w:rsidRPr="00AE0CEE" w:rsidRDefault="006B3D68" w:rsidP="00C53715">
            <w:pPr>
              <w:shd w:val="clear" w:color="auto" w:fill="FFFFFF"/>
              <w:jc w:val="center"/>
            </w:pPr>
            <w:r>
              <w:t>144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68" w:rsidRPr="00AE0CEE" w:rsidRDefault="006B3D68" w:rsidP="00C53715">
            <w:pPr>
              <w:shd w:val="clear" w:color="auto" w:fill="FFFFFF"/>
              <w:jc w:val="center"/>
            </w:pPr>
            <w:r>
              <w:t>252</w:t>
            </w:r>
          </w:p>
        </w:tc>
      </w:tr>
      <w:tr w:rsidR="006B3D68" w:rsidRPr="00AE0CEE" w:rsidTr="00C53715">
        <w:trPr>
          <w:trHeight w:hRule="exact" w:val="346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3D68" w:rsidRPr="00AE0CEE" w:rsidRDefault="006B3D68" w:rsidP="00C53715">
            <w:pPr>
              <w:shd w:val="clear" w:color="auto" w:fill="FFFFFF"/>
              <w:ind w:left="14"/>
            </w:pPr>
            <w:r w:rsidRPr="00AE0CEE">
              <w:rPr>
                <w:color w:val="000000"/>
                <w:spacing w:val="-3"/>
              </w:rPr>
              <w:t xml:space="preserve">Аудиторные занятия, в </w:t>
            </w:r>
            <w:proofErr w:type="spellStart"/>
            <w:r w:rsidRPr="00AE0CEE">
              <w:rPr>
                <w:color w:val="000000"/>
                <w:spacing w:val="-3"/>
              </w:rPr>
              <w:t>т.ч</w:t>
            </w:r>
            <w:proofErr w:type="spellEnd"/>
            <w:r w:rsidRPr="00AE0CEE">
              <w:rPr>
                <w:color w:val="000000"/>
                <w:spacing w:val="-3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3D68" w:rsidRPr="00AE0CEE" w:rsidRDefault="006B3D68" w:rsidP="00C5371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3D68" w:rsidRPr="00AE0CEE" w:rsidRDefault="006B3D68" w:rsidP="00C5371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68" w:rsidRPr="00AE0CEE" w:rsidRDefault="006B3D68" w:rsidP="00C53715">
            <w:pPr>
              <w:shd w:val="clear" w:color="auto" w:fill="FFFFFF"/>
              <w:jc w:val="center"/>
            </w:pPr>
          </w:p>
        </w:tc>
      </w:tr>
      <w:tr w:rsidR="006B3D68" w:rsidRPr="00AE0CEE" w:rsidTr="00C53715">
        <w:trPr>
          <w:trHeight w:hRule="exact" w:val="346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3D68" w:rsidRPr="00AE0CEE" w:rsidRDefault="006B3D68" w:rsidP="00C53715">
            <w:pPr>
              <w:shd w:val="clear" w:color="auto" w:fill="FFFFFF"/>
              <w:ind w:left="10"/>
            </w:pPr>
            <w:r w:rsidRPr="00AE0CEE">
              <w:rPr>
                <w:color w:val="000000"/>
                <w:spacing w:val="-3"/>
              </w:rPr>
              <w:t>Лекционные (ЛК)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3D68" w:rsidRPr="00AE0CEE" w:rsidRDefault="006B3D68" w:rsidP="00C53715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3D68" w:rsidRPr="00AE0CEE" w:rsidRDefault="006B3D68" w:rsidP="00C53715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68" w:rsidRPr="00AE0CEE" w:rsidRDefault="006B3D68" w:rsidP="00C53715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6B3D68" w:rsidRPr="00AE0CEE" w:rsidTr="00C53715">
        <w:trPr>
          <w:trHeight w:hRule="exact" w:val="346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3D68" w:rsidRPr="00AE0CEE" w:rsidRDefault="006B3D68" w:rsidP="00C53715">
            <w:pPr>
              <w:shd w:val="clear" w:color="auto" w:fill="FFFFFF"/>
              <w:ind w:left="19"/>
            </w:pPr>
            <w:r w:rsidRPr="00AE0CEE">
              <w:rPr>
                <w:color w:val="000000"/>
                <w:spacing w:val="-3"/>
              </w:rPr>
              <w:t>Практические (семинарские) (ПЗ, СЗ)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3D68" w:rsidRPr="00AE0CEE" w:rsidRDefault="006B3D68" w:rsidP="00C53715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3D68" w:rsidRPr="00AE0CEE" w:rsidRDefault="006B3D68" w:rsidP="00C53715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68" w:rsidRPr="00AE0CEE" w:rsidRDefault="006B3D68" w:rsidP="00C53715">
            <w:pPr>
              <w:shd w:val="clear" w:color="auto" w:fill="FFFFFF"/>
              <w:jc w:val="center"/>
            </w:pPr>
            <w:r>
              <w:t>16</w:t>
            </w:r>
          </w:p>
        </w:tc>
      </w:tr>
      <w:tr w:rsidR="006B3D68" w:rsidRPr="00AE0CEE" w:rsidTr="00C53715">
        <w:trPr>
          <w:trHeight w:hRule="exact" w:val="355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3D68" w:rsidRPr="00AE0CEE" w:rsidRDefault="006B3D68" w:rsidP="00C53715">
            <w:pPr>
              <w:shd w:val="clear" w:color="auto" w:fill="FFFFFF"/>
              <w:ind w:left="14"/>
            </w:pPr>
            <w:r w:rsidRPr="00AE0CEE">
              <w:rPr>
                <w:color w:val="000000"/>
                <w:spacing w:val="-3"/>
              </w:rPr>
              <w:t>Лабораторные (ЛР)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3D68" w:rsidRPr="00AE0CEE" w:rsidRDefault="006B3D68" w:rsidP="00C5371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3D68" w:rsidRPr="00AE0CEE" w:rsidRDefault="006B3D68" w:rsidP="00C5371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68" w:rsidRPr="00AE0CEE" w:rsidRDefault="006B3D68" w:rsidP="00C53715">
            <w:pPr>
              <w:shd w:val="clear" w:color="auto" w:fill="FFFFFF"/>
              <w:jc w:val="center"/>
            </w:pPr>
          </w:p>
        </w:tc>
      </w:tr>
      <w:tr w:rsidR="006B3D68" w:rsidRPr="00AE0CEE" w:rsidTr="00C53715">
        <w:trPr>
          <w:trHeight w:hRule="exact" w:val="346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3D68" w:rsidRPr="00AE0CEE" w:rsidRDefault="006B3D68" w:rsidP="00C53715">
            <w:pPr>
              <w:shd w:val="clear" w:color="auto" w:fill="FFFFFF"/>
              <w:ind w:left="24"/>
            </w:pPr>
            <w:r w:rsidRPr="00AE0CEE">
              <w:rPr>
                <w:color w:val="000000"/>
                <w:spacing w:val="-3"/>
              </w:rPr>
              <w:t>Самостоятельная работа студентов (СРС)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3D68" w:rsidRPr="00AE0CEE" w:rsidRDefault="006B3D68" w:rsidP="00C53715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3D68" w:rsidRPr="00AE0CEE" w:rsidRDefault="006B3D68" w:rsidP="00C53715">
            <w:pPr>
              <w:shd w:val="clear" w:color="auto" w:fill="FFFFFF"/>
              <w:jc w:val="center"/>
            </w:pPr>
            <w:r>
              <w:t>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68" w:rsidRPr="00AE0CEE" w:rsidRDefault="006B3D68" w:rsidP="00C53715">
            <w:pPr>
              <w:shd w:val="clear" w:color="auto" w:fill="FFFFFF"/>
              <w:jc w:val="center"/>
            </w:pPr>
            <w:r>
              <w:t>152</w:t>
            </w:r>
          </w:p>
        </w:tc>
      </w:tr>
      <w:tr w:rsidR="006B3D68" w:rsidRPr="00AE0CEE" w:rsidTr="00C53715">
        <w:trPr>
          <w:trHeight w:hRule="exact" w:val="538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3D68" w:rsidRPr="00AE0CEE" w:rsidRDefault="006B3D68" w:rsidP="00C53715">
            <w:pPr>
              <w:shd w:val="clear" w:color="auto" w:fill="FFFFFF"/>
              <w:ind w:left="24"/>
            </w:pPr>
            <w:r w:rsidRPr="00AE0CEE">
              <w:rPr>
                <w:color w:val="000000"/>
                <w:spacing w:val="-3"/>
              </w:rPr>
              <w:t>Форма контроля в семестре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3D68" w:rsidRPr="00AE0CEE" w:rsidRDefault="006B3D68" w:rsidP="00C53715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B3D68" w:rsidRPr="00AE0CEE" w:rsidRDefault="006B3D68" w:rsidP="00C53715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D68" w:rsidRPr="00AE0CEE" w:rsidRDefault="006B3D68" w:rsidP="00C53715">
            <w:pPr>
              <w:shd w:val="clear" w:color="auto" w:fill="FFFFFF"/>
              <w:jc w:val="center"/>
            </w:pPr>
            <w:r>
              <w:t>72</w:t>
            </w:r>
          </w:p>
        </w:tc>
      </w:tr>
    </w:tbl>
    <w:p w:rsidR="00E8217F" w:rsidRDefault="00E8217F" w:rsidP="00E8217F">
      <w:pPr>
        <w:jc w:val="center"/>
        <w:rPr>
          <w:sz w:val="24"/>
        </w:rPr>
        <w:sectPr w:rsidR="00E8217F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111FB3" w:rsidRDefault="00E8217F" w:rsidP="00101DB3">
      <w:pPr>
        <w:pStyle w:val="1"/>
        <w:spacing w:before="71"/>
        <w:ind w:left="2127" w:right="2976"/>
        <w:jc w:val="center"/>
      </w:pPr>
      <w:r>
        <w:lastRenderedPageBreak/>
        <w:t xml:space="preserve">Краткое содержание курса </w:t>
      </w:r>
    </w:p>
    <w:p w:rsidR="00EA5C99" w:rsidRDefault="00EA5C99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156BC5" w:rsidRPr="00101DB3" w:rsidRDefault="006B3D68" w:rsidP="00101DB3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56BC5" w:rsidRPr="00101DB3">
        <w:rPr>
          <w:b/>
          <w:sz w:val="24"/>
          <w:szCs w:val="24"/>
        </w:rPr>
        <w:t xml:space="preserve"> семестр </w:t>
      </w:r>
    </w:p>
    <w:p w:rsid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 xml:space="preserve">Микроструктура процесса подготовки спортсменов. 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>Типы микроциклов.</w:t>
      </w:r>
    </w:p>
    <w:p w:rsid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 xml:space="preserve">Технология построения микроциклов. </w:t>
      </w:r>
    </w:p>
    <w:p w:rsid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 xml:space="preserve">Технология планирования тренировочного дня в структуре микроцикла. 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>Технология планирования одного занятия в структуре микроцикла.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 xml:space="preserve">Построение программ </w:t>
      </w:r>
      <w:proofErr w:type="spellStart"/>
      <w:r w:rsidRPr="00101DB3">
        <w:rPr>
          <w:sz w:val="24"/>
          <w:szCs w:val="24"/>
        </w:rPr>
        <w:t>мезоциклов</w:t>
      </w:r>
      <w:proofErr w:type="spellEnd"/>
      <w:r>
        <w:rPr>
          <w:sz w:val="24"/>
          <w:szCs w:val="24"/>
        </w:rPr>
        <w:t>.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 xml:space="preserve">Особенности построения </w:t>
      </w:r>
      <w:proofErr w:type="spellStart"/>
      <w:r w:rsidRPr="00101DB3">
        <w:rPr>
          <w:sz w:val="24"/>
          <w:szCs w:val="24"/>
        </w:rPr>
        <w:t>мезоциклов</w:t>
      </w:r>
      <w:proofErr w:type="spellEnd"/>
      <w:r w:rsidRPr="00101DB3">
        <w:rPr>
          <w:sz w:val="24"/>
          <w:szCs w:val="24"/>
        </w:rPr>
        <w:t xml:space="preserve"> при тренировке женщин</w:t>
      </w:r>
      <w:r>
        <w:rPr>
          <w:sz w:val="24"/>
          <w:szCs w:val="24"/>
        </w:rPr>
        <w:t>.</w:t>
      </w:r>
    </w:p>
    <w:p w:rsid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 xml:space="preserve">Общая и специальная физическая подготовка в избранном виде спорта. 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>Психологическая подготовленность и психологическая подготовка спортсменов в избранном виде спорта.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 xml:space="preserve">Техническая подготовленность и техническая подготовка спортсменов в избранном виде спорта. </w:t>
      </w:r>
    </w:p>
    <w:p w:rsid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>Тактическая подготовленность и тактическая подготовка спортсменов в избранном виде спорта.</w:t>
      </w:r>
    </w:p>
    <w:p w:rsid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 xml:space="preserve">Нагрузки в спорте. 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>Контроль за тренировочными и соревновательными нагрузками.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>Утомление и переутомление в процессе тренировочной деятельности и соревнований. Спортивный отбор в системе спортивной подготовке.</w:t>
      </w:r>
    </w:p>
    <w:p w:rsidR="00156BC5" w:rsidRPr="00101DB3" w:rsidRDefault="00156BC5" w:rsidP="00101DB3">
      <w:pPr>
        <w:tabs>
          <w:tab w:val="left" w:pos="2306"/>
        </w:tabs>
        <w:spacing w:line="360" w:lineRule="auto"/>
        <w:ind w:left="1109" w:right="3488" w:firstLine="2971"/>
        <w:jc w:val="both"/>
        <w:rPr>
          <w:b/>
          <w:sz w:val="24"/>
          <w:szCs w:val="24"/>
        </w:rPr>
      </w:pPr>
    </w:p>
    <w:p w:rsidR="00156BC5" w:rsidRPr="00101DB3" w:rsidRDefault="006B3D68" w:rsidP="00101DB3">
      <w:pPr>
        <w:tabs>
          <w:tab w:val="left" w:pos="2306"/>
        </w:tabs>
        <w:spacing w:line="360" w:lineRule="auto"/>
        <w:ind w:left="1109" w:right="3488" w:firstLine="297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56BC5" w:rsidRPr="00101DB3">
        <w:rPr>
          <w:b/>
          <w:sz w:val="24"/>
          <w:szCs w:val="24"/>
        </w:rPr>
        <w:t xml:space="preserve"> семестр</w:t>
      </w:r>
    </w:p>
    <w:p w:rsid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 xml:space="preserve">Структура годичной подготовки. 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>Особенности построения годичной подготовки в различных видах спорта.</w:t>
      </w:r>
    </w:p>
    <w:p w:rsid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 xml:space="preserve">Основы </w:t>
      </w:r>
      <w:proofErr w:type="spellStart"/>
      <w:r w:rsidRPr="00101DB3">
        <w:rPr>
          <w:sz w:val="24"/>
          <w:szCs w:val="24"/>
        </w:rPr>
        <w:t>многоциклового</w:t>
      </w:r>
      <w:proofErr w:type="spellEnd"/>
      <w:r w:rsidRPr="00101DB3">
        <w:rPr>
          <w:sz w:val="24"/>
          <w:szCs w:val="24"/>
        </w:rPr>
        <w:t xml:space="preserve"> построения годичной подготовки спорта. 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>Периодизация подготовки в отдельном макроцикле.</w:t>
      </w:r>
    </w:p>
    <w:p w:rsid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 xml:space="preserve">Структура многолетнего спортивного совершенствования. 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>Особенности построения подготовки на различных этапах многолетнего совершенствования.</w:t>
      </w:r>
    </w:p>
    <w:p w:rsid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 xml:space="preserve">Основные направления интенсификации подготовки в процессе многолетнего совершенствования. </w:t>
      </w:r>
    </w:p>
    <w:p w:rsid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 xml:space="preserve">Динамика нагрузок и соотношение работы различной преимущественной направленности в процессе многолетнего совершенствования. 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>Построение подготовки в олимпийских (четырехлетних) циклах</w:t>
      </w:r>
      <w:r>
        <w:rPr>
          <w:sz w:val="24"/>
          <w:szCs w:val="24"/>
        </w:rPr>
        <w:t>.</w:t>
      </w:r>
    </w:p>
    <w:p w:rsidR="006B3D68" w:rsidRDefault="006B3D68" w:rsidP="008C639F">
      <w:pPr>
        <w:tabs>
          <w:tab w:val="left" w:pos="2306"/>
        </w:tabs>
        <w:spacing w:before="44" w:line="628" w:lineRule="exact"/>
        <w:jc w:val="center"/>
        <w:rPr>
          <w:b/>
          <w:sz w:val="24"/>
        </w:rPr>
      </w:pPr>
    </w:p>
    <w:p w:rsidR="00111FB3" w:rsidRDefault="00E8217F" w:rsidP="008C639F">
      <w:pPr>
        <w:tabs>
          <w:tab w:val="left" w:pos="2306"/>
        </w:tabs>
        <w:spacing w:before="44" w:line="628" w:lineRule="exact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Форма текущего </w:t>
      </w:r>
      <w:r w:rsidR="00111FB3">
        <w:rPr>
          <w:b/>
          <w:sz w:val="24"/>
        </w:rPr>
        <w:t>к</w:t>
      </w:r>
      <w:r>
        <w:rPr>
          <w:b/>
          <w:sz w:val="24"/>
        </w:rPr>
        <w:t>онтроля</w:t>
      </w:r>
    </w:p>
    <w:p w:rsidR="00E8217F" w:rsidRDefault="00E8217F" w:rsidP="00E8217F">
      <w:pPr>
        <w:rPr>
          <w:sz w:val="24"/>
        </w:rPr>
      </w:pPr>
    </w:p>
    <w:p w:rsidR="00B66DA0" w:rsidRPr="00735105" w:rsidRDefault="00B66DA0" w:rsidP="008C639F">
      <w:pPr>
        <w:shd w:val="clear" w:color="auto" w:fill="FFFFFF"/>
        <w:spacing w:line="360" w:lineRule="auto"/>
        <w:jc w:val="center"/>
        <w:rPr>
          <w:b/>
          <w:i/>
          <w:sz w:val="24"/>
          <w:szCs w:val="24"/>
        </w:rPr>
      </w:pPr>
      <w:r w:rsidRPr="00735105">
        <w:rPr>
          <w:b/>
          <w:i/>
          <w:sz w:val="24"/>
          <w:szCs w:val="24"/>
        </w:rPr>
        <w:t>Примерная тематика рефератов.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1. Структура и стратегия тренировки.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2. Возрастные особенности построения тренировки.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3. Динамика соотношения общефизической, специализированной и специальной подготовки.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4. Культурологические основы спортивной деятельности.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5. Структуры, механизмы, энергообеспечение и режимы мышечных сокращений.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6. Специальная силовая подготовка.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7. Влияние силовых упражнений на развитие физических качеств, двигательных умений и навыков.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8. Факторы функциональной подготовленности.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9. Значимость эффективного потребления кислорода.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10. Функциональные системы и их развитие в процессе спортивной деятельности.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11. Использование среднегорья в подготовке.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12. Факторы, средства и методы развития выносливости.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13. Зоны мощности и интенсивности физических нагрузок.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14. Структуры и механизмы нервно-мышечной регуляция движений.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15. Факторы, влияющие на координацию движений.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16. Виды координации.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 xml:space="preserve">17. Ловкость и </w:t>
      </w:r>
      <w:proofErr w:type="spellStart"/>
      <w:r w:rsidRPr="00735105">
        <w:rPr>
          <w:sz w:val="24"/>
          <w:szCs w:val="24"/>
        </w:rPr>
        <w:t>координированность</w:t>
      </w:r>
      <w:proofErr w:type="spellEnd"/>
      <w:r w:rsidRPr="00735105">
        <w:rPr>
          <w:sz w:val="24"/>
          <w:szCs w:val="24"/>
        </w:rPr>
        <w:t>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18. Повышение надёжности движений.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19. Взаимосвязь быстроты, силы и выносливости.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20. Структуры, механизмы и энергообеспечение, обеспечивающие повышение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скоростно-силовой выносливости.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21. Значимость психических процессов в преодолении экстремальных физических нагрузок.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22. Средства и методы повышения скоростно-силовой выносливости.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23. Утомление и восстановление: структуры, механизмы, энергообеспечение.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24. Подходы к преодолению утомления: психологические и биологические аспекты.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25. Формирование тренировочных эффектов.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26. Значимость восстановления в спорте.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27. Разминка и заключительная часть тренировки.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28. Особенности спортивного питания.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29. Фармакологическая поддержка спортсмена: предпосылки, условия, средства и методы.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30. Борьба с допингом.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31. Режим дня спортсмена.</w:t>
      </w:r>
    </w:p>
    <w:p w:rsidR="00B66DA0" w:rsidRPr="00735105" w:rsidRDefault="00B66DA0" w:rsidP="00B66DA0">
      <w:pPr>
        <w:spacing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lastRenderedPageBreak/>
        <w:t>32. Тепловой и водный режим.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735105">
        <w:rPr>
          <w:sz w:val="24"/>
          <w:szCs w:val="24"/>
        </w:rPr>
        <w:t>33. Физиотерапевтические процедуры: массаж, сауна и другие.</w:t>
      </w:r>
    </w:p>
    <w:p w:rsidR="00B66DA0" w:rsidRPr="00735105" w:rsidRDefault="00B66DA0" w:rsidP="00B66DA0">
      <w:pPr>
        <w:shd w:val="clear" w:color="auto" w:fill="FFFFFF"/>
        <w:spacing w:line="360" w:lineRule="auto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B66DA0" w:rsidRPr="00735105" w:rsidRDefault="00B66DA0" w:rsidP="00B66DA0">
      <w:pPr>
        <w:spacing w:line="360" w:lineRule="auto"/>
        <w:ind w:left="709"/>
        <w:jc w:val="center"/>
        <w:rPr>
          <w:b/>
          <w:i/>
          <w:sz w:val="24"/>
          <w:szCs w:val="24"/>
        </w:rPr>
      </w:pPr>
      <w:r w:rsidRPr="00735105">
        <w:rPr>
          <w:b/>
          <w:i/>
          <w:sz w:val="24"/>
          <w:szCs w:val="24"/>
        </w:rPr>
        <w:t>Задание по подготовке электронных презентаций.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1.  Взаимоотношения между отдельными видами упражнений и внутри них в процессе развития спортивной формы.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2.  Содержание и структура занятий в различных периодах подготовки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3.  Содержание занятий на различных этапах спортивного совершенствования.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4.  Структура предсоревновательной разминки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5.  Содержание предсоревновательной разминки.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6.  Структура и содержание различных типов занятий в различных периодах подготовки.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7.  Особенности построения микроциклов при нескольких занятиях в течение дня.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 xml:space="preserve">8.  Особенности построения </w:t>
      </w:r>
      <w:proofErr w:type="spellStart"/>
      <w:r w:rsidRPr="00735105">
        <w:rPr>
          <w:color w:val="000000"/>
          <w:sz w:val="24"/>
          <w:szCs w:val="24"/>
        </w:rPr>
        <w:t>мезоциклов</w:t>
      </w:r>
      <w:proofErr w:type="spellEnd"/>
      <w:r w:rsidRPr="00735105">
        <w:rPr>
          <w:color w:val="000000"/>
          <w:sz w:val="24"/>
          <w:szCs w:val="24"/>
        </w:rPr>
        <w:t xml:space="preserve"> при тренировке женщин.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9.  Планирование средств восстановления и стимуляции работоспособности в процессе подготовки.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10.  Педагогические средства восстановления работоспособности спортсменов в ИВС.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11.  Психологические средства восстановления работоспособности спортсменов в ИВС.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12.  Медико-биологические и гигиенические средства восстановления работоспособности спортсменов в ИВС.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13.  Психологическая подготовка спортсменов в ИВС.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14.  Техническая подготовка спортсменов в ИВС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15.  Тактическая подготовка спортсменов в ИВС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16.  Волевая подготовка в ИВС</w:t>
      </w:r>
    </w:p>
    <w:p w:rsidR="00B66DA0" w:rsidRPr="00735105" w:rsidRDefault="00B66DA0" w:rsidP="00B66DA0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17.  Особенности учебно-тренировочной работы с женскими командами в ИВС.</w:t>
      </w:r>
    </w:p>
    <w:p w:rsidR="00B66DA0" w:rsidRPr="00735105" w:rsidRDefault="00B66DA0" w:rsidP="00B66DA0">
      <w:pPr>
        <w:spacing w:line="360" w:lineRule="auto"/>
        <w:ind w:left="709"/>
        <w:jc w:val="center"/>
        <w:rPr>
          <w:b/>
          <w:i/>
          <w:sz w:val="24"/>
          <w:szCs w:val="24"/>
        </w:rPr>
      </w:pPr>
    </w:p>
    <w:p w:rsidR="00B66DA0" w:rsidRPr="00735105" w:rsidRDefault="00B66DA0" w:rsidP="00B66DA0">
      <w:pPr>
        <w:pStyle w:val="a7"/>
        <w:spacing w:after="0" w:line="360" w:lineRule="auto"/>
        <w:jc w:val="center"/>
        <w:rPr>
          <w:b/>
          <w:i/>
          <w:sz w:val="24"/>
          <w:szCs w:val="24"/>
        </w:rPr>
      </w:pPr>
      <w:r w:rsidRPr="00735105">
        <w:rPr>
          <w:b/>
          <w:i/>
          <w:sz w:val="24"/>
          <w:szCs w:val="24"/>
        </w:rPr>
        <w:t>Задание по составлению таблиц</w:t>
      </w:r>
    </w:p>
    <w:p w:rsidR="00B66DA0" w:rsidRPr="00735105" w:rsidRDefault="00B66DA0" w:rsidP="00B66DA0">
      <w:pPr>
        <w:pStyle w:val="a7"/>
        <w:widowControl/>
        <w:numPr>
          <w:ilvl w:val="0"/>
          <w:numId w:val="30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Составление таблицы классификации микроциклов.</w:t>
      </w:r>
    </w:p>
    <w:p w:rsidR="00B66DA0" w:rsidRPr="00735105" w:rsidRDefault="00B66DA0" w:rsidP="00B66DA0">
      <w:pPr>
        <w:pStyle w:val="a7"/>
        <w:widowControl/>
        <w:numPr>
          <w:ilvl w:val="0"/>
          <w:numId w:val="30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 xml:space="preserve">Составление таблицы структуры </w:t>
      </w:r>
      <w:proofErr w:type="spellStart"/>
      <w:r w:rsidRPr="00735105">
        <w:rPr>
          <w:sz w:val="24"/>
          <w:szCs w:val="24"/>
        </w:rPr>
        <w:t>мезоциклов</w:t>
      </w:r>
      <w:proofErr w:type="spellEnd"/>
      <w:r w:rsidRPr="00735105">
        <w:rPr>
          <w:sz w:val="24"/>
          <w:szCs w:val="24"/>
        </w:rPr>
        <w:t xml:space="preserve"> различного типа.</w:t>
      </w:r>
    </w:p>
    <w:p w:rsidR="00B66DA0" w:rsidRPr="00735105" w:rsidRDefault="00B66DA0" w:rsidP="00B66DA0">
      <w:pPr>
        <w:pStyle w:val="a7"/>
        <w:widowControl/>
        <w:numPr>
          <w:ilvl w:val="0"/>
          <w:numId w:val="30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Составление таблицы классификации техники и тактики.</w:t>
      </w:r>
    </w:p>
    <w:p w:rsidR="00B66DA0" w:rsidRPr="00735105" w:rsidRDefault="00B66DA0" w:rsidP="00B66DA0">
      <w:pPr>
        <w:pStyle w:val="a7"/>
        <w:widowControl/>
        <w:numPr>
          <w:ilvl w:val="0"/>
          <w:numId w:val="30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Составление таблицы зон тренировочных и соревновательных нагрузок.</w:t>
      </w:r>
    </w:p>
    <w:p w:rsidR="00B66DA0" w:rsidRPr="00735105" w:rsidRDefault="00B66DA0" w:rsidP="00B66DA0">
      <w:pPr>
        <w:pStyle w:val="a7"/>
        <w:widowControl/>
        <w:numPr>
          <w:ilvl w:val="0"/>
          <w:numId w:val="30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735105">
        <w:rPr>
          <w:sz w:val="24"/>
          <w:szCs w:val="24"/>
        </w:rPr>
        <w:t>Составление таблицы этапов многолетней подготовки.</w:t>
      </w:r>
    </w:p>
    <w:p w:rsidR="00B66DA0" w:rsidRPr="00735105" w:rsidRDefault="00B66DA0" w:rsidP="00B66DA0">
      <w:pPr>
        <w:pStyle w:val="a7"/>
        <w:spacing w:after="0" w:line="360" w:lineRule="auto"/>
        <w:jc w:val="center"/>
        <w:rPr>
          <w:b/>
          <w:i/>
          <w:sz w:val="24"/>
          <w:szCs w:val="24"/>
        </w:rPr>
      </w:pPr>
    </w:p>
    <w:p w:rsidR="00B66DA0" w:rsidRPr="00735105" w:rsidRDefault="00B66DA0" w:rsidP="00B66DA0">
      <w:pPr>
        <w:pStyle w:val="a7"/>
        <w:spacing w:after="0" w:line="360" w:lineRule="auto"/>
        <w:jc w:val="center"/>
        <w:rPr>
          <w:b/>
          <w:i/>
          <w:sz w:val="24"/>
          <w:szCs w:val="24"/>
        </w:rPr>
      </w:pPr>
      <w:r w:rsidRPr="00735105">
        <w:rPr>
          <w:b/>
          <w:i/>
          <w:sz w:val="24"/>
          <w:szCs w:val="24"/>
        </w:rPr>
        <w:t>Задание по составлению словаря</w:t>
      </w:r>
    </w:p>
    <w:p w:rsidR="00B66DA0" w:rsidRPr="00735105" w:rsidRDefault="00B66DA0" w:rsidP="00B66DA0">
      <w:pPr>
        <w:pStyle w:val="a9"/>
        <w:shd w:val="clear" w:color="auto" w:fill="FEFEFE"/>
        <w:tabs>
          <w:tab w:val="left" w:pos="9356"/>
        </w:tabs>
        <w:spacing w:before="0" w:beforeAutospacing="0" w:after="0" w:afterAutospacing="0" w:line="360" w:lineRule="auto"/>
        <w:ind w:right="57" w:firstLine="851"/>
        <w:jc w:val="both"/>
        <w:rPr>
          <w:color w:val="222222"/>
        </w:rPr>
      </w:pPr>
      <w:r w:rsidRPr="00735105">
        <w:rPr>
          <w:color w:val="222222"/>
        </w:rPr>
        <w:t>При составлении словаря к исследовательской работе, студент может выбрать два варианта: тезаурус и глоссарий.</w:t>
      </w:r>
    </w:p>
    <w:p w:rsidR="00B66DA0" w:rsidRPr="00735105" w:rsidRDefault="00B66DA0" w:rsidP="00B66DA0">
      <w:pPr>
        <w:pStyle w:val="a9"/>
        <w:shd w:val="clear" w:color="auto" w:fill="FEFEFE"/>
        <w:tabs>
          <w:tab w:val="left" w:pos="9356"/>
        </w:tabs>
        <w:spacing w:before="0" w:beforeAutospacing="0" w:after="0" w:afterAutospacing="0" w:line="360" w:lineRule="auto"/>
        <w:ind w:right="57" w:firstLine="851"/>
        <w:jc w:val="both"/>
        <w:rPr>
          <w:color w:val="222222"/>
        </w:rPr>
      </w:pPr>
      <w:r w:rsidRPr="00735105">
        <w:rPr>
          <w:rStyle w:val="aa"/>
          <w:rFonts w:eastAsia="Calibri"/>
          <w:i/>
          <w:iCs/>
          <w:color w:val="222222"/>
        </w:rPr>
        <w:lastRenderedPageBreak/>
        <w:t>Тезаурус</w:t>
      </w:r>
      <w:r w:rsidRPr="00735105">
        <w:rPr>
          <w:color w:val="222222"/>
        </w:rPr>
        <w:t> – это форма тематического словаря, в котором понятия располагаются в строгой взаимосвязи, начиная с более значимого и широкого по смыслу и заканчивая частным.</w:t>
      </w:r>
    </w:p>
    <w:p w:rsidR="00B66DA0" w:rsidRPr="00735105" w:rsidRDefault="00B66DA0" w:rsidP="00B66DA0">
      <w:pPr>
        <w:pStyle w:val="a9"/>
        <w:shd w:val="clear" w:color="auto" w:fill="FEFEFE"/>
        <w:spacing w:before="0" w:beforeAutospacing="0" w:after="0" w:afterAutospacing="0" w:line="360" w:lineRule="auto"/>
        <w:ind w:right="57" w:firstLine="851"/>
        <w:jc w:val="both"/>
        <w:rPr>
          <w:color w:val="222222"/>
        </w:rPr>
      </w:pPr>
      <w:r w:rsidRPr="00735105">
        <w:rPr>
          <w:color w:val="222222"/>
        </w:rPr>
        <w:t> </w:t>
      </w:r>
      <w:r w:rsidRPr="00735105">
        <w:rPr>
          <w:rStyle w:val="aa"/>
          <w:rFonts w:eastAsia="Calibri"/>
          <w:i/>
          <w:iCs/>
          <w:color w:val="222222"/>
        </w:rPr>
        <w:t>Глоссарий</w:t>
      </w:r>
      <w:r w:rsidRPr="00735105">
        <w:rPr>
          <w:color w:val="222222"/>
        </w:rPr>
        <w:t> - алфавитный словарь с элементами справочной информации о включенных в него словах и словосочетаниях.</w:t>
      </w:r>
    </w:p>
    <w:p w:rsidR="00B66DA0" w:rsidRPr="00735105" w:rsidRDefault="00B66DA0" w:rsidP="00B66DA0">
      <w:pPr>
        <w:pStyle w:val="a7"/>
        <w:spacing w:after="0" w:line="360" w:lineRule="auto"/>
        <w:ind w:left="851"/>
        <w:jc w:val="both"/>
        <w:rPr>
          <w:sz w:val="24"/>
          <w:szCs w:val="24"/>
        </w:rPr>
      </w:pPr>
      <w:r w:rsidRPr="00735105">
        <w:rPr>
          <w:sz w:val="24"/>
          <w:szCs w:val="24"/>
        </w:rPr>
        <w:t xml:space="preserve">Алгоритм составление словаря терминов. </w:t>
      </w:r>
    </w:p>
    <w:p w:rsidR="00B66DA0" w:rsidRPr="00735105" w:rsidRDefault="00B66DA0" w:rsidP="00B66DA0">
      <w:pPr>
        <w:pStyle w:val="a7"/>
        <w:numPr>
          <w:ilvl w:val="0"/>
          <w:numId w:val="29"/>
        </w:numPr>
        <w:adjustRightInd w:val="0"/>
        <w:spacing w:after="0" w:line="360" w:lineRule="auto"/>
        <w:ind w:left="851" w:hanging="284"/>
        <w:jc w:val="both"/>
        <w:rPr>
          <w:sz w:val="24"/>
          <w:szCs w:val="24"/>
        </w:rPr>
      </w:pPr>
      <w:r w:rsidRPr="00735105">
        <w:rPr>
          <w:sz w:val="24"/>
          <w:szCs w:val="24"/>
        </w:rPr>
        <w:t xml:space="preserve">После изучения темы (раздела) выпишите в тетрадь новые термины. </w:t>
      </w:r>
    </w:p>
    <w:p w:rsidR="00B66DA0" w:rsidRPr="00735105" w:rsidRDefault="00B66DA0" w:rsidP="00B66DA0">
      <w:pPr>
        <w:pStyle w:val="a7"/>
        <w:numPr>
          <w:ilvl w:val="0"/>
          <w:numId w:val="29"/>
        </w:numPr>
        <w:adjustRightInd w:val="0"/>
        <w:spacing w:after="0" w:line="360" w:lineRule="auto"/>
        <w:ind w:left="851" w:hanging="284"/>
        <w:jc w:val="both"/>
        <w:rPr>
          <w:sz w:val="24"/>
          <w:szCs w:val="24"/>
        </w:rPr>
      </w:pPr>
      <w:r w:rsidRPr="00735105">
        <w:rPr>
          <w:sz w:val="24"/>
          <w:szCs w:val="24"/>
        </w:rPr>
        <w:t xml:space="preserve">К каждому термину дайте определение, используя: записи лекционных и практических занятий; основной учебник; дополнительную справочную литературу; сайты Интернета. </w:t>
      </w:r>
    </w:p>
    <w:p w:rsidR="00B66DA0" w:rsidRPr="00735105" w:rsidRDefault="00B66DA0" w:rsidP="00B66DA0">
      <w:pPr>
        <w:pStyle w:val="a7"/>
        <w:numPr>
          <w:ilvl w:val="0"/>
          <w:numId w:val="29"/>
        </w:numPr>
        <w:adjustRightInd w:val="0"/>
        <w:spacing w:after="0" w:line="360" w:lineRule="auto"/>
        <w:ind w:left="851" w:hanging="284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t>В скобках рядом с термином укажите использованные источники.</w:t>
      </w:r>
    </w:p>
    <w:p w:rsidR="00B66DA0" w:rsidRPr="00735105" w:rsidRDefault="00B66DA0" w:rsidP="00B66DA0">
      <w:pPr>
        <w:pStyle w:val="a7"/>
        <w:spacing w:after="0" w:line="360" w:lineRule="auto"/>
        <w:jc w:val="center"/>
        <w:rPr>
          <w:b/>
          <w:i/>
          <w:sz w:val="24"/>
          <w:szCs w:val="24"/>
        </w:rPr>
      </w:pPr>
    </w:p>
    <w:p w:rsidR="00B66DA0" w:rsidRPr="00735105" w:rsidRDefault="00B66DA0" w:rsidP="00B66DA0">
      <w:pPr>
        <w:pStyle w:val="a7"/>
        <w:spacing w:after="0" w:line="360" w:lineRule="auto"/>
        <w:jc w:val="center"/>
        <w:rPr>
          <w:b/>
          <w:i/>
          <w:sz w:val="24"/>
          <w:szCs w:val="24"/>
        </w:rPr>
      </w:pPr>
      <w:r w:rsidRPr="00735105">
        <w:rPr>
          <w:b/>
          <w:i/>
          <w:sz w:val="24"/>
          <w:szCs w:val="24"/>
        </w:rPr>
        <w:t>Задание по составлению конспектов</w:t>
      </w:r>
    </w:p>
    <w:p w:rsidR="00B66DA0" w:rsidRPr="00735105" w:rsidRDefault="00B66DA0" w:rsidP="00B66DA0">
      <w:pPr>
        <w:pStyle w:val="a7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t>Составить план-конспект вводно-подготовительной части занятия в группах начальной подготовки.</w:t>
      </w:r>
    </w:p>
    <w:p w:rsidR="00B66DA0" w:rsidRPr="00735105" w:rsidRDefault="00B66DA0" w:rsidP="00B66DA0">
      <w:pPr>
        <w:pStyle w:val="a7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t>Составить план-конспект вводно-подготовительной части занятия в тренировочных группах.</w:t>
      </w:r>
    </w:p>
    <w:p w:rsidR="00B66DA0" w:rsidRPr="00735105" w:rsidRDefault="00B66DA0" w:rsidP="00B66DA0">
      <w:pPr>
        <w:pStyle w:val="a7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t>Составить план-конспект вводно-подготовительной части занятия в группах спортивного совершенствования.</w:t>
      </w:r>
    </w:p>
    <w:p w:rsidR="00B66DA0" w:rsidRPr="00735105" w:rsidRDefault="00B66DA0" w:rsidP="00B66DA0">
      <w:pPr>
        <w:pStyle w:val="a7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t>Составить план-конспект основной части занятия с задачами обучения техническим действиям занятия в группах начальной подготовки.</w:t>
      </w:r>
    </w:p>
    <w:p w:rsidR="00B66DA0" w:rsidRPr="00735105" w:rsidRDefault="00B66DA0" w:rsidP="00B66DA0">
      <w:pPr>
        <w:pStyle w:val="a7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t>Составить план-конспект основной части занятия с задачами обучения техническим действиям занятия в тренировочных группах.</w:t>
      </w:r>
    </w:p>
    <w:p w:rsidR="00B66DA0" w:rsidRPr="00735105" w:rsidRDefault="00B66DA0" w:rsidP="00B66DA0">
      <w:pPr>
        <w:pStyle w:val="a7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t>Составить план-конспект основной части занятия с задачами обучения техническим действиям занятия в группах спортивного совершенствования.</w:t>
      </w:r>
    </w:p>
    <w:p w:rsidR="00B66DA0" w:rsidRPr="00735105" w:rsidRDefault="00B66DA0" w:rsidP="00B66DA0">
      <w:pPr>
        <w:pStyle w:val="a7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t>Составить план-конспект проведения занятия с задачей на развитие общих физических качеств в избранном виде спорта.</w:t>
      </w:r>
    </w:p>
    <w:p w:rsidR="00B66DA0" w:rsidRPr="00735105" w:rsidRDefault="00B66DA0" w:rsidP="00B66DA0">
      <w:pPr>
        <w:pStyle w:val="a7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t>Составить план-конспект проведения занятия с задачей на развитие специальных физических качеств в избранном виде спорта.</w:t>
      </w:r>
    </w:p>
    <w:p w:rsidR="00B66DA0" w:rsidRPr="00735105" w:rsidRDefault="00B66DA0" w:rsidP="00B66DA0">
      <w:pPr>
        <w:pStyle w:val="a7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t>Составить план-конспект занятия с задачами формирования тактической подготовки тренировочных группах.</w:t>
      </w:r>
    </w:p>
    <w:p w:rsidR="00B66DA0" w:rsidRPr="00735105" w:rsidRDefault="00B66DA0" w:rsidP="00B66DA0">
      <w:pPr>
        <w:pStyle w:val="a7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t>Составить план-конспект занятия с задачами формирования тактической подготовки группах спортивного совершенствования.</w:t>
      </w:r>
    </w:p>
    <w:p w:rsidR="00B66DA0" w:rsidRPr="00735105" w:rsidRDefault="00B66DA0" w:rsidP="00B66DA0">
      <w:pPr>
        <w:pStyle w:val="a7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t>Составить план-конспект проведения единичного занятия с параллельным решением задач.</w:t>
      </w:r>
    </w:p>
    <w:p w:rsidR="00B66DA0" w:rsidRPr="00735105" w:rsidRDefault="00B66DA0" w:rsidP="00B66DA0">
      <w:pPr>
        <w:pStyle w:val="a7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lastRenderedPageBreak/>
        <w:t>Составить план-конспект проведения единичного занятия с последовательным решением задач.</w:t>
      </w:r>
    </w:p>
    <w:p w:rsidR="00B66DA0" w:rsidRPr="00735105" w:rsidRDefault="00B66DA0" w:rsidP="00B66DA0">
      <w:pPr>
        <w:pStyle w:val="a7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t>Составить план-конспект занятия избирательной направленности.</w:t>
      </w:r>
    </w:p>
    <w:p w:rsidR="00B66DA0" w:rsidRPr="00735105" w:rsidRDefault="00B66DA0" w:rsidP="00B66DA0">
      <w:pPr>
        <w:pStyle w:val="a7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t>Составить план-конспект восстановительного занятия.</w:t>
      </w:r>
    </w:p>
    <w:p w:rsidR="00B66DA0" w:rsidRPr="00735105" w:rsidRDefault="00B66DA0" w:rsidP="00B66DA0">
      <w:pPr>
        <w:pStyle w:val="a7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t>Составить план-конспект контрольного занятия.</w:t>
      </w:r>
    </w:p>
    <w:p w:rsidR="00B66DA0" w:rsidRPr="00735105" w:rsidRDefault="00B66DA0" w:rsidP="00B66DA0">
      <w:pPr>
        <w:pStyle w:val="a7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t>Составить план тренировки в микроцикле.</w:t>
      </w:r>
    </w:p>
    <w:p w:rsidR="00B66DA0" w:rsidRPr="00735105" w:rsidRDefault="00B66DA0" w:rsidP="00B66DA0">
      <w:pPr>
        <w:shd w:val="clear" w:color="auto" w:fill="FFFFFF"/>
        <w:spacing w:line="360" w:lineRule="auto"/>
        <w:ind w:left="418"/>
        <w:jc w:val="center"/>
        <w:rPr>
          <w:b/>
          <w:i/>
          <w:sz w:val="24"/>
          <w:szCs w:val="24"/>
        </w:rPr>
      </w:pPr>
      <w:r w:rsidRPr="00735105">
        <w:rPr>
          <w:b/>
          <w:i/>
          <w:sz w:val="24"/>
          <w:szCs w:val="24"/>
        </w:rPr>
        <w:t>Задание по проектированию групповой работы</w:t>
      </w:r>
    </w:p>
    <w:p w:rsidR="00B66DA0" w:rsidRPr="00735105" w:rsidRDefault="00B66DA0" w:rsidP="00B66DA0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714" w:hanging="357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Составить перспективный план подготовки спортсмена в ИВС по следующей форме: вид спорта, краткая характеристика спортсмена (возраст, уровень спортивных достижений в предыдущем году, основные недостатки в подготовленности спортсмена), цель и основные задачи тренировки недельного микроцикла.</w:t>
      </w:r>
    </w:p>
    <w:p w:rsidR="00B66DA0" w:rsidRPr="00735105" w:rsidRDefault="00B66DA0" w:rsidP="00B66DA0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714" w:hanging="357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Составить план тренировки спортсмена на недельный микроцикл в обще-подготовительном периоде (на примере избранного вида спорта).</w:t>
      </w:r>
    </w:p>
    <w:p w:rsidR="00B66DA0" w:rsidRPr="00735105" w:rsidRDefault="00B66DA0" w:rsidP="00B66DA0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714" w:hanging="357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Составить план тренировки спортсмена на недельный микроцикл в специально-подготовительном периоде (на примере избранного вида спорта).</w:t>
      </w:r>
    </w:p>
    <w:p w:rsidR="00B66DA0" w:rsidRPr="00735105" w:rsidRDefault="00B66DA0" w:rsidP="00B66DA0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714" w:hanging="357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Составить плана тренировки спортсмена на недельный микроцикл в соревновательном периоде (на примере избранного вида спорта).</w:t>
      </w:r>
    </w:p>
    <w:p w:rsidR="00B66DA0" w:rsidRPr="00735105" w:rsidRDefault="00B66DA0" w:rsidP="00B66DA0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714" w:hanging="357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Составить плана тренировки спортсмена на недельный микроцикл в переходном периоде (на примере избранного вида спорта).</w:t>
      </w:r>
    </w:p>
    <w:p w:rsidR="00B66DA0" w:rsidRPr="00735105" w:rsidRDefault="00B66DA0" w:rsidP="00B66DA0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714" w:hanging="357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Составить план тренировки координационной направленности в избранном виде спота.</w:t>
      </w:r>
    </w:p>
    <w:p w:rsidR="00B66DA0" w:rsidRPr="00735105" w:rsidRDefault="00B66DA0" w:rsidP="00B66DA0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714" w:hanging="357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Составить план тренировки технико-тактической подготовки в избранном виде спота.</w:t>
      </w:r>
    </w:p>
    <w:p w:rsidR="00B66DA0" w:rsidRPr="00735105" w:rsidRDefault="00B66DA0" w:rsidP="00B66DA0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714" w:hanging="357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Составить план тренировки по общей физической подготовки в избранном виде спота.</w:t>
      </w:r>
    </w:p>
    <w:p w:rsidR="00B66DA0" w:rsidRPr="00735105" w:rsidRDefault="00B66DA0" w:rsidP="00B66DA0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714" w:hanging="357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Составить план тренировки по специальной физической подготовки в избранном виде спота.</w:t>
      </w:r>
    </w:p>
    <w:p w:rsidR="00B66DA0" w:rsidRPr="00735105" w:rsidRDefault="00B66DA0" w:rsidP="00B66DA0">
      <w:pPr>
        <w:pStyle w:val="a7"/>
        <w:widowControl/>
        <w:numPr>
          <w:ilvl w:val="0"/>
          <w:numId w:val="32"/>
        </w:numPr>
        <w:autoSpaceDE/>
        <w:autoSpaceDN/>
        <w:spacing w:after="0" w:line="360" w:lineRule="auto"/>
        <w:jc w:val="both"/>
        <w:rPr>
          <w:b/>
          <w:i/>
          <w:sz w:val="24"/>
          <w:szCs w:val="24"/>
        </w:rPr>
      </w:pPr>
      <w:r w:rsidRPr="00735105">
        <w:rPr>
          <w:sz w:val="24"/>
          <w:szCs w:val="24"/>
        </w:rPr>
        <w:t>Составить план тренировки в микроцикле.</w:t>
      </w:r>
    </w:p>
    <w:p w:rsidR="00B66DA0" w:rsidRPr="00735105" w:rsidRDefault="00B66DA0" w:rsidP="00B66DA0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714" w:hanging="357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 xml:space="preserve">Подготовить пакет документов для анализа проведенного занятия избранным видом спорта (протокол </w:t>
      </w:r>
      <w:proofErr w:type="spellStart"/>
      <w:r w:rsidRPr="00735105">
        <w:rPr>
          <w:color w:val="000000"/>
          <w:sz w:val="24"/>
          <w:szCs w:val="24"/>
        </w:rPr>
        <w:t>хронометрирования</w:t>
      </w:r>
      <w:proofErr w:type="spellEnd"/>
      <w:r w:rsidRPr="00735105">
        <w:rPr>
          <w:color w:val="000000"/>
          <w:sz w:val="24"/>
          <w:szCs w:val="24"/>
        </w:rPr>
        <w:t>, протокол изменения ЧСС в процессе занятия, протокол определения физической нагрузки, протокол педагогического анализа занятия).</w:t>
      </w:r>
    </w:p>
    <w:p w:rsidR="00B66DA0" w:rsidRPr="00735105" w:rsidRDefault="00B66DA0" w:rsidP="00B66DA0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714" w:hanging="357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Подобрать содержание аутогенной тренировки для снятия стрессовых состояний спортсменов в избранном виде спорта.</w:t>
      </w:r>
    </w:p>
    <w:p w:rsidR="00B66DA0" w:rsidRPr="00735105" w:rsidRDefault="00B66DA0" w:rsidP="00B66DA0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714" w:hanging="357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Подобрать содержание идеомоторной тренировки для мобилизации психологических свойств спортсмена.</w:t>
      </w:r>
    </w:p>
    <w:p w:rsidR="00B66DA0" w:rsidRPr="00735105" w:rsidRDefault="00B66DA0" w:rsidP="00B66DA0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714" w:hanging="357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Составить проект годичного макроцикла на тренировочном этапе.</w:t>
      </w:r>
    </w:p>
    <w:p w:rsidR="00B66DA0" w:rsidRPr="00735105" w:rsidRDefault="00B66DA0" w:rsidP="00B66DA0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714" w:hanging="357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Составить проект годичного макроцикла на этапе спортивного совершенствования.</w:t>
      </w:r>
    </w:p>
    <w:p w:rsidR="00B66DA0" w:rsidRPr="00735105" w:rsidRDefault="00B66DA0" w:rsidP="00B66DA0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714" w:hanging="357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Разработать план многолетней подготовки спортсменов в избранном виде спорта.</w:t>
      </w:r>
    </w:p>
    <w:p w:rsidR="00193C72" w:rsidRDefault="00193C72" w:rsidP="00E8217F">
      <w:pPr>
        <w:rPr>
          <w:sz w:val="24"/>
        </w:rPr>
      </w:pPr>
    </w:p>
    <w:p w:rsidR="00193C72" w:rsidRDefault="00193C72" w:rsidP="00193C72">
      <w:pPr>
        <w:jc w:val="center"/>
        <w:rPr>
          <w:b/>
          <w:sz w:val="24"/>
        </w:rPr>
      </w:pPr>
      <w:r w:rsidRPr="00193C72">
        <w:rPr>
          <w:b/>
          <w:sz w:val="24"/>
        </w:rPr>
        <w:t>Форма промежуточной аттестации</w:t>
      </w:r>
    </w:p>
    <w:p w:rsidR="00193C72" w:rsidRDefault="00193C72" w:rsidP="00193C72">
      <w:pPr>
        <w:jc w:val="center"/>
        <w:rPr>
          <w:b/>
          <w:sz w:val="24"/>
        </w:rPr>
      </w:pPr>
    </w:p>
    <w:p w:rsidR="00193C72" w:rsidRPr="00735105" w:rsidRDefault="00193C72" w:rsidP="00193C72">
      <w:pPr>
        <w:pStyle w:val="a7"/>
        <w:spacing w:after="0" w:line="360" w:lineRule="auto"/>
        <w:ind w:firstLine="425"/>
        <w:jc w:val="center"/>
        <w:rPr>
          <w:b/>
          <w:i/>
          <w:color w:val="000000"/>
          <w:sz w:val="24"/>
          <w:szCs w:val="24"/>
          <w:lang w:eastAsia="zh-CN"/>
        </w:rPr>
      </w:pPr>
      <w:r w:rsidRPr="00735105">
        <w:rPr>
          <w:b/>
          <w:i/>
          <w:color w:val="000000"/>
          <w:sz w:val="24"/>
          <w:szCs w:val="24"/>
          <w:lang w:eastAsia="zh-CN"/>
        </w:rPr>
        <w:t xml:space="preserve">Вопросы к экзамену </w:t>
      </w:r>
    </w:p>
    <w:p w:rsidR="00193C72" w:rsidRPr="00735105" w:rsidRDefault="00193C72" w:rsidP="00193C72">
      <w:pPr>
        <w:shd w:val="clear" w:color="auto" w:fill="FFFFFF"/>
        <w:spacing w:line="360" w:lineRule="auto"/>
        <w:jc w:val="center"/>
        <w:textAlignment w:val="baseline"/>
        <w:rPr>
          <w:b/>
          <w:i/>
          <w:color w:val="000000"/>
          <w:sz w:val="24"/>
          <w:szCs w:val="24"/>
          <w:u w:val="single"/>
        </w:rPr>
      </w:pPr>
      <w:r w:rsidRPr="00735105">
        <w:rPr>
          <w:b/>
          <w:i/>
          <w:color w:val="000000"/>
          <w:sz w:val="24"/>
          <w:szCs w:val="24"/>
          <w:u w:val="single"/>
        </w:rPr>
        <w:t>Теоретический раздел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1.  Характеристика этапа начальной подготовки;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2.  Характеристика этапа предварительной базовой подготовки;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3.  Характеристика этапа специализированной базовой подготовки;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4.  Характеристика этапа максимальной реализации индивидуальных возможностей;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5.  Характеристика этапа сохранения достижений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6.  Характеристика понятий «высокая подготовленность спортсмена» и «готовность к высшим достижениям» («спортивная форма»).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7.  Понятие состояние спортивной формы с физиологической, психологической точек зрения.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8.  Характеристика критериев оценки состояния спортивной формы.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9.  Характеристика фаз формирования спортивной формы.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 xml:space="preserve">10.  Принципиальные положения необходимые для соблюдения при </w:t>
      </w:r>
      <w:proofErr w:type="spellStart"/>
      <w:r w:rsidRPr="00735105">
        <w:rPr>
          <w:color w:val="000000"/>
          <w:sz w:val="24"/>
          <w:szCs w:val="24"/>
        </w:rPr>
        <w:t>многоцикловой</w:t>
      </w:r>
      <w:proofErr w:type="spellEnd"/>
      <w:r w:rsidRPr="00735105">
        <w:rPr>
          <w:color w:val="000000"/>
          <w:sz w:val="24"/>
          <w:szCs w:val="24"/>
        </w:rPr>
        <w:t xml:space="preserve"> периодизации годичной подготовки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11.  Характеристика трех основных подходов к планированию соревновательной деятельности.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12.  Факторы, определяющие продолжительность периодов и этапов подготовки в пределах отдельного макроцикла.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13.  Задачи и особенности подготовки в подготовительном периоде годичного макроцикла.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 xml:space="preserve">14.  Основные задачи и особенности подготовки на </w:t>
      </w:r>
      <w:proofErr w:type="spellStart"/>
      <w:r w:rsidRPr="00735105">
        <w:rPr>
          <w:color w:val="000000"/>
          <w:sz w:val="24"/>
          <w:szCs w:val="24"/>
        </w:rPr>
        <w:t>общеподготовительном</w:t>
      </w:r>
      <w:proofErr w:type="spellEnd"/>
      <w:r w:rsidRPr="00735105">
        <w:rPr>
          <w:color w:val="000000"/>
          <w:sz w:val="24"/>
          <w:szCs w:val="24"/>
        </w:rPr>
        <w:t xml:space="preserve"> этапе подготовительного периода.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15.  Основные задачи и особенности подготовки на специально-подготовительном этапе подготовительного периода.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16.  Задачи и особенности подготовки в соревновательном периоде годичного макроцикла.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17.  Требования при построении непосредственно подготовки к соревнованиям спортсменов в ИВС.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18.  Характеристика этапа непосредственной подготовки к соревнованиям.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19.  Задачи и особенности подготовки в переходном периоде годичного макроцикла.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20.  Функциональная, двигательная и эмоциональная задачи разминки.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21.  Особенности воздействия разминки на организме спортсмена.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22.  Структуру и содержание разминки.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23.  Особенности предсоревновательной разминки.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24.  Факторы, определяющие структуру занятий.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25.  Закономерные изменения функционального состояния организма в процессе занятия.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lastRenderedPageBreak/>
        <w:t>26.  Классификация занятий по основной педагогической направленности.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27.  Характеристика основных и дополнительных занятий.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28.  Классификация занятий по признаку локализации направленности средств и методов.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29.  Характеристика занятий избирательной направленности.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30.  Характеристика занятий комплексной направленности с последовательным решением задач.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31.  Характеристика занятий комплексной направленности с параллельным решением задач.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32.  Классификация занятий в зависимости от характера поставленных задач.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33.  Характеристика учебных занятий.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34.  Характеристика тренировочных занятий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35.  Характеристика учебно-тренировочных занятий.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36.  Характеристика восстановительных занятий.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37.  Характеристика модельных занятий.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38.  Характеристика контрольных занятий.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39.  Характеристика форм организации занятий.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40.  Характеристика индивидуальной формы проведения занятий.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41.  Характеристика групповой формы проведения занятий.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42.  Характеристика фронтальной формы проведения занятий.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43.  Характеристика свободной формы проведения занятий.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44.  Характеристика рациональных организационно-методических форм проведения занятий.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45.  Характеристика стационарной формы проведения занятий.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46.  Характеристика круговой формы проведения занятий.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47.  Характеристика видов нагрузки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48.  Структура втягивающего микроцикла.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49.  Структура ударного микроцикла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50.  Структура восстановительного микроцикла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51.  Структура подводящего микроцикла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52.  Структура соревновательного микроцикла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53.  Характер распределения нагрузки в микроциклах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54.  Чередование тренировочных нагрузок и отдыха в микроциклах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55.  Воздействие на организм спортсменов занятий с большими нагрузками различной направленности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56.  Воздействие на организм спортсменов занятий со значительными нагрузками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57.  Воздействие на организм спортсменов занятий избирательной направленности с большими нагрузками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 xml:space="preserve">58.  Воздействие на организм спортсменов комплексных занятий с последовательным </w:t>
      </w:r>
      <w:r w:rsidRPr="00735105">
        <w:rPr>
          <w:color w:val="000000"/>
          <w:sz w:val="24"/>
          <w:szCs w:val="24"/>
        </w:rPr>
        <w:lastRenderedPageBreak/>
        <w:t>решением задач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59.  Воздействие на организм спортсменов занятий с разнонаправленными средствами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60.  Воздействие на организм спортсменов комплексных занятий с параллельным решением задач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61.  Воздействие на организм спортсменов занятий избирательной направленности с большими нагрузками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62.  Сочетание в микроцикле двух занятий одинаковой направленности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63.  Сочетание в микроцикле двух занятий с большими нагрузками различной преимущественной направленности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64.  Сочетание в микроцикле воздействии трех занятий с большими нагрузками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65.  Сочетание в микроцикле занятия с малыми и средними нагрузками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66.  Сочетание и суммарная нагрузка типовых недельных микроциклов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67.  Особенности построения микроциклов при нескольких занятиях в течение дня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68.  Особенности общей физической подготовки в ИВС.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69.  Ведущие физические и особенности их воспитания в ИВС.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70.  Спортивная техника и техническая подготовленность.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71.  Задачи, средства и методы технической подготовки в ИВС.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72.  Этапы и стадии технической подготовки в ИВС.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73.  Основы методики совершенствования техники спортсменов высокой квалификации в ИВС.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74.  Спортивная тактика и тактическая подготовленность в ИВС.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75.  Основные теоретико-методологические положения спортивной тактики.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76.  Совершенствование тактического мышления в ИВС.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77.  Качества психики и направления психологической подготовки.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78.  Регулирование психической напряженности.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79.  Совершенствование толерантности к эмоциональному стрессу.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80.  Управление стартовыми состояниями.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</w:p>
    <w:p w:rsidR="00193C72" w:rsidRPr="00735105" w:rsidRDefault="00193C72" w:rsidP="00193C72">
      <w:pPr>
        <w:shd w:val="clear" w:color="auto" w:fill="FFFFFF"/>
        <w:spacing w:line="360" w:lineRule="auto"/>
        <w:jc w:val="center"/>
        <w:textAlignment w:val="baseline"/>
        <w:rPr>
          <w:b/>
          <w:i/>
          <w:color w:val="000000"/>
          <w:sz w:val="24"/>
          <w:szCs w:val="24"/>
          <w:u w:val="single"/>
        </w:rPr>
      </w:pPr>
      <w:r w:rsidRPr="00735105">
        <w:rPr>
          <w:b/>
          <w:i/>
          <w:color w:val="000000"/>
          <w:sz w:val="24"/>
          <w:szCs w:val="24"/>
          <w:u w:val="single"/>
        </w:rPr>
        <w:t>Практический раздел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 xml:space="preserve">1.  Составить </w:t>
      </w:r>
      <w:proofErr w:type="spellStart"/>
      <w:r w:rsidRPr="00735105">
        <w:rPr>
          <w:color w:val="000000"/>
          <w:sz w:val="24"/>
          <w:szCs w:val="24"/>
        </w:rPr>
        <w:t>одноцикловое</w:t>
      </w:r>
      <w:proofErr w:type="spellEnd"/>
      <w:r w:rsidRPr="00735105">
        <w:rPr>
          <w:color w:val="000000"/>
          <w:sz w:val="24"/>
          <w:szCs w:val="24"/>
        </w:rPr>
        <w:t xml:space="preserve"> построение годичной подготовки в ИВС. В группах УТГ, СС, ВСМ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 xml:space="preserve">2.  Составить </w:t>
      </w:r>
      <w:proofErr w:type="spellStart"/>
      <w:r w:rsidRPr="00735105">
        <w:rPr>
          <w:color w:val="000000"/>
          <w:sz w:val="24"/>
          <w:szCs w:val="24"/>
        </w:rPr>
        <w:t>двухцикловое</w:t>
      </w:r>
      <w:proofErr w:type="spellEnd"/>
      <w:r w:rsidRPr="00735105">
        <w:rPr>
          <w:color w:val="000000"/>
          <w:sz w:val="24"/>
          <w:szCs w:val="24"/>
        </w:rPr>
        <w:t xml:space="preserve"> построение годичной подготовки в ИВС. В группах УТГ, СС, ВСМ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 xml:space="preserve">3.  Составить </w:t>
      </w:r>
      <w:proofErr w:type="spellStart"/>
      <w:r w:rsidRPr="00735105">
        <w:rPr>
          <w:color w:val="000000"/>
          <w:sz w:val="24"/>
          <w:szCs w:val="24"/>
        </w:rPr>
        <w:t>трехцикловое</w:t>
      </w:r>
      <w:proofErr w:type="spellEnd"/>
      <w:r w:rsidRPr="00735105">
        <w:rPr>
          <w:color w:val="000000"/>
          <w:sz w:val="24"/>
          <w:szCs w:val="24"/>
        </w:rPr>
        <w:t xml:space="preserve"> построение годичной подготовки в ИВС. В группах УТГ, СС, ВСМ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4.  Составить сдвоенный годичной цикл подготовки в ИВС. В группах УТГ, СС, ВСМ.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5.  Составить строенный годичной цикл подготовки в ИВС. В группах УТГ, СС, ВСМ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lastRenderedPageBreak/>
        <w:t>6.  Составить разминку учебно-тренировочного занятия в ИВС. Задача учебно-тренировочного занятия – совершенствование технического приема.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7.  Составить разминку учебно-тренировочного занятия в ИВС. Задача учебно-тренировочного занятия – совершенствование тактического действия.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8.  Составить разминку учебно-тренировочного занятия в ИВС. Задача учебно-тренировочного занятия – развитие физического качества.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9.  Составить план-конспект занятия в ИВС избирательной направленности.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10.  Составить план-конспект занятия в ИВС комплексной направленности с параллельным решением задач.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11.  Составить план-конспект занятия в ИВС комплексной направленности с последовательным решением задач.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12.  Составить план-конспект учебного занятия в ИВС комплексной направленности с последовательным решением задач.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13.  Составить план-конспект тренировочного занятия в ИВС комплексной направленности с последовательным решением задач.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14.  Составить план-конспект учебно-тренировочного занятия в ИВС комплексной направленности с последовательным решением задач.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15.  Составить план-конспект восстановительного занятия в ИВС комплексной направленности с последовательным решением задач.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16.  Составить план-конспект модельного занятия в ИВС комплексной направленности с последовательным решением задач.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17.  Составить план-конспект контрольного занятия в ИВС комплексной направленности с последовательным решением задач.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18.  Составить план тренировки на восстановительный микроцикл в ИВС.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19.  Составить план тренировки на втягивающий микроцикл в ИВС.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20.  Составить план тренировки на ударный микроцикл в ИВС.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21.  Составить план тренировки на подводящий микроцикл в ИВС.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22.  Составить план тренировки на соревновательный микроцикл в ИВС.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 xml:space="preserve">23.  Составить план тренировки на </w:t>
      </w:r>
      <w:proofErr w:type="spellStart"/>
      <w:r w:rsidRPr="00735105">
        <w:rPr>
          <w:color w:val="000000"/>
          <w:sz w:val="24"/>
          <w:szCs w:val="24"/>
        </w:rPr>
        <w:t>мезоцикл</w:t>
      </w:r>
      <w:proofErr w:type="spellEnd"/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24.  Составить план тренировки на микроцикл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25.  Анализ открытого занятия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 xml:space="preserve">26.  Протокол </w:t>
      </w:r>
      <w:proofErr w:type="spellStart"/>
      <w:r w:rsidRPr="00735105">
        <w:rPr>
          <w:color w:val="000000"/>
          <w:sz w:val="24"/>
          <w:szCs w:val="24"/>
        </w:rPr>
        <w:t>хронометрирования</w:t>
      </w:r>
      <w:proofErr w:type="spellEnd"/>
      <w:r w:rsidRPr="00735105">
        <w:rPr>
          <w:color w:val="000000"/>
          <w:sz w:val="24"/>
          <w:szCs w:val="24"/>
        </w:rPr>
        <w:t xml:space="preserve"> УТЗ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27.  Протокол определения физической нагрузки на УТЗ</w:t>
      </w:r>
    </w:p>
    <w:p w:rsidR="00193C72" w:rsidRPr="00735105" w:rsidRDefault="00193C72" w:rsidP="00193C72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735105">
        <w:rPr>
          <w:color w:val="000000"/>
          <w:sz w:val="24"/>
          <w:szCs w:val="24"/>
        </w:rPr>
        <w:t>28.  Протокол педагогического анализа УТЗ</w:t>
      </w:r>
    </w:p>
    <w:p w:rsidR="00193C72" w:rsidRPr="00193C72" w:rsidRDefault="00193C72" w:rsidP="00193C72">
      <w:pPr>
        <w:jc w:val="center"/>
        <w:rPr>
          <w:b/>
          <w:sz w:val="24"/>
        </w:rPr>
        <w:sectPr w:rsidR="00193C72" w:rsidRPr="00193C72" w:rsidSect="00111FB3">
          <w:pgSz w:w="11910" w:h="16840"/>
          <w:pgMar w:top="851" w:right="853" w:bottom="1134" w:left="1418" w:header="720" w:footer="720" w:gutter="0"/>
          <w:cols w:space="720"/>
        </w:sectPr>
      </w:pPr>
    </w:p>
    <w:p w:rsidR="00111FB3" w:rsidRDefault="00E8217F" w:rsidP="00101DB3">
      <w:pPr>
        <w:pStyle w:val="1"/>
        <w:spacing w:line="360" w:lineRule="auto"/>
        <w:ind w:left="0" w:right="1275"/>
        <w:jc w:val="center"/>
      </w:pPr>
      <w:r>
        <w:lastRenderedPageBreak/>
        <w:t>Учебно-методическое и информационное обеспечение дисциплины</w:t>
      </w:r>
    </w:p>
    <w:p w:rsidR="00101DB3" w:rsidRPr="00101DB3" w:rsidRDefault="00101DB3" w:rsidP="00101DB3">
      <w:pPr>
        <w:widowControl/>
        <w:tabs>
          <w:tab w:val="left" w:pos="426"/>
        </w:tabs>
        <w:autoSpaceDE/>
        <w:autoSpaceDN/>
        <w:spacing w:line="360" w:lineRule="auto"/>
        <w:contextualSpacing/>
        <w:jc w:val="both"/>
        <w:outlineLvl w:val="1"/>
        <w:rPr>
          <w:b/>
          <w:sz w:val="24"/>
          <w:szCs w:val="24"/>
        </w:rPr>
      </w:pPr>
      <w:r w:rsidRPr="00101DB3">
        <w:rPr>
          <w:b/>
          <w:sz w:val="24"/>
          <w:szCs w:val="24"/>
        </w:rPr>
        <w:t>Основная литература</w:t>
      </w:r>
    </w:p>
    <w:p w:rsidR="00101DB3" w:rsidRPr="00101DB3" w:rsidRDefault="00101DB3" w:rsidP="00101DB3">
      <w:pPr>
        <w:widowControl/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  <w:r w:rsidRPr="00101DB3">
        <w:rPr>
          <w:b/>
          <w:sz w:val="24"/>
          <w:szCs w:val="24"/>
        </w:rPr>
        <w:t>Печатные издания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bCs/>
          <w:sz w:val="24"/>
          <w:szCs w:val="24"/>
        </w:rPr>
        <w:t xml:space="preserve">1. </w:t>
      </w:r>
      <w:proofErr w:type="spellStart"/>
      <w:r w:rsidRPr="00101DB3">
        <w:rPr>
          <w:bCs/>
          <w:sz w:val="24"/>
          <w:szCs w:val="24"/>
        </w:rPr>
        <w:t>Градополов</w:t>
      </w:r>
      <w:proofErr w:type="spellEnd"/>
      <w:r w:rsidRPr="00101DB3">
        <w:rPr>
          <w:bCs/>
          <w:sz w:val="24"/>
          <w:szCs w:val="24"/>
        </w:rPr>
        <w:t xml:space="preserve">, Константин Васильевич. </w:t>
      </w:r>
      <w:r w:rsidRPr="00101DB3">
        <w:rPr>
          <w:sz w:val="24"/>
          <w:szCs w:val="24"/>
        </w:rPr>
        <w:t xml:space="preserve">Бокс: учебник / </w:t>
      </w:r>
      <w:proofErr w:type="spellStart"/>
      <w:r w:rsidRPr="00101DB3">
        <w:rPr>
          <w:sz w:val="24"/>
          <w:szCs w:val="24"/>
        </w:rPr>
        <w:t>Градополов</w:t>
      </w:r>
      <w:proofErr w:type="spellEnd"/>
      <w:r w:rsidRPr="00101DB3">
        <w:rPr>
          <w:sz w:val="24"/>
          <w:szCs w:val="24"/>
        </w:rPr>
        <w:t xml:space="preserve"> Константин Васильевич. - Москва: ИНСАН, 2010. - 320 с.: ил. - ISBN 978-5-85840-019-6: 307-44.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bCs/>
          <w:sz w:val="24"/>
          <w:szCs w:val="24"/>
        </w:rPr>
        <w:t xml:space="preserve">2. Гришина, Ю.И. </w:t>
      </w:r>
      <w:r w:rsidRPr="00101DB3">
        <w:rPr>
          <w:sz w:val="24"/>
          <w:szCs w:val="24"/>
        </w:rPr>
        <w:t>Общая физич</w:t>
      </w:r>
      <w:r>
        <w:rPr>
          <w:sz w:val="24"/>
          <w:szCs w:val="24"/>
        </w:rPr>
        <w:t>еская подготовка. знать и уметь</w:t>
      </w:r>
      <w:r w:rsidRPr="00101DB3">
        <w:rPr>
          <w:sz w:val="24"/>
          <w:szCs w:val="24"/>
        </w:rPr>
        <w:t>: учеб. пособие / Ю. И. Гришина. - Ростов-на-Дону: Феникс, 2010. - 249 с.: ил. - (Высшее образование). - ISBN 978-5-222-16306-1: 113-70.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proofErr w:type="spellStart"/>
      <w:r>
        <w:rPr>
          <w:bCs/>
          <w:sz w:val="24"/>
          <w:szCs w:val="24"/>
        </w:rPr>
        <w:t>Жилкин</w:t>
      </w:r>
      <w:proofErr w:type="spellEnd"/>
      <w:r>
        <w:rPr>
          <w:bCs/>
          <w:sz w:val="24"/>
          <w:szCs w:val="24"/>
        </w:rPr>
        <w:t>, А.И. Легкая атлетика</w:t>
      </w:r>
      <w:r w:rsidRPr="00101DB3">
        <w:rPr>
          <w:bCs/>
          <w:sz w:val="24"/>
          <w:szCs w:val="24"/>
        </w:rPr>
        <w:t xml:space="preserve">: учеб. пособие для студентов вузов / А. И. </w:t>
      </w:r>
      <w:proofErr w:type="spellStart"/>
      <w:r w:rsidRPr="00101DB3">
        <w:rPr>
          <w:bCs/>
          <w:sz w:val="24"/>
          <w:szCs w:val="24"/>
        </w:rPr>
        <w:t>Жилкин</w:t>
      </w:r>
      <w:proofErr w:type="spellEnd"/>
      <w:r w:rsidRPr="00101DB3">
        <w:rPr>
          <w:bCs/>
          <w:sz w:val="24"/>
          <w:szCs w:val="24"/>
        </w:rPr>
        <w:t xml:space="preserve">, В. С. Кузьмин, Е. В. </w:t>
      </w:r>
      <w:proofErr w:type="spellStart"/>
      <w:r w:rsidRPr="00101DB3">
        <w:rPr>
          <w:bCs/>
          <w:sz w:val="24"/>
          <w:szCs w:val="24"/>
        </w:rPr>
        <w:t>Сидорчук</w:t>
      </w:r>
      <w:proofErr w:type="spellEnd"/>
      <w:r w:rsidRPr="00101DB3">
        <w:rPr>
          <w:bCs/>
          <w:sz w:val="24"/>
          <w:szCs w:val="24"/>
        </w:rPr>
        <w:t>. - 2-е изд., стер. - Москва: Академия, 2005. - 464 с. - (</w:t>
      </w:r>
      <w:proofErr w:type="spellStart"/>
      <w:r w:rsidRPr="00101DB3">
        <w:rPr>
          <w:bCs/>
          <w:sz w:val="24"/>
          <w:szCs w:val="24"/>
        </w:rPr>
        <w:t>Высш</w:t>
      </w:r>
      <w:proofErr w:type="spellEnd"/>
      <w:r w:rsidRPr="00101DB3">
        <w:rPr>
          <w:bCs/>
          <w:sz w:val="24"/>
          <w:szCs w:val="24"/>
        </w:rPr>
        <w:t>. проф. образование). - ISBN 5-7695-2249-6: 167-45.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bCs/>
          <w:sz w:val="24"/>
          <w:szCs w:val="24"/>
        </w:rPr>
        <w:t>4. Легкая атлетика</w:t>
      </w:r>
      <w:r w:rsidRPr="00101DB3">
        <w:rPr>
          <w:sz w:val="24"/>
          <w:szCs w:val="24"/>
        </w:rPr>
        <w:t xml:space="preserve">: учебник / под ред. Н.Г. Озолина, В.И. </w:t>
      </w:r>
      <w:proofErr w:type="spellStart"/>
      <w:r w:rsidRPr="00101DB3">
        <w:rPr>
          <w:sz w:val="24"/>
          <w:szCs w:val="24"/>
        </w:rPr>
        <w:t>Воронкина</w:t>
      </w:r>
      <w:proofErr w:type="spellEnd"/>
      <w:r w:rsidRPr="00101DB3">
        <w:rPr>
          <w:sz w:val="24"/>
          <w:szCs w:val="24"/>
        </w:rPr>
        <w:t xml:space="preserve">, Ю.Н. Примакова. - 4-е изд., </w:t>
      </w:r>
      <w:proofErr w:type="spellStart"/>
      <w:r w:rsidRPr="00101DB3">
        <w:rPr>
          <w:sz w:val="24"/>
          <w:szCs w:val="24"/>
        </w:rPr>
        <w:t>перераб</w:t>
      </w:r>
      <w:proofErr w:type="spellEnd"/>
      <w:proofErr w:type="gramStart"/>
      <w:r w:rsidRPr="00101DB3">
        <w:rPr>
          <w:sz w:val="24"/>
          <w:szCs w:val="24"/>
        </w:rPr>
        <w:t>.</w:t>
      </w:r>
      <w:proofErr w:type="gramEnd"/>
      <w:r w:rsidRPr="00101DB3">
        <w:rPr>
          <w:sz w:val="24"/>
          <w:szCs w:val="24"/>
        </w:rPr>
        <w:t xml:space="preserve"> и доп. - Москва: Физкультура и спорт, 1989. - 671 с.: ил. - ISBN 5-278-00023-6: 2-00.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>5. Профес</w:t>
      </w:r>
      <w:r>
        <w:rPr>
          <w:sz w:val="24"/>
          <w:szCs w:val="24"/>
        </w:rPr>
        <w:t>сионально-направленные практики</w:t>
      </w:r>
      <w:r w:rsidRPr="00101DB3">
        <w:rPr>
          <w:sz w:val="24"/>
          <w:szCs w:val="24"/>
        </w:rPr>
        <w:t xml:space="preserve">: учеб. пособие / М. Ю. Федорова [и др.]. - Чита: </w:t>
      </w:r>
      <w:proofErr w:type="spellStart"/>
      <w:r w:rsidRPr="00101DB3">
        <w:rPr>
          <w:sz w:val="24"/>
          <w:szCs w:val="24"/>
        </w:rPr>
        <w:t>ЗабГУ</w:t>
      </w:r>
      <w:proofErr w:type="spellEnd"/>
      <w:r w:rsidRPr="00101DB3">
        <w:rPr>
          <w:sz w:val="24"/>
          <w:szCs w:val="24"/>
        </w:rPr>
        <w:t>, 2016. - 222 с. - ISBN 978-5-9293-1587-9: 222-00.</w:t>
      </w:r>
    </w:p>
    <w:p w:rsidR="00101DB3" w:rsidRDefault="00101DB3" w:rsidP="00101DB3">
      <w:pPr>
        <w:widowControl/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</w:p>
    <w:p w:rsidR="00101DB3" w:rsidRPr="00101DB3" w:rsidRDefault="00101DB3" w:rsidP="00101DB3">
      <w:pPr>
        <w:widowControl/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  <w:r w:rsidRPr="00101DB3">
        <w:rPr>
          <w:b/>
          <w:sz w:val="24"/>
          <w:szCs w:val="24"/>
        </w:rPr>
        <w:t>Издания из ЭБС</w:t>
      </w:r>
    </w:p>
    <w:p w:rsidR="00101DB3" w:rsidRPr="00101DB3" w:rsidRDefault="00101DB3" w:rsidP="00101DB3">
      <w:pPr>
        <w:pStyle w:val="a5"/>
        <w:spacing w:line="360" w:lineRule="auto"/>
        <w:ind w:left="0"/>
        <w:jc w:val="both"/>
        <w:rPr>
          <w:color w:val="111111"/>
          <w:sz w:val="24"/>
          <w:szCs w:val="24"/>
        </w:rPr>
      </w:pPr>
      <w:r w:rsidRPr="00101DB3">
        <w:rPr>
          <w:sz w:val="24"/>
          <w:szCs w:val="24"/>
        </w:rPr>
        <w:t xml:space="preserve">1. </w:t>
      </w:r>
      <w:r w:rsidRPr="00101DB3">
        <w:rPr>
          <w:color w:val="111111"/>
          <w:sz w:val="24"/>
          <w:szCs w:val="24"/>
        </w:rPr>
        <w:t>Гордон, С.М. Спортивная тренировка: научно-методическое пособие [Электронный ресурс</w:t>
      </w:r>
      <w:proofErr w:type="gramStart"/>
      <w:r w:rsidRPr="00101DB3">
        <w:rPr>
          <w:color w:val="111111"/>
          <w:sz w:val="24"/>
          <w:szCs w:val="24"/>
        </w:rPr>
        <w:t>] :</w:t>
      </w:r>
      <w:proofErr w:type="gramEnd"/>
      <w:r w:rsidRPr="00101DB3">
        <w:rPr>
          <w:color w:val="111111"/>
          <w:sz w:val="24"/>
          <w:szCs w:val="24"/>
        </w:rPr>
        <w:t xml:space="preserve"> науч. -метод. пособие — Электрон. дан. — Москва: Физическая культура, 2008. — 256 с. — Режим доступа: https://e.lanbook.com/book/9159. — </w:t>
      </w:r>
      <w:proofErr w:type="spellStart"/>
      <w:r w:rsidRPr="00101DB3">
        <w:rPr>
          <w:color w:val="111111"/>
          <w:sz w:val="24"/>
          <w:szCs w:val="24"/>
        </w:rPr>
        <w:t>Загл</w:t>
      </w:r>
      <w:proofErr w:type="spellEnd"/>
      <w:r w:rsidRPr="00101DB3">
        <w:rPr>
          <w:color w:val="111111"/>
          <w:sz w:val="24"/>
          <w:szCs w:val="24"/>
        </w:rPr>
        <w:t>. с экрана.</w:t>
      </w:r>
    </w:p>
    <w:p w:rsidR="00101DB3" w:rsidRDefault="00101DB3" w:rsidP="00101DB3">
      <w:pPr>
        <w:widowControl/>
        <w:tabs>
          <w:tab w:val="left" w:pos="426"/>
        </w:tabs>
        <w:autoSpaceDE/>
        <w:autoSpaceDN/>
        <w:spacing w:line="360" w:lineRule="auto"/>
        <w:contextualSpacing/>
        <w:jc w:val="both"/>
        <w:outlineLvl w:val="1"/>
        <w:rPr>
          <w:b/>
          <w:sz w:val="24"/>
          <w:szCs w:val="24"/>
        </w:rPr>
      </w:pPr>
    </w:p>
    <w:p w:rsidR="00101DB3" w:rsidRPr="00101DB3" w:rsidRDefault="00101DB3" w:rsidP="00101DB3">
      <w:pPr>
        <w:widowControl/>
        <w:tabs>
          <w:tab w:val="left" w:pos="426"/>
        </w:tabs>
        <w:autoSpaceDE/>
        <w:autoSpaceDN/>
        <w:spacing w:line="360" w:lineRule="auto"/>
        <w:contextualSpacing/>
        <w:jc w:val="both"/>
        <w:outlineLvl w:val="1"/>
        <w:rPr>
          <w:b/>
          <w:sz w:val="24"/>
          <w:szCs w:val="24"/>
        </w:rPr>
      </w:pPr>
      <w:r w:rsidRPr="00101DB3">
        <w:rPr>
          <w:b/>
          <w:sz w:val="24"/>
          <w:szCs w:val="24"/>
        </w:rPr>
        <w:t>Дополнительная литература</w:t>
      </w:r>
    </w:p>
    <w:p w:rsidR="00101DB3" w:rsidRPr="00101DB3" w:rsidRDefault="00101DB3" w:rsidP="00101DB3">
      <w:pPr>
        <w:widowControl/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  <w:r w:rsidRPr="00101DB3">
        <w:rPr>
          <w:b/>
          <w:sz w:val="24"/>
          <w:szCs w:val="24"/>
        </w:rPr>
        <w:t>Печатные издания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bCs/>
          <w:color w:val="000000"/>
          <w:sz w:val="24"/>
          <w:szCs w:val="24"/>
        </w:rPr>
        <w:t>1. Губа, Владимир Петрович.</w:t>
      </w:r>
      <w:r w:rsidRPr="00101DB3">
        <w:rPr>
          <w:color w:val="000000"/>
          <w:sz w:val="24"/>
          <w:szCs w:val="24"/>
        </w:rPr>
        <w:t xml:space="preserve"> Индивидуализация подготовки юных спортсменов / Губа Владимир Петрович, </w:t>
      </w:r>
      <w:proofErr w:type="spellStart"/>
      <w:r w:rsidRPr="00101DB3">
        <w:rPr>
          <w:color w:val="000000"/>
          <w:sz w:val="24"/>
          <w:szCs w:val="24"/>
        </w:rPr>
        <w:t>Квашук</w:t>
      </w:r>
      <w:proofErr w:type="spellEnd"/>
      <w:r w:rsidRPr="00101DB3">
        <w:rPr>
          <w:color w:val="000000"/>
          <w:sz w:val="24"/>
          <w:szCs w:val="24"/>
        </w:rPr>
        <w:t xml:space="preserve"> Павел Валентинович, Никитушкин Виктор Григорьевич. - Москва: Физкультура и Спорт, 2009. - 276с.: ил. - ISBN 978-5-278-00850-7: 596-00.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bCs/>
          <w:color w:val="000000"/>
          <w:sz w:val="24"/>
          <w:szCs w:val="24"/>
        </w:rPr>
        <w:t>2. Железняк, Юрий Дмитриевич.</w:t>
      </w:r>
      <w:r w:rsidRPr="00101DB3">
        <w:rPr>
          <w:color w:val="000000"/>
          <w:sz w:val="24"/>
          <w:szCs w:val="24"/>
        </w:rPr>
        <w:t xml:space="preserve"> Основы научно-методической деятельности в физической культуре и </w:t>
      </w:r>
      <w:r w:rsidR="00C47DA5" w:rsidRPr="00101DB3">
        <w:rPr>
          <w:color w:val="000000"/>
          <w:sz w:val="24"/>
          <w:szCs w:val="24"/>
        </w:rPr>
        <w:t>спорте:</w:t>
      </w:r>
      <w:r w:rsidRPr="00101DB3">
        <w:rPr>
          <w:color w:val="000000"/>
          <w:sz w:val="24"/>
          <w:szCs w:val="24"/>
        </w:rPr>
        <w:t xml:space="preserve"> учеб. пособие / Железняк Юрий Дмитриевич, Петров Павел </w:t>
      </w:r>
      <w:proofErr w:type="spellStart"/>
      <w:r w:rsidRPr="00101DB3">
        <w:rPr>
          <w:color w:val="000000"/>
          <w:sz w:val="24"/>
          <w:szCs w:val="24"/>
        </w:rPr>
        <w:t>Карпович</w:t>
      </w:r>
      <w:proofErr w:type="spellEnd"/>
      <w:r w:rsidRPr="00101DB3">
        <w:rPr>
          <w:color w:val="000000"/>
          <w:sz w:val="24"/>
          <w:szCs w:val="24"/>
        </w:rPr>
        <w:t>. - 5-е изд., стер. - Москва: Академия, 2009. - 272 с. - (Высшее профессиональное образование). - ISBN 5-7695-6195-5: 281-60.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bCs/>
          <w:color w:val="000000"/>
          <w:sz w:val="24"/>
          <w:szCs w:val="24"/>
        </w:rPr>
        <w:t>3. Холодов, Жорж Константинович.</w:t>
      </w:r>
      <w:r w:rsidRPr="00101DB3">
        <w:rPr>
          <w:color w:val="000000"/>
          <w:sz w:val="24"/>
          <w:szCs w:val="24"/>
        </w:rPr>
        <w:t xml:space="preserve"> Теория и методика физической культуры и </w:t>
      </w:r>
      <w:r w:rsidR="00C47DA5" w:rsidRPr="00101DB3">
        <w:rPr>
          <w:color w:val="000000"/>
          <w:sz w:val="24"/>
          <w:szCs w:val="24"/>
        </w:rPr>
        <w:t>спорта:</w:t>
      </w:r>
      <w:r w:rsidRPr="00101DB3">
        <w:rPr>
          <w:color w:val="000000"/>
          <w:sz w:val="24"/>
          <w:szCs w:val="24"/>
        </w:rPr>
        <w:t xml:space="preserve"> учеб. пособие / Холодов Жорж Константинович, Кузнецов Василий Степанович. - 11-е изд., стер. - Москва: Академия, 2013. - 480 с. - (Высшее профессиональное образование). - ISBN 978-5-7695-9526-4: 539-00.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bCs/>
          <w:color w:val="000000"/>
          <w:sz w:val="24"/>
          <w:szCs w:val="24"/>
        </w:rPr>
        <w:lastRenderedPageBreak/>
        <w:t>4. Федорова, М.Ю.</w:t>
      </w:r>
      <w:r w:rsidRPr="00101DB3">
        <w:rPr>
          <w:color w:val="000000"/>
          <w:sz w:val="24"/>
          <w:szCs w:val="24"/>
        </w:rPr>
        <w:t xml:space="preserve"> Спортивная тренировка: теория и </w:t>
      </w:r>
      <w:r w:rsidR="00C47DA5" w:rsidRPr="00101DB3">
        <w:rPr>
          <w:color w:val="000000"/>
          <w:sz w:val="24"/>
          <w:szCs w:val="24"/>
        </w:rPr>
        <w:t>практика:</w:t>
      </w:r>
      <w:r w:rsidRPr="00101DB3">
        <w:rPr>
          <w:color w:val="000000"/>
          <w:sz w:val="24"/>
          <w:szCs w:val="24"/>
        </w:rPr>
        <w:t xml:space="preserve"> учеб. пособие. В 2 ч. Ч. 1: Теория спортивной тренировки / М. Ю. Федорова. - Чита: </w:t>
      </w:r>
      <w:proofErr w:type="spellStart"/>
      <w:r w:rsidRPr="00101DB3">
        <w:rPr>
          <w:color w:val="000000"/>
          <w:sz w:val="24"/>
          <w:szCs w:val="24"/>
        </w:rPr>
        <w:t>ЗабГУ</w:t>
      </w:r>
      <w:proofErr w:type="spellEnd"/>
      <w:r w:rsidRPr="00101DB3">
        <w:rPr>
          <w:color w:val="000000"/>
          <w:sz w:val="24"/>
          <w:szCs w:val="24"/>
        </w:rPr>
        <w:t>, 2014. - 202 с. - ISBN 978-5-9293-1259-5: 202-00.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bCs/>
          <w:color w:val="000000"/>
          <w:sz w:val="24"/>
          <w:szCs w:val="24"/>
        </w:rPr>
        <w:t>5. Федорова, М.Ю.</w:t>
      </w:r>
      <w:r w:rsidRPr="00101DB3">
        <w:rPr>
          <w:color w:val="000000"/>
          <w:sz w:val="24"/>
          <w:szCs w:val="24"/>
        </w:rPr>
        <w:t xml:space="preserve"> Спортивная тренировка: теория и </w:t>
      </w:r>
      <w:r w:rsidR="00C47DA5" w:rsidRPr="00101DB3">
        <w:rPr>
          <w:color w:val="000000"/>
          <w:sz w:val="24"/>
          <w:szCs w:val="24"/>
        </w:rPr>
        <w:t>практика:</w:t>
      </w:r>
      <w:r w:rsidRPr="00101DB3">
        <w:rPr>
          <w:color w:val="000000"/>
          <w:sz w:val="24"/>
          <w:szCs w:val="24"/>
        </w:rPr>
        <w:t xml:space="preserve"> учеб. пособие. В 2 ч. Ч. 2: Практические основы спортивной тренировки / М. Ю. Федорова, Е. И. </w:t>
      </w:r>
      <w:proofErr w:type="spellStart"/>
      <w:r w:rsidRPr="00101DB3">
        <w:rPr>
          <w:color w:val="000000"/>
          <w:sz w:val="24"/>
          <w:szCs w:val="24"/>
        </w:rPr>
        <w:t>Овчинникова</w:t>
      </w:r>
      <w:proofErr w:type="spellEnd"/>
      <w:r w:rsidRPr="00101DB3">
        <w:rPr>
          <w:color w:val="000000"/>
          <w:sz w:val="24"/>
          <w:szCs w:val="24"/>
        </w:rPr>
        <w:t xml:space="preserve">. - Чита: </w:t>
      </w:r>
      <w:proofErr w:type="spellStart"/>
      <w:r w:rsidRPr="00101DB3">
        <w:rPr>
          <w:color w:val="000000"/>
          <w:sz w:val="24"/>
          <w:szCs w:val="24"/>
        </w:rPr>
        <w:t>ЗабГУ</w:t>
      </w:r>
      <w:proofErr w:type="spellEnd"/>
      <w:r w:rsidRPr="00101DB3">
        <w:rPr>
          <w:color w:val="000000"/>
          <w:sz w:val="24"/>
          <w:szCs w:val="24"/>
        </w:rPr>
        <w:t>, 2014. - 237 с. - ISBN 978-5-9293-1260-1. - ISBN 978-5-9293-1261-8: 237-00.</w:t>
      </w:r>
    </w:p>
    <w:p w:rsidR="00101DB3" w:rsidRDefault="00101DB3" w:rsidP="00101DB3">
      <w:pPr>
        <w:widowControl/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</w:p>
    <w:p w:rsidR="00101DB3" w:rsidRPr="00101DB3" w:rsidRDefault="00101DB3" w:rsidP="00101DB3">
      <w:pPr>
        <w:widowControl/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  <w:r w:rsidRPr="00101DB3">
        <w:rPr>
          <w:b/>
          <w:sz w:val="24"/>
          <w:szCs w:val="24"/>
        </w:rPr>
        <w:t>Издания из ЭБС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 xml:space="preserve">1. Человек, здоровье, физическая культура и спорт в изменяющемся мире: материалы XVIII Международной научно-практической </w:t>
      </w:r>
      <w:proofErr w:type="spellStart"/>
      <w:r w:rsidRPr="00101DB3">
        <w:rPr>
          <w:sz w:val="24"/>
          <w:szCs w:val="24"/>
        </w:rPr>
        <w:t>конф</w:t>
      </w:r>
      <w:proofErr w:type="spellEnd"/>
      <w:r w:rsidRPr="00101DB3">
        <w:rPr>
          <w:sz w:val="24"/>
          <w:szCs w:val="24"/>
        </w:rPr>
        <w:t xml:space="preserve">. / отв. ред. Е.Г. Фоменко. - Чита: </w:t>
      </w:r>
      <w:proofErr w:type="spellStart"/>
      <w:r w:rsidRPr="00101DB3">
        <w:rPr>
          <w:sz w:val="24"/>
          <w:szCs w:val="24"/>
        </w:rPr>
        <w:t>ЗабГУ</w:t>
      </w:r>
      <w:proofErr w:type="spellEnd"/>
      <w:r w:rsidRPr="00101DB3">
        <w:rPr>
          <w:sz w:val="24"/>
          <w:szCs w:val="24"/>
        </w:rPr>
        <w:t>, 2016. - 110 с. - ISBN 978-5-9293-1652-4: 192-00.</w:t>
      </w:r>
    </w:p>
    <w:p w:rsidR="00101DB3" w:rsidRPr="00101DB3" w:rsidRDefault="00101DB3" w:rsidP="00101DB3">
      <w:pPr>
        <w:spacing w:line="360" w:lineRule="auto"/>
        <w:jc w:val="both"/>
        <w:rPr>
          <w:sz w:val="24"/>
          <w:szCs w:val="24"/>
        </w:rPr>
      </w:pPr>
      <w:r w:rsidRPr="00101DB3">
        <w:rPr>
          <w:sz w:val="24"/>
          <w:szCs w:val="24"/>
        </w:rPr>
        <w:t xml:space="preserve">2. Человек, здоровье, физическая культура и спорт в изменяющемся мире: материалы XVIII науч.- практической </w:t>
      </w:r>
      <w:proofErr w:type="spellStart"/>
      <w:r w:rsidRPr="00101DB3">
        <w:rPr>
          <w:sz w:val="24"/>
          <w:szCs w:val="24"/>
        </w:rPr>
        <w:t>конф</w:t>
      </w:r>
      <w:proofErr w:type="spellEnd"/>
      <w:r w:rsidRPr="00101DB3">
        <w:rPr>
          <w:sz w:val="24"/>
          <w:szCs w:val="24"/>
        </w:rPr>
        <w:t xml:space="preserve">. студентов, магистрантов и аспирантов. - Чита: </w:t>
      </w:r>
      <w:proofErr w:type="spellStart"/>
      <w:r w:rsidRPr="00101DB3">
        <w:rPr>
          <w:sz w:val="24"/>
          <w:szCs w:val="24"/>
        </w:rPr>
        <w:t>ЗабГУ</w:t>
      </w:r>
      <w:proofErr w:type="spellEnd"/>
      <w:r w:rsidRPr="00101DB3">
        <w:rPr>
          <w:sz w:val="24"/>
          <w:szCs w:val="24"/>
        </w:rPr>
        <w:t>, 2015. - 131 с. - ISBN 978-5-9293-1364-6: 106-00.</w:t>
      </w:r>
    </w:p>
    <w:p w:rsidR="00101DB3" w:rsidRDefault="00101DB3" w:rsidP="00101DB3">
      <w:pPr>
        <w:widowControl/>
        <w:tabs>
          <w:tab w:val="left" w:pos="426"/>
        </w:tabs>
        <w:autoSpaceDE/>
        <w:autoSpaceDN/>
        <w:spacing w:line="360" w:lineRule="auto"/>
        <w:contextualSpacing/>
        <w:jc w:val="both"/>
        <w:outlineLvl w:val="1"/>
        <w:rPr>
          <w:b/>
          <w:sz w:val="24"/>
          <w:szCs w:val="24"/>
        </w:rPr>
      </w:pPr>
    </w:p>
    <w:p w:rsidR="00101DB3" w:rsidRPr="00101DB3" w:rsidRDefault="00101DB3" w:rsidP="00101DB3">
      <w:pPr>
        <w:widowControl/>
        <w:tabs>
          <w:tab w:val="left" w:pos="426"/>
        </w:tabs>
        <w:autoSpaceDE/>
        <w:autoSpaceDN/>
        <w:spacing w:line="360" w:lineRule="auto"/>
        <w:contextualSpacing/>
        <w:jc w:val="both"/>
        <w:outlineLvl w:val="1"/>
        <w:rPr>
          <w:b/>
          <w:sz w:val="24"/>
          <w:szCs w:val="24"/>
        </w:rPr>
      </w:pPr>
      <w:r w:rsidRPr="00101DB3">
        <w:rPr>
          <w:b/>
          <w:sz w:val="24"/>
          <w:szCs w:val="24"/>
        </w:rPr>
        <w:t>Базы данных, информационно-справочные и поисковые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909"/>
        <w:gridCol w:w="4029"/>
      </w:tblGrid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  <w:i/>
              </w:rPr>
            </w:pPr>
            <w:r w:rsidRPr="00347D2C">
              <w:rPr>
                <w:rFonts w:eastAsia="Calibri"/>
                <w:i/>
              </w:rPr>
              <w:t>№ п/п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  <w:i/>
              </w:rPr>
            </w:pPr>
            <w:r w:rsidRPr="00347D2C">
              <w:rPr>
                <w:rFonts w:eastAsia="Calibri"/>
                <w:i/>
              </w:rPr>
              <w:t>Название сайта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  <w:i/>
              </w:rPr>
            </w:pPr>
            <w:r w:rsidRPr="00347D2C">
              <w:rPr>
                <w:rFonts w:eastAsia="Calibri"/>
                <w:i/>
              </w:rPr>
              <w:t>Электронный адрес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  <w:bCs/>
              </w:rPr>
              <w:t>Поисковая система «Яндекс»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</w:rPr>
              <w:t>http://www.yandex.ru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A5" w:rsidRDefault="00101DB3" w:rsidP="00C47DA5">
            <w:pPr>
              <w:rPr>
                <w:rFonts w:eastAsia="Calibri"/>
                <w:bCs/>
              </w:rPr>
            </w:pPr>
            <w:r w:rsidRPr="00347D2C">
              <w:rPr>
                <w:rFonts w:eastAsia="Calibri"/>
                <w:bCs/>
              </w:rPr>
              <w:t xml:space="preserve">Поисковая систем </w:t>
            </w:r>
          </w:p>
          <w:p w:rsidR="00101DB3" w:rsidRPr="00347D2C" w:rsidRDefault="00101DB3" w:rsidP="00C47DA5">
            <w:pPr>
              <w:rPr>
                <w:rFonts w:eastAsia="Calibri"/>
                <w:bCs/>
              </w:rPr>
            </w:pPr>
            <w:r w:rsidRPr="00347D2C">
              <w:rPr>
                <w:rFonts w:eastAsia="Calibri"/>
                <w:bCs/>
              </w:rPr>
              <w:t xml:space="preserve"> (Россия)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</w:rPr>
              <w:t>http://www.google.ru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  <w:bCs/>
              </w:rPr>
            </w:pPr>
            <w:r w:rsidRPr="00347D2C">
              <w:rPr>
                <w:rFonts w:eastAsia="Calibri"/>
                <w:bCs/>
              </w:rPr>
              <w:t>Поисковая система «Рамблер»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</w:rPr>
              <w:t>http://www.rambler.ru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  <w:bCs/>
              </w:rPr>
            </w:pPr>
            <w:r w:rsidRPr="00347D2C">
              <w:rPr>
                <w:rFonts w:eastAsia="Calibri"/>
                <w:bCs/>
              </w:rPr>
              <w:t>Каталог «Образовательные ресурсы сети Интернет для общего образования»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</w:rPr>
              <w:t>http://catalog.iot.ru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  <w:bCs/>
              </w:rPr>
            </w:pPr>
            <w:r w:rsidRPr="00347D2C">
              <w:rPr>
                <w:rFonts w:eastAsia="Calibri"/>
                <w:bCs/>
              </w:rPr>
              <w:t>Сайт Министерства образования и науки РФ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</w:rPr>
              <w:t>http://www.mon.gov.ru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  <w:bCs/>
              </w:rPr>
            </w:pPr>
            <w:r w:rsidRPr="00347D2C">
              <w:rPr>
                <w:rFonts w:eastAsia="Calibri"/>
                <w:bCs/>
              </w:rPr>
              <w:t>Сайт Рос образования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</w:rPr>
              <w:t>http://www.ed.gov.ru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  <w:bCs/>
              </w:rPr>
            </w:pPr>
            <w:r w:rsidRPr="00347D2C">
              <w:rPr>
                <w:rFonts w:eastAsia="Calibri"/>
                <w:bCs/>
              </w:rPr>
              <w:t>Российский общеобразовательный портал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</w:rPr>
              <w:t>http://www.school.edu.ru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  <w:bCs/>
              </w:rPr>
            </w:pPr>
            <w:r w:rsidRPr="00347D2C">
              <w:rPr>
                <w:rFonts w:eastAsia="Calibri"/>
                <w:bCs/>
              </w:rPr>
              <w:t>Каталог учебных изданий, оборудования и электронных образовательных</w:t>
            </w:r>
          </w:p>
          <w:p w:rsidR="00101DB3" w:rsidRPr="00347D2C" w:rsidRDefault="00101DB3" w:rsidP="00C53715">
            <w:pPr>
              <w:rPr>
                <w:rFonts w:eastAsia="Calibri"/>
                <w:bCs/>
              </w:rPr>
            </w:pPr>
            <w:r w:rsidRPr="00347D2C">
              <w:rPr>
                <w:rFonts w:eastAsia="Calibri"/>
                <w:bCs/>
              </w:rPr>
              <w:t>ресурсов для общего образования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</w:rPr>
              <w:t>http://ndce.edu.ru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</w:rPr>
              <w:t>Федеральный образовательный портал – учебные и учебно-методические материалы по дисциплинам.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6B3D68" w:rsidP="00C53715">
            <w:pPr>
              <w:rPr>
                <w:rFonts w:eastAsia="Calibri"/>
              </w:rPr>
            </w:pPr>
            <w:hyperlink r:id="rId5" w:history="1">
              <w:r w:rsidR="00101DB3" w:rsidRPr="00347D2C">
                <w:rPr>
                  <w:rFonts w:eastAsia="Calibri"/>
                  <w:u w:val="single"/>
                  <w:lang w:val="en-US"/>
                </w:rPr>
                <w:t>www</w:t>
              </w:r>
              <w:r w:rsidR="00101DB3" w:rsidRPr="00347D2C">
                <w:rPr>
                  <w:rFonts w:eastAsia="Calibri"/>
                  <w:u w:val="single"/>
                </w:rPr>
                <w:t>.</w:t>
              </w:r>
              <w:proofErr w:type="spellStart"/>
              <w:r w:rsidR="00101DB3" w:rsidRPr="00347D2C">
                <w:rPr>
                  <w:rFonts w:eastAsia="Calibri"/>
                  <w:u w:val="single"/>
                  <w:lang w:val="en-US"/>
                </w:rPr>
                <w:t>edu</w:t>
              </w:r>
              <w:proofErr w:type="spellEnd"/>
              <w:r w:rsidR="00101DB3" w:rsidRPr="00347D2C">
                <w:rPr>
                  <w:rFonts w:eastAsia="Calibri"/>
                  <w:u w:val="single"/>
                </w:rPr>
                <w:t>.</w:t>
              </w:r>
              <w:proofErr w:type="spellStart"/>
              <w:r w:rsidR="00101DB3" w:rsidRPr="00347D2C">
                <w:rPr>
                  <w:rFonts w:eastAsia="Calibri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10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</w:rPr>
              <w:t xml:space="preserve">Российская государственная библиотека - учебные и учебно-методические материалы по различным направлениям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  <w:lang w:val="en-US"/>
              </w:rPr>
              <w:t>www</w:t>
            </w:r>
            <w:r w:rsidRPr="00347D2C">
              <w:rPr>
                <w:rFonts w:eastAsia="Calibri"/>
              </w:rPr>
              <w:t>.</w:t>
            </w:r>
            <w:proofErr w:type="spellStart"/>
            <w:r w:rsidRPr="00347D2C">
              <w:rPr>
                <w:rFonts w:eastAsia="Calibri"/>
                <w:lang w:val="en-US"/>
              </w:rPr>
              <w:t>rsl</w:t>
            </w:r>
            <w:proofErr w:type="spellEnd"/>
            <w:r w:rsidRPr="00347D2C">
              <w:rPr>
                <w:rFonts w:eastAsia="Calibri"/>
              </w:rPr>
              <w:t>.</w:t>
            </w:r>
            <w:proofErr w:type="spellStart"/>
            <w:r w:rsidRPr="00347D2C">
              <w:rPr>
                <w:rFonts w:eastAsia="Calibri"/>
                <w:lang w:val="en-US"/>
              </w:rPr>
              <w:t>ru</w:t>
            </w:r>
            <w:proofErr w:type="spellEnd"/>
            <w:r w:rsidRPr="00347D2C">
              <w:rPr>
                <w:rFonts w:eastAsia="Calibri"/>
              </w:rPr>
              <w:t xml:space="preserve"> - электронный каталог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11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  <w:bCs/>
              </w:rPr>
            </w:pPr>
            <w:r w:rsidRPr="00347D2C">
              <w:rPr>
                <w:rFonts w:eastAsia="Calibri"/>
                <w:bCs/>
              </w:rPr>
              <w:t>Единое окно доступа к образовательным ресурсам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</w:rPr>
              <w:t>http://window.edu.ru/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12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  <w:bCs/>
              </w:rPr>
            </w:pPr>
            <w:r w:rsidRPr="00347D2C">
              <w:rPr>
                <w:rFonts w:eastAsia="Calibri"/>
                <w:bCs/>
              </w:rPr>
              <w:t xml:space="preserve">Электронная библиотека </w:t>
            </w:r>
            <w:proofErr w:type="spellStart"/>
            <w:r w:rsidRPr="00347D2C">
              <w:rPr>
                <w:rFonts w:eastAsia="Calibri"/>
                <w:bCs/>
              </w:rPr>
              <w:t>Гумер</w:t>
            </w:r>
            <w:proofErr w:type="spellEnd"/>
            <w:r w:rsidRPr="00347D2C">
              <w:rPr>
                <w:rFonts w:eastAsia="Calibri"/>
                <w:bCs/>
              </w:rPr>
              <w:t>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</w:rPr>
              <w:t>http://www.gumer.info/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13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rPr>
                <w:rFonts w:eastAsia="Calibri"/>
              </w:rPr>
            </w:pPr>
            <w:r w:rsidRPr="00347D2C">
              <w:rPr>
                <w:rFonts w:eastAsia="Calibri"/>
              </w:rPr>
              <w:t>Муниципальное объединение библиотек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6B3D68" w:rsidP="00C53715">
            <w:pPr>
              <w:rPr>
                <w:rFonts w:eastAsia="Calibri"/>
              </w:rPr>
            </w:pPr>
            <w:hyperlink r:id="rId6" w:history="1">
              <w:r w:rsidR="00101DB3" w:rsidRPr="00347D2C">
                <w:rPr>
                  <w:rFonts w:eastAsia="Calibri"/>
                  <w:u w:val="single"/>
                  <w:lang w:val="en-US"/>
                </w:rPr>
                <w:t>http</w:t>
              </w:r>
              <w:r w:rsidR="00101DB3" w:rsidRPr="00347D2C">
                <w:rPr>
                  <w:rFonts w:eastAsia="Calibri"/>
                  <w:u w:val="single"/>
                </w:rPr>
                <w:t>://</w:t>
              </w:r>
              <w:r w:rsidR="00101DB3" w:rsidRPr="00347D2C">
                <w:rPr>
                  <w:rFonts w:eastAsia="Calibri"/>
                  <w:u w:val="single"/>
                  <w:lang w:val="en-US"/>
                </w:rPr>
                <w:t>www</w:t>
              </w:r>
              <w:r w:rsidR="00101DB3" w:rsidRPr="00347D2C">
                <w:rPr>
                  <w:rFonts w:eastAsia="Calibri"/>
                  <w:u w:val="single"/>
                </w:rPr>
                <w:t>.</w:t>
              </w:r>
              <w:proofErr w:type="spellStart"/>
              <w:r w:rsidR="00101DB3" w:rsidRPr="00347D2C">
                <w:rPr>
                  <w:rFonts w:eastAsia="Calibri"/>
                  <w:u w:val="single"/>
                  <w:lang w:val="en-US"/>
                </w:rPr>
                <w:t>gibs</w:t>
              </w:r>
              <w:proofErr w:type="spellEnd"/>
              <w:r w:rsidR="00101DB3" w:rsidRPr="00347D2C">
                <w:rPr>
                  <w:rFonts w:eastAsia="Calibri"/>
                  <w:u w:val="single"/>
                </w:rPr>
                <w:t>.</w:t>
              </w:r>
              <w:proofErr w:type="spellStart"/>
              <w:r w:rsidR="00101DB3" w:rsidRPr="00347D2C">
                <w:rPr>
                  <w:rFonts w:eastAsia="Calibri"/>
                  <w:u w:val="single"/>
                  <w:lang w:val="en-US"/>
                </w:rPr>
                <w:t>uralinfo</w:t>
              </w:r>
              <w:proofErr w:type="spellEnd"/>
              <w:r w:rsidR="00101DB3" w:rsidRPr="00347D2C">
                <w:rPr>
                  <w:rFonts w:eastAsia="Calibri"/>
                  <w:u w:val="single"/>
                </w:rPr>
                <w:t>.</w:t>
              </w:r>
              <w:proofErr w:type="spellStart"/>
              <w:r w:rsidR="00101DB3" w:rsidRPr="00347D2C">
                <w:rPr>
                  <w:rFonts w:eastAsia="Calibri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14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rPr>
                <w:rFonts w:eastAsia="Calibri"/>
              </w:rPr>
            </w:pPr>
            <w:r w:rsidRPr="00347D2C">
              <w:rPr>
                <w:rFonts w:eastAsia="Calibri"/>
              </w:rPr>
              <w:t>Электронная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  <w:lang w:val="en-US"/>
              </w:rPr>
              <w:t>URL</w:t>
            </w:r>
            <w:r w:rsidRPr="00347D2C">
              <w:rPr>
                <w:rFonts w:eastAsia="Calibri"/>
              </w:rPr>
              <w:t>:</w:t>
            </w:r>
            <w:r w:rsidRPr="00347D2C">
              <w:rPr>
                <w:rFonts w:eastAsia="Calibri"/>
                <w:lang w:val="en-US"/>
              </w:rPr>
              <w:t>http</w:t>
            </w:r>
            <w:r w:rsidRPr="00347D2C">
              <w:rPr>
                <w:rFonts w:eastAsia="Calibri"/>
              </w:rPr>
              <w:t>//</w:t>
            </w:r>
            <w:r w:rsidRPr="00347D2C">
              <w:rPr>
                <w:rFonts w:eastAsia="Calibri"/>
                <w:lang w:val="en-US"/>
              </w:rPr>
              <w:t>stratum</w:t>
            </w:r>
            <w:r w:rsidRPr="00347D2C">
              <w:rPr>
                <w:rFonts w:eastAsia="Calibri"/>
              </w:rPr>
              <w:t>/</w:t>
            </w:r>
            <w:proofErr w:type="spellStart"/>
            <w:r w:rsidRPr="00347D2C">
              <w:rPr>
                <w:rFonts w:eastAsia="Calibri"/>
                <w:lang w:val="en-US"/>
              </w:rPr>
              <w:t>pstu</w:t>
            </w:r>
            <w:proofErr w:type="spellEnd"/>
            <w:r w:rsidRPr="00347D2C">
              <w:rPr>
                <w:rFonts w:eastAsia="Calibri"/>
              </w:rPr>
              <w:t>/</w:t>
            </w:r>
            <w:r w:rsidRPr="00347D2C">
              <w:rPr>
                <w:rFonts w:eastAsia="Calibri"/>
                <w:lang w:val="en-US"/>
              </w:rPr>
              <w:t>ac</w:t>
            </w:r>
            <w:r w:rsidRPr="00347D2C">
              <w:rPr>
                <w:rFonts w:eastAsia="Calibri"/>
              </w:rPr>
              <w:t>/</w:t>
            </w:r>
            <w:proofErr w:type="spellStart"/>
            <w:r w:rsidRPr="00347D2C">
              <w:rPr>
                <w:rFonts w:eastAsia="Calibri"/>
                <w:lang w:val="en-US"/>
              </w:rPr>
              <w:t>ru</w:t>
            </w:r>
            <w:proofErr w:type="spellEnd"/>
            <w:r w:rsidRPr="00347D2C">
              <w:rPr>
                <w:rFonts w:eastAsia="Calibri"/>
              </w:rPr>
              <w:t>:82</w:t>
            </w:r>
            <w:r w:rsidRPr="00347D2C">
              <w:rPr>
                <w:rFonts w:eastAsia="Calibri"/>
                <w:lang w:val="en-US"/>
              </w:rPr>
              <w:t>Library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15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rPr>
                <w:rFonts w:eastAsia="Calibri"/>
              </w:rPr>
            </w:pPr>
            <w:r w:rsidRPr="00347D2C">
              <w:rPr>
                <w:rFonts w:eastAsia="Calibri"/>
              </w:rPr>
              <w:t>Российская национальная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6B3D68" w:rsidP="00C53715">
            <w:pPr>
              <w:rPr>
                <w:rFonts w:eastAsia="Calibri"/>
              </w:rPr>
            </w:pPr>
            <w:hyperlink r:id="rId7" w:history="1">
              <w:r w:rsidR="00101DB3" w:rsidRPr="00347D2C">
                <w:rPr>
                  <w:rFonts w:eastAsia="Calibri"/>
                  <w:u w:val="single"/>
                  <w:lang w:val="en-US"/>
                </w:rPr>
                <w:t>http</w:t>
              </w:r>
              <w:r w:rsidR="00101DB3" w:rsidRPr="00347D2C">
                <w:rPr>
                  <w:rFonts w:eastAsia="Calibri"/>
                  <w:u w:val="single"/>
                </w:rPr>
                <w:t>://</w:t>
              </w:r>
              <w:r w:rsidR="00101DB3" w:rsidRPr="00347D2C">
                <w:rPr>
                  <w:rFonts w:eastAsia="Calibri"/>
                  <w:u w:val="single"/>
                  <w:lang w:val="en-US"/>
                </w:rPr>
                <w:t>www</w:t>
              </w:r>
              <w:r w:rsidR="00101DB3" w:rsidRPr="00347D2C">
                <w:rPr>
                  <w:rFonts w:eastAsia="Calibri"/>
                  <w:u w:val="single"/>
                </w:rPr>
                <w:t>.</w:t>
              </w:r>
              <w:proofErr w:type="spellStart"/>
              <w:r w:rsidR="00101DB3" w:rsidRPr="00347D2C">
                <w:rPr>
                  <w:rFonts w:eastAsia="Calibri"/>
                  <w:u w:val="single"/>
                  <w:lang w:val="en-US"/>
                </w:rPr>
                <w:t>nlr</w:t>
              </w:r>
              <w:proofErr w:type="spellEnd"/>
              <w:r w:rsidR="00101DB3" w:rsidRPr="00347D2C">
                <w:rPr>
                  <w:rFonts w:eastAsia="Calibri"/>
                  <w:u w:val="single"/>
                </w:rPr>
                <w:t>.</w:t>
              </w:r>
              <w:proofErr w:type="spellStart"/>
              <w:r w:rsidR="00101DB3" w:rsidRPr="00347D2C">
                <w:rPr>
                  <w:rFonts w:eastAsia="Calibri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16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rPr>
                <w:rFonts w:eastAsia="Calibri"/>
              </w:rPr>
            </w:pPr>
            <w:r w:rsidRPr="00347D2C">
              <w:rPr>
                <w:rFonts w:eastAsia="Calibri"/>
              </w:rPr>
              <w:t>Публичная электронная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6B3D68" w:rsidP="00C53715">
            <w:pPr>
              <w:rPr>
                <w:rFonts w:eastAsia="Calibri"/>
              </w:rPr>
            </w:pPr>
            <w:hyperlink r:id="rId8" w:history="1">
              <w:r w:rsidR="00101DB3" w:rsidRPr="00347D2C">
                <w:rPr>
                  <w:rFonts w:eastAsia="Calibri"/>
                  <w:u w:val="single"/>
                  <w:lang w:val="en-US"/>
                </w:rPr>
                <w:t>http</w:t>
              </w:r>
              <w:r w:rsidR="00101DB3" w:rsidRPr="00347D2C">
                <w:rPr>
                  <w:rFonts w:eastAsia="Calibri"/>
                  <w:u w:val="single"/>
                </w:rPr>
                <w:t>://</w:t>
              </w:r>
              <w:r w:rsidR="00101DB3" w:rsidRPr="00347D2C">
                <w:rPr>
                  <w:rFonts w:eastAsia="Calibri"/>
                  <w:u w:val="single"/>
                  <w:lang w:val="en-US"/>
                </w:rPr>
                <w:t>www</w:t>
              </w:r>
              <w:r w:rsidR="00101DB3" w:rsidRPr="00347D2C">
                <w:rPr>
                  <w:rFonts w:eastAsia="Calibri"/>
                  <w:u w:val="single"/>
                </w:rPr>
                <w:t>.</w:t>
              </w:r>
              <w:r w:rsidR="00101DB3" w:rsidRPr="00347D2C">
                <w:rPr>
                  <w:rFonts w:eastAsia="Calibri"/>
                  <w:u w:val="single"/>
                  <w:lang w:val="en-US"/>
                </w:rPr>
                <w:t>online</w:t>
              </w:r>
              <w:r w:rsidR="00101DB3" w:rsidRPr="00347D2C">
                <w:rPr>
                  <w:rFonts w:eastAsia="Calibri"/>
                  <w:u w:val="single"/>
                </w:rPr>
                <w:t>.</w:t>
              </w:r>
              <w:proofErr w:type="spellStart"/>
              <w:r w:rsidR="00101DB3" w:rsidRPr="00347D2C">
                <w:rPr>
                  <w:rFonts w:eastAsia="Calibri"/>
                  <w:u w:val="single"/>
                  <w:lang w:val="en-US"/>
                </w:rPr>
                <w:t>ru</w:t>
              </w:r>
              <w:proofErr w:type="spellEnd"/>
            </w:hyperlink>
            <w:r w:rsidR="00101DB3" w:rsidRPr="00347D2C">
              <w:rPr>
                <w:rFonts w:eastAsia="Calibri"/>
              </w:rPr>
              <w:t>/</w:t>
            </w:r>
            <w:proofErr w:type="spellStart"/>
            <w:r w:rsidR="00101DB3" w:rsidRPr="00347D2C">
              <w:rPr>
                <w:rFonts w:eastAsia="Calibri"/>
                <w:lang w:val="en-US"/>
              </w:rPr>
              <w:t>sp</w:t>
            </w:r>
            <w:proofErr w:type="spellEnd"/>
            <w:r w:rsidR="00101DB3" w:rsidRPr="00347D2C">
              <w:rPr>
                <w:rFonts w:eastAsia="Calibri"/>
              </w:rPr>
              <w:t>/</w:t>
            </w:r>
            <w:r w:rsidR="00101DB3" w:rsidRPr="00347D2C">
              <w:rPr>
                <w:rFonts w:eastAsia="Calibri"/>
                <w:lang w:val="en-US"/>
              </w:rPr>
              <w:t>eel</w:t>
            </w:r>
            <w:r w:rsidR="00101DB3" w:rsidRPr="00347D2C">
              <w:rPr>
                <w:rFonts w:eastAsia="Calibri"/>
              </w:rPr>
              <w:t>/</w:t>
            </w:r>
            <w:proofErr w:type="spellStart"/>
            <w:r w:rsidR="00101DB3" w:rsidRPr="00347D2C">
              <w:rPr>
                <w:rFonts w:eastAsia="Calibri"/>
                <w:lang w:val="en-US"/>
              </w:rPr>
              <w:t>russian</w:t>
            </w:r>
            <w:proofErr w:type="spellEnd"/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17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rPr>
                <w:rFonts w:eastAsia="Calibri"/>
              </w:rPr>
            </w:pPr>
            <w:r w:rsidRPr="00347D2C">
              <w:rPr>
                <w:rFonts w:eastAsia="Calibri"/>
              </w:rPr>
              <w:t>Справочная система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  <w:lang w:val="en-US"/>
              </w:rPr>
              <w:t>URL</w:t>
            </w:r>
            <w:r w:rsidRPr="00347D2C">
              <w:rPr>
                <w:rFonts w:eastAsia="Calibri"/>
              </w:rPr>
              <w:t>:</w:t>
            </w:r>
            <w:r w:rsidRPr="00347D2C">
              <w:rPr>
                <w:rFonts w:eastAsia="Calibri"/>
                <w:lang w:val="en-US"/>
              </w:rPr>
              <w:t>http</w:t>
            </w:r>
            <w:r w:rsidRPr="00347D2C">
              <w:rPr>
                <w:rFonts w:eastAsia="Calibri"/>
              </w:rPr>
              <w:t xml:space="preserve">// </w:t>
            </w:r>
            <w:proofErr w:type="spellStart"/>
            <w:r w:rsidRPr="00347D2C">
              <w:rPr>
                <w:rFonts w:eastAsia="Calibri"/>
              </w:rPr>
              <w:t>www</w:t>
            </w:r>
            <w:proofErr w:type="spellEnd"/>
            <w:r w:rsidRPr="00347D2C">
              <w:rPr>
                <w:rFonts w:eastAsia="Calibri"/>
              </w:rPr>
              <w:t>.</w:t>
            </w:r>
            <w:r w:rsidRPr="00347D2C">
              <w:rPr>
                <w:rFonts w:eastAsia="Calibri"/>
                <w:lang w:val="en-US"/>
              </w:rPr>
              <w:t>d</w:t>
            </w:r>
            <w:r w:rsidRPr="00347D2C">
              <w:rPr>
                <w:rFonts w:eastAsia="Calibri"/>
              </w:rPr>
              <w:t>-</w:t>
            </w:r>
            <w:r w:rsidRPr="00347D2C">
              <w:rPr>
                <w:rFonts w:eastAsia="Calibri"/>
                <w:lang w:val="en-US"/>
              </w:rPr>
              <w:t>inter</w:t>
            </w:r>
            <w:r w:rsidRPr="00347D2C">
              <w:rPr>
                <w:rFonts w:eastAsia="Calibri"/>
              </w:rPr>
              <w:t>.</w:t>
            </w:r>
            <w:proofErr w:type="spellStart"/>
            <w:r w:rsidRPr="00347D2C">
              <w:rPr>
                <w:rFonts w:eastAsia="Calibri"/>
                <w:lang w:val="en-US"/>
              </w:rPr>
              <w:t>ru</w:t>
            </w:r>
            <w:proofErr w:type="spellEnd"/>
            <w:r w:rsidRPr="00347D2C">
              <w:rPr>
                <w:rFonts w:eastAsia="Calibri"/>
              </w:rPr>
              <w:t>/</w:t>
            </w:r>
            <w:proofErr w:type="spellStart"/>
            <w:r w:rsidRPr="00347D2C">
              <w:rPr>
                <w:rFonts w:eastAsia="Calibri"/>
                <w:lang w:val="en-US"/>
              </w:rPr>
              <w:t>telia</w:t>
            </w:r>
            <w:proofErr w:type="spellEnd"/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18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rPr>
                <w:rFonts w:eastAsia="Calibri"/>
              </w:rPr>
            </w:pPr>
            <w:r w:rsidRPr="00347D2C">
              <w:rPr>
                <w:rFonts w:eastAsia="Calibri"/>
              </w:rPr>
              <w:t>Центральная отраслевая библиотека по физической культуре и спорту РФ.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</w:rPr>
              <w:t>http://lib.sportedu.ru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19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rPr>
                <w:rFonts w:eastAsia="Calibri"/>
              </w:rPr>
            </w:pPr>
            <w:r w:rsidRPr="00347D2C">
              <w:rPr>
                <w:rFonts w:eastAsia="Calibri"/>
              </w:rPr>
              <w:t xml:space="preserve">Теория и практика физической культуры </w:t>
            </w:r>
            <w:r w:rsidRPr="00347D2C">
              <w:rPr>
                <w:rFonts w:eastAsia="Calibri"/>
              </w:rPr>
              <w:lastRenderedPageBreak/>
              <w:t>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rPr>
                <w:rFonts w:eastAsia="Calibri"/>
              </w:rPr>
            </w:pPr>
            <w:r w:rsidRPr="00347D2C">
              <w:rPr>
                <w:rFonts w:eastAsia="Calibri"/>
              </w:rPr>
              <w:lastRenderedPageBreak/>
              <w:t>http://tpfk.infosport.ru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lastRenderedPageBreak/>
              <w:t>20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rPr>
                <w:rFonts w:eastAsia="Calibri"/>
              </w:rPr>
            </w:pPr>
            <w:r w:rsidRPr="00347D2C">
              <w:rPr>
                <w:rFonts w:eastAsia="Calibri"/>
              </w:rPr>
              <w:t>Культура физическая и здоровье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rPr>
                <w:rFonts w:eastAsia="Calibri"/>
              </w:rPr>
            </w:pPr>
            <w:r w:rsidRPr="00347D2C">
              <w:rPr>
                <w:rFonts w:eastAsia="Calibri"/>
              </w:rPr>
              <w:t>www.delpress.ru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21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rPr>
                <w:rFonts w:eastAsia="Calibri"/>
              </w:rPr>
            </w:pPr>
            <w:r w:rsidRPr="00347D2C">
              <w:rPr>
                <w:rFonts w:eastAsia="Calibri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rPr>
                <w:rFonts w:eastAsia="Calibri"/>
              </w:rPr>
            </w:pPr>
            <w:r w:rsidRPr="00347D2C">
              <w:rPr>
                <w:rFonts w:eastAsia="Calibri"/>
              </w:rPr>
              <w:t>http://www.infosport.ru/press/fkvot/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22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rPr>
                <w:rFonts w:eastAsia="Calibri"/>
              </w:rPr>
            </w:pPr>
            <w:r w:rsidRPr="00347D2C">
              <w:rPr>
                <w:rFonts w:eastAsia="Calibri"/>
              </w:rPr>
              <w:t>Физическая культура в школе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rPr>
                <w:rFonts w:eastAsia="Calibri"/>
              </w:rPr>
            </w:pPr>
            <w:r w:rsidRPr="00347D2C">
              <w:rPr>
                <w:rFonts w:eastAsia="Calibri"/>
              </w:rPr>
              <w:t>http://www.schoolpress.ru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23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rPr>
                <w:rFonts w:eastAsia="Calibri"/>
              </w:rPr>
            </w:pPr>
            <w:r w:rsidRPr="00347D2C">
              <w:rPr>
                <w:rFonts w:eastAsia="Calibri"/>
              </w:rPr>
              <w:t xml:space="preserve"> газета  "Спорт  в  школе"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</w:rPr>
              <w:t>http://spo.1september.ru</w:t>
            </w:r>
          </w:p>
        </w:tc>
      </w:tr>
      <w:tr w:rsidR="00101DB3" w:rsidRPr="00347D2C" w:rsidTr="00C5371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jc w:val="center"/>
              <w:rPr>
                <w:rFonts w:eastAsia="Calibri"/>
              </w:rPr>
            </w:pPr>
            <w:r w:rsidRPr="00347D2C">
              <w:rPr>
                <w:rFonts w:eastAsia="Calibri"/>
              </w:rPr>
              <w:t>24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tabs>
                <w:tab w:val="left" w:pos="10915"/>
              </w:tabs>
              <w:rPr>
                <w:rFonts w:eastAsia="Calibri"/>
              </w:rPr>
            </w:pPr>
            <w:r w:rsidRPr="00347D2C">
              <w:rPr>
                <w:rFonts w:eastAsia="Calibri"/>
              </w:rPr>
              <w:t xml:space="preserve"> газета  "Здоровье  детей"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B3" w:rsidRPr="00347D2C" w:rsidRDefault="00101DB3" w:rsidP="00C53715">
            <w:pPr>
              <w:rPr>
                <w:rFonts w:eastAsia="Calibri"/>
              </w:rPr>
            </w:pPr>
            <w:r w:rsidRPr="00347D2C">
              <w:rPr>
                <w:rFonts w:eastAsia="Calibri"/>
              </w:rPr>
              <w:t>http://zdd.1september.ru</w:t>
            </w:r>
          </w:p>
        </w:tc>
      </w:tr>
    </w:tbl>
    <w:p w:rsidR="00E8217F" w:rsidRDefault="00E8217F" w:rsidP="00111FB3">
      <w:pPr>
        <w:pStyle w:val="a3"/>
        <w:ind w:left="0" w:firstLine="0"/>
        <w:rPr>
          <w:i/>
          <w:sz w:val="20"/>
        </w:rPr>
      </w:pPr>
    </w:p>
    <w:p w:rsidR="00E8217F" w:rsidRDefault="00E8217F" w:rsidP="00111FB3">
      <w:pPr>
        <w:pStyle w:val="a3"/>
        <w:ind w:left="0" w:firstLine="0"/>
        <w:rPr>
          <w:i/>
          <w:sz w:val="23"/>
        </w:rPr>
      </w:pPr>
    </w:p>
    <w:p w:rsidR="00E8217F" w:rsidRDefault="00E8217F" w:rsidP="00111FB3">
      <w:pPr>
        <w:pStyle w:val="a3"/>
        <w:spacing w:before="90"/>
        <w:ind w:left="0" w:firstLine="0"/>
      </w:pPr>
      <w:r>
        <w:t>Ведущий преподаватель:</w:t>
      </w:r>
    </w:p>
    <w:p w:rsidR="00E8217F" w:rsidRDefault="006B3D68" w:rsidP="00111FB3">
      <w:pPr>
        <w:pStyle w:val="a3"/>
        <w:tabs>
          <w:tab w:val="left" w:pos="5837"/>
        </w:tabs>
        <w:spacing w:before="2"/>
        <w:ind w:left="0" w:firstLine="0"/>
      </w:pPr>
      <w:r>
        <w:t>Ст. преподаватель</w:t>
      </w:r>
      <w:r w:rsidR="005D233F">
        <w:t xml:space="preserve"> кафедры С</w:t>
      </w:r>
      <w:r>
        <w:t>МБ</w:t>
      </w:r>
      <w:r w:rsidR="005D233F">
        <w:t>Д</w:t>
      </w:r>
      <w:proofErr w:type="gramStart"/>
      <w:r w:rsidR="00E8217F">
        <w:tab/>
      </w:r>
      <w:r w:rsidR="002C6D1F">
        <w:t xml:space="preserve">  </w:t>
      </w:r>
      <w:r>
        <w:t>А.А.</w:t>
      </w:r>
      <w:proofErr w:type="gramEnd"/>
      <w:r>
        <w:t xml:space="preserve"> Люлицина</w:t>
      </w:r>
    </w:p>
    <w:p w:rsidR="00E8217F" w:rsidRDefault="00E8217F" w:rsidP="00111FB3">
      <w:pPr>
        <w:pStyle w:val="a3"/>
        <w:spacing w:before="1"/>
        <w:ind w:left="0" w:firstLine="0"/>
        <w:rPr>
          <w:sz w:val="31"/>
        </w:rPr>
      </w:pPr>
    </w:p>
    <w:p w:rsidR="00E8217F" w:rsidRDefault="00E8217F" w:rsidP="00111FB3">
      <w:pPr>
        <w:pStyle w:val="a3"/>
        <w:ind w:left="0" w:firstLine="0"/>
      </w:pPr>
      <w:r>
        <w:t xml:space="preserve">Заведующий кафедрой </w:t>
      </w:r>
      <w:r w:rsidR="00F42BD9">
        <w:t>С</w:t>
      </w:r>
      <w:r w:rsidR="006B3D68">
        <w:t>МБ</w:t>
      </w:r>
      <w:r w:rsidR="00F42BD9">
        <w:t>Д</w:t>
      </w:r>
      <w:bookmarkStart w:id="0" w:name="_GoBack"/>
      <w:bookmarkEnd w:id="0"/>
    </w:p>
    <w:p w:rsidR="00E8217F" w:rsidRDefault="00E8217F" w:rsidP="00111FB3">
      <w:pPr>
        <w:pStyle w:val="a3"/>
        <w:tabs>
          <w:tab w:val="left" w:pos="5955"/>
        </w:tabs>
        <w:spacing w:before="41"/>
        <w:ind w:left="0" w:firstLine="0"/>
      </w:pPr>
      <w:proofErr w:type="spellStart"/>
      <w:r>
        <w:t>к.пед.н</w:t>
      </w:r>
      <w:proofErr w:type="spellEnd"/>
      <w:r>
        <w:t>.,</w:t>
      </w:r>
      <w:r>
        <w:rPr>
          <w:spacing w:val="58"/>
        </w:rPr>
        <w:t xml:space="preserve"> </w:t>
      </w:r>
      <w:r>
        <w:t>доцент</w:t>
      </w:r>
      <w:r>
        <w:tab/>
      </w:r>
      <w:r w:rsidR="00F42BD9">
        <w:t>В.С. Астафьев</w:t>
      </w:r>
    </w:p>
    <w:p w:rsidR="000241C7" w:rsidRDefault="000241C7" w:rsidP="00111FB3"/>
    <w:sectPr w:rsidR="000241C7" w:rsidSect="00111FB3">
      <w:pgSz w:w="11910" w:h="16840"/>
      <w:pgMar w:top="1120" w:right="99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74A"/>
    <w:multiLevelType w:val="hybridMultilevel"/>
    <w:tmpl w:val="F8904448"/>
    <w:lvl w:ilvl="0" w:tplc="06B81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2" w15:restartNumberingAfterBreak="0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095D672B"/>
    <w:multiLevelType w:val="hybridMultilevel"/>
    <w:tmpl w:val="5EE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76644"/>
    <w:multiLevelType w:val="hybridMultilevel"/>
    <w:tmpl w:val="8E4EDD92"/>
    <w:lvl w:ilvl="0" w:tplc="FAD8BBD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323528D"/>
    <w:multiLevelType w:val="hybridMultilevel"/>
    <w:tmpl w:val="ED8CB058"/>
    <w:lvl w:ilvl="0" w:tplc="D616CB4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7" w15:restartNumberingAfterBreak="0">
    <w:nsid w:val="1F4C69B0"/>
    <w:multiLevelType w:val="multilevel"/>
    <w:tmpl w:val="CB7843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BF6948"/>
    <w:multiLevelType w:val="multilevel"/>
    <w:tmpl w:val="7500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90F04"/>
    <w:multiLevelType w:val="hybridMultilevel"/>
    <w:tmpl w:val="69E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7065B"/>
    <w:multiLevelType w:val="hybridMultilevel"/>
    <w:tmpl w:val="DFC290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12" w15:restartNumberingAfterBreak="0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13" w15:restartNumberingAfterBreak="0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4" w15:restartNumberingAfterBreak="0">
    <w:nsid w:val="35AC3EF8"/>
    <w:multiLevelType w:val="hybridMultilevel"/>
    <w:tmpl w:val="1FB0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037CC"/>
    <w:multiLevelType w:val="hybridMultilevel"/>
    <w:tmpl w:val="BC7C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17" w15:restartNumberingAfterBreak="0">
    <w:nsid w:val="415F2C2B"/>
    <w:multiLevelType w:val="hybridMultilevel"/>
    <w:tmpl w:val="7776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B51A9"/>
    <w:multiLevelType w:val="hybridMultilevel"/>
    <w:tmpl w:val="D826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20" w15:restartNumberingAfterBreak="0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21" w15:restartNumberingAfterBreak="0">
    <w:nsid w:val="4FCB67F9"/>
    <w:multiLevelType w:val="hybridMultilevel"/>
    <w:tmpl w:val="7A7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23" w15:restartNumberingAfterBreak="0">
    <w:nsid w:val="54157AC0"/>
    <w:multiLevelType w:val="multilevel"/>
    <w:tmpl w:val="F0DCDA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5443688E"/>
    <w:multiLevelType w:val="hybridMultilevel"/>
    <w:tmpl w:val="D3C26A4C"/>
    <w:lvl w:ilvl="0" w:tplc="3F3E93E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54FE5133"/>
    <w:multiLevelType w:val="hybridMultilevel"/>
    <w:tmpl w:val="F3B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27" w15:restartNumberingAfterBreak="0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28" w15:restartNumberingAfterBreak="0">
    <w:nsid w:val="62A345AE"/>
    <w:multiLevelType w:val="hybridMultilevel"/>
    <w:tmpl w:val="C620587A"/>
    <w:lvl w:ilvl="0" w:tplc="2EB8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30" w15:restartNumberingAfterBreak="0">
    <w:nsid w:val="6EC00D15"/>
    <w:multiLevelType w:val="hybridMultilevel"/>
    <w:tmpl w:val="DF60F586"/>
    <w:lvl w:ilvl="0" w:tplc="BB8EA57C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8540915"/>
    <w:multiLevelType w:val="hybridMultilevel"/>
    <w:tmpl w:val="63F6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33" w15:restartNumberingAfterBreak="0">
    <w:nsid w:val="7B2C07A1"/>
    <w:multiLevelType w:val="hybridMultilevel"/>
    <w:tmpl w:val="DAF80CAE"/>
    <w:lvl w:ilvl="0" w:tplc="C5EA3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1"/>
  </w:num>
  <w:num w:numId="3">
    <w:abstractNumId w:val="16"/>
  </w:num>
  <w:num w:numId="4">
    <w:abstractNumId w:val="22"/>
  </w:num>
  <w:num w:numId="5">
    <w:abstractNumId w:val="29"/>
  </w:num>
  <w:num w:numId="6">
    <w:abstractNumId w:val="6"/>
  </w:num>
  <w:num w:numId="7">
    <w:abstractNumId w:val="11"/>
  </w:num>
  <w:num w:numId="8">
    <w:abstractNumId w:val="32"/>
  </w:num>
  <w:num w:numId="9">
    <w:abstractNumId w:val="13"/>
  </w:num>
  <w:num w:numId="10">
    <w:abstractNumId w:val="2"/>
  </w:num>
  <w:num w:numId="11">
    <w:abstractNumId w:val="12"/>
  </w:num>
  <w:num w:numId="12">
    <w:abstractNumId w:val="27"/>
  </w:num>
  <w:num w:numId="13">
    <w:abstractNumId w:val="20"/>
  </w:num>
  <w:num w:numId="14">
    <w:abstractNumId w:val="19"/>
  </w:num>
  <w:num w:numId="15">
    <w:abstractNumId w:val="8"/>
  </w:num>
  <w:num w:numId="16">
    <w:abstractNumId w:val="10"/>
  </w:num>
  <w:num w:numId="17">
    <w:abstractNumId w:val="7"/>
  </w:num>
  <w:num w:numId="18">
    <w:abstractNumId w:val="9"/>
  </w:num>
  <w:num w:numId="19">
    <w:abstractNumId w:val="18"/>
  </w:num>
  <w:num w:numId="20">
    <w:abstractNumId w:val="14"/>
  </w:num>
  <w:num w:numId="21">
    <w:abstractNumId w:val="21"/>
  </w:num>
  <w:num w:numId="22">
    <w:abstractNumId w:val="3"/>
  </w:num>
  <w:num w:numId="23">
    <w:abstractNumId w:val="15"/>
  </w:num>
  <w:num w:numId="24">
    <w:abstractNumId w:val="25"/>
  </w:num>
  <w:num w:numId="25">
    <w:abstractNumId w:val="31"/>
  </w:num>
  <w:num w:numId="26">
    <w:abstractNumId w:val="17"/>
  </w:num>
  <w:num w:numId="27">
    <w:abstractNumId w:val="5"/>
  </w:num>
  <w:num w:numId="28">
    <w:abstractNumId w:val="23"/>
  </w:num>
  <w:num w:numId="29">
    <w:abstractNumId w:val="30"/>
  </w:num>
  <w:num w:numId="30">
    <w:abstractNumId w:val="4"/>
  </w:num>
  <w:num w:numId="31">
    <w:abstractNumId w:val="24"/>
  </w:num>
  <w:num w:numId="32">
    <w:abstractNumId w:val="0"/>
  </w:num>
  <w:num w:numId="33">
    <w:abstractNumId w:val="2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C"/>
    <w:rsid w:val="000241C7"/>
    <w:rsid w:val="00073C2E"/>
    <w:rsid w:val="00101DB3"/>
    <w:rsid w:val="00111FB3"/>
    <w:rsid w:val="00156BC5"/>
    <w:rsid w:val="00193C72"/>
    <w:rsid w:val="002C6D1F"/>
    <w:rsid w:val="003B1AC6"/>
    <w:rsid w:val="005D233F"/>
    <w:rsid w:val="006B3D68"/>
    <w:rsid w:val="008C639F"/>
    <w:rsid w:val="0091482C"/>
    <w:rsid w:val="00AC2F93"/>
    <w:rsid w:val="00B66DA0"/>
    <w:rsid w:val="00C345E4"/>
    <w:rsid w:val="00C47DA5"/>
    <w:rsid w:val="00CC6613"/>
    <w:rsid w:val="00D13736"/>
    <w:rsid w:val="00E74B49"/>
    <w:rsid w:val="00E77236"/>
    <w:rsid w:val="00E8217F"/>
    <w:rsid w:val="00EA5C99"/>
    <w:rsid w:val="00F4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0543"/>
  <w15:chartTrackingRefBased/>
  <w15:docId w15:val="{1A934794-9F92-4898-A0D3-7EDF064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apple-converted-space">
    <w:name w:val="apple-converted-space"/>
    <w:rsid w:val="00111FB3"/>
  </w:style>
  <w:style w:type="character" w:styleId="a6">
    <w:name w:val="Hyperlink"/>
    <w:uiPriority w:val="99"/>
    <w:unhideWhenUsed/>
    <w:rsid w:val="00111FB3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66DA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6DA0"/>
    <w:rPr>
      <w:rFonts w:ascii="Times New Roman" w:eastAsia="Times New Roman" w:hAnsi="Times New Roman" w:cs="Times New Roman"/>
      <w:lang w:eastAsia="ru-RU" w:bidi="ru-RU"/>
    </w:rPr>
  </w:style>
  <w:style w:type="paragraph" w:styleId="a9">
    <w:name w:val="Normal (Web)"/>
    <w:basedOn w:val="a"/>
    <w:uiPriority w:val="99"/>
    <w:unhideWhenUsed/>
    <w:rsid w:val="00B66DA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a">
    <w:name w:val="Strong"/>
    <w:uiPriority w:val="22"/>
    <w:qFormat/>
    <w:rsid w:val="00B66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l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s.uralinfo.ru/" TargetMode="External"/><Relationship Id="rId5" Type="http://schemas.openxmlformats.org/officeDocument/2006/relationships/hyperlink" Target="http://www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3439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Люлицина Анастасия Александровна</cp:lastModifiedBy>
  <cp:revision>24</cp:revision>
  <dcterms:created xsi:type="dcterms:W3CDTF">2019-01-25T02:19:00Z</dcterms:created>
  <dcterms:modified xsi:type="dcterms:W3CDTF">2022-10-19T07:03:00Z</dcterms:modified>
</cp:coreProperties>
</file>