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09" w:rsidRDefault="00127BA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736A6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736A6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736A6">
        <w:rPr>
          <w:rFonts w:eastAsia="Times New Roman"/>
          <w:sz w:val="24"/>
          <w:szCs w:val="24"/>
        </w:rPr>
        <w:t>ЗабГУ</w:t>
      </w:r>
      <w:proofErr w:type="spellEnd"/>
      <w:r w:rsidR="006736A6">
        <w:rPr>
          <w:rFonts w:eastAsia="Times New Roman"/>
          <w:sz w:val="24"/>
          <w:szCs w:val="24"/>
        </w:rPr>
        <w:t>»)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51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20754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биологии, химии и методики их обучения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64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C25409" w:rsidRDefault="00C25409">
      <w:pPr>
        <w:spacing w:line="1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20754B" w:rsidRDefault="0020754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C25409" w:rsidRDefault="00C25409">
      <w:pPr>
        <w:spacing w:line="314" w:lineRule="exact"/>
        <w:rPr>
          <w:sz w:val="24"/>
          <w:szCs w:val="24"/>
        </w:rPr>
      </w:pPr>
    </w:p>
    <w:p w:rsidR="00C25409" w:rsidRDefault="006736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«Экология»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92" w:lineRule="exact"/>
        <w:rPr>
          <w:sz w:val="24"/>
          <w:szCs w:val="24"/>
        </w:rPr>
      </w:pPr>
    </w:p>
    <w:p w:rsidR="00C25409" w:rsidRDefault="006736A6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43.03.01 «Сервис»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28" w:lineRule="exact"/>
        <w:rPr>
          <w:sz w:val="24"/>
          <w:szCs w:val="24"/>
        </w:rPr>
      </w:pPr>
    </w:p>
    <w:p w:rsidR="00C25409" w:rsidRDefault="006736A6" w:rsidP="005436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436D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216 часов, 6 зачетных единиц</w:t>
      </w:r>
      <w:r w:rsidR="005436D9">
        <w:rPr>
          <w:rFonts w:eastAsia="Times New Roman"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Pr="005436D9">
        <w:rPr>
          <w:rFonts w:eastAsia="Times New Roman"/>
          <w:sz w:val="28"/>
          <w:szCs w:val="28"/>
        </w:rPr>
        <w:t xml:space="preserve">текущего контроля в семестре – </w:t>
      </w:r>
      <w:r w:rsidRPr="005436D9">
        <w:rPr>
          <w:rFonts w:eastAsia="Times New Roman"/>
          <w:bCs/>
          <w:sz w:val="28"/>
          <w:szCs w:val="28"/>
        </w:rPr>
        <w:t>конспект, реферат, индивидуальное творческое задание</w:t>
      </w:r>
      <w:r>
        <w:rPr>
          <w:rFonts w:eastAsia="Times New Roman"/>
          <w:bCs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Курсовая работа – нет.</w:t>
      </w:r>
    </w:p>
    <w:p w:rsidR="005436D9" w:rsidRPr="005436D9" w:rsidRDefault="005436D9" w:rsidP="005436D9">
      <w:pPr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Фома промежуточного контроля – зачет (2 сем.), экз. (3 сем.).</w:t>
      </w:r>
    </w:p>
    <w:p w:rsidR="005436D9" w:rsidRDefault="005436D9">
      <w:pPr>
        <w:ind w:left="820"/>
        <w:rPr>
          <w:sz w:val="20"/>
          <w:szCs w:val="20"/>
        </w:rPr>
      </w:pPr>
    </w:p>
    <w:p w:rsidR="00C25409" w:rsidRDefault="00C25409">
      <w:pPr>
        <w:spacing w:line="309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43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ectPr w:rsidR="00C25409">
          <w:pgSz w:w="11900" w:h="16838"/>
          <w:pgMar w:top="1411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C25409" w:rsidRDefault="00C25409">
      <w:pPr>
        <w:spacing w:line="46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экология: основы аутэкологии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демэкологии</w:t>
      </w:r>
      <w:proofErr w:type="spellEnd"/>
      <w:r>
        <w:rPr>
          <w:rFonts w:eastAsia="Times New Roman"/>
          <w:sz w:val="28"/>
          <w:szCs w:val="28"/>
        </w:rPr>
        <w:t xml:space="preserve"> (экология популяций)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Экосистема. Основы учения о биосфере.</w:t>
      </w:r>
    </w:p>
    <w:p w:rsidR="00C25409" w:rsidRDefault="00C25409">
      <w:pPr>
        <w:spacing w:line="50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Рациональное природопользование и охрана окружающей среды</w:t>
      </w:r>
    </w:p>
    <w:p w:rsidR="00C25409" w:rsidRDefault="00C25409">
      <w:pPr>
        <w:sectPr w:rsidR="00C25409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447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5.35pt" o:allowincell="f" strokecolor="#000000" strokeweight="0.48pt"/>
            </w:pict>
          </mc:Fallback>
        </mc:AlternateContent>
      </w:r>
    </w:p>
    <w:p w:rsidR="00C25409" w:rsidRDefault="00C25409">
      <w:pPr>
        <w:spacing w:line="290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2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Лекционные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762000</wp:posOffset>
                </wp:positionV>
                <wp:extent cx="5993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60pt" to="427.1pt,6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.5pt" to="-5.5499pt,11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16.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лекционных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51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Организм и среда. Экологические факторы. Закономерности их действия.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10795</wp:posOffset>
                </wp:positionV>
                <wp:extent cx="5993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85pt" to="427.1pt,0.85pt" o:allowincell="f" strokecolor="#000000" strokeweight="0.4799pt"/>
            </w:pict>
          </mc:Fallback>
        </mc:AlternateContent>
      </w:r>
    </w:p>
    <w:p w:rsidR="00C25409" w:rsidRDefault="00C25409">
      <w:pPr>
        <w:spacing w:line="4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популяций. Понятие популяции, структура, свойства и динамика популяций.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11430</wp:posOffset>
                </wp:positionV>
                <wp:extent cx="59931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9pt" to="427.1pt,0.9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48.6499pt" to="41.4pt,69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937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8.8pt" to="474.1pt,8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626745</wp:posOffset>
                </wp:positionV>
                <wp:extent cx="59937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49.35pt" to="474.1pt,4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9.9pt" o:allowincell="f" strokecolor="#000000" strokeweight="0.48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5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332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17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Семинарские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1019175</wp:posOffset>
                </wp:positionV>
                <wp:extent cx="54978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80.25pt" to="427.1pt,8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1534795</wp:posOffset>
                </wp:positionV>
                <wp:extent cx="59931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120.85pt" to="427.1pt,12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5062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21.1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практических (семинарских)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и среда. Экологические факторы.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Жизненные формы растений и животных.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</w:t>
      </w:r>
      <w:proofErr w:type="spellStart"/>
      <w:r>
        <w:rPr>
          <w:rFonts w:eastAsia="Times New Roman"/>
          <w:sz w:val="24"/>
          <w:szCs w:val="24"/>
        </w:rPr>
        <w:t>демэкологии</w:t>
      </w:r>
      <w:proofErr w:type="spellEnd"/>
      <w:r>
        <w:rPr>
          <w:rFonts w:eastAsia="Times New Roman"/>
          <w:sz w:val="24"/>
          <w:szCs w:val="24"/>
        </w:rPr>
        <w:t>. Изучение демографических показателей.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-606425</wp:posOffset>
                </wp:positionV>
                <wp:extent cx="5993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7.7499pt" to="474.1pt,-47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-609600</wp:posOffset>
                </wp:positionV>
                <wp:extent cx="0" cy="1641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8pt" to="36.1pt,81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120015</wp:posOffset>
                </wp:positionV>
                <wp:extent cx="59937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9.45pt" to="474.1pt,9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482600</wp:posOffset>
                </wp:positionV>
                <wp:extent cx="5993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38pt" to="474.1pt,3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-609600</wp:posOffset>
                </wp:positionV>
                <wp:extent cx="0" cy="14522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pt" to="2.4pt,66.35pt" o:allowincell="f" strokecolor="#000000" strokeweight="0.48pt"/>
            </w:pict>
          </mc:Fallback>
        </mc:AlternateContent>
      </w:r>
    </w:p>
    <w:p w:rsidR="00C25409" w:rsidRDefault="00C25409">
      <w:pPr>
        <w:spacing w:line="306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9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95pt" to="2.4pt,15.4pt" o:allowincell="f" strokecolor="#000000" strokeweight="0.48pt"/>
            </w:pict>
          </mc:Fallback>
        </mc:AlternateConten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29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самостоятельной работы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942975</wp:posOffset>
                </wp:positionV>
                <wp:extent cx="55645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74.25pt" to="432.1pt,7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31750</wp:posOffset>
                </wp:positionV>
                <wp:extent cx="0" cy="14522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2.5pt" to="431.85pt,116.8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материала выносимого на самостоятельное изучение*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синэкологии. Экосистемы и биогеоценозы.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Учение о биосфере.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природопользование и охрана окружающей среды.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64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2.1pt,0.7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охраняемые природные территории (ООПТ).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581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8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1.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31.35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192405</wp:posOffset>
                </wp:positionV>
                <wp:extent cx="59931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7999pt,15.15pt" to="432.1pt,1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0.95pt" to="431.85pt,15.4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160"/>
            <w:col w:w="8780"/>
          </w:cols>
        </w:sectPr>
      </w:pPr>
    </w:p>
    <w:p w:rsidR="00C25409" w:rsidRDefault="00C25409">
      <w:pPr>
        <w:spacing w:line="141" w:lineRule="exact"/>
        <w:rPr>
          <w:sz w:val="20"/>
          <w:szCs w:val="20"/>
        </w:rPr>
      </w:pPr>
    </w:p>
    <w:p w:rsidR="00C25409" w:rsidRDefault="006736A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Изучаемые вопросы по темам/разделам дисциплины.</w:t>
      </w:r>
    </w:p>
    <w:p w:rsidR="00C25409" w:rsidRDefault="00C25409">
      <w:pPr>
        <w:spacing w:line="117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Общая экология: основы аутэкологии.</w:t>
      </w:r>
    </w:p>
    <w:p w:rsidR="00C25409" w:rsidRDefault="006736A6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1.Экологические факторы и ресурсы среды. Классификация экологических факторов.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2.Закономерности  действия экологических  факторов на организм. Закон  оптимума.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Лимитирующий фактор. Закон минимума Либиха.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3.Закономерности действия экологических факторов на организмы. Взаимодействие экологических факторов. Закон экологической индивидуальности видов. Закон неоднозначного действия.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2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4.Приспособление организмов к неблагоприятным условиям среды. Воздействие экологических факторов на живые организмы: факторы как раздражители, ограничители, модификаторы, сигналы. Пути адаптаций.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5.Адаптивные биологические ритмы организмов. Экологический смысл биоритмов,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Основы </w:t>
      </w:r>
      <w:proofErr w:type="spellStart"/>
      <w:r>
        <w:rPr>
          <w:rFonts w:eastAsia="Times New Roman"/>
          <w:b/>
          <w:bCs/>
          <w:sz w:val="24"/>
          <w:szCs w:val="24"/>
        </w:rPr>
        <w:t>демэкологии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(экология популяций).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популяции. Основные экологические свойства популяции. Пространственные подразделения популяции (элементарная, экологическая и географическая).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популяций. Численность, плотность популяции. Рождаемость и смертность.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и половая структуры популяции.</w:t>
      </w: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и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популяций. Рост популяций и кривые роста. Факторы динамики численности: модификаторы и регуляторы. Типы динамики численности.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стратегии популяций (</w:t>
      </w:r>
      <w:r>
        <w:rPr>
          <w:rFonts w:eastAsia="Times New Roman"/>
          <w:i/>
          <w:iCs/>
          <w:sz w:val="24"/>
          <w:szCs w:val="24"/>
        </w:rPr>
        <w:t>r-стратеги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K-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стратеги</w:t>
      </w:r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125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Экосистема.</w:t>
      </w:r>
    </w:p>
    <w:p w:rsidR="00C25409" w:rsidRDefault="006736A6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экосистема. Типы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Видовая и пространственная структура экосистемы. Вертикальная структура, </w:t>
      </w:r>
      <w:proofErr w:type="spellStart"/>
      <w:r>
        <w:rPr>
          <w:rFonts w:eastAsia="Times New Roman"/>
          <w:sz w:val="24"/>
          <w:szCs w:val="24"/>
        </w:rPr>
        <w:t>ярусность</w:t>
      </w:r>
      <w:proofErr w:type="spellEnd"/>
      <w:r>
        <w:rPr>
          <w:rFonts w:eastAsia="Times New Roman"/>
          <w:sz w:val="24"/>
          <w:szCs w:val="24"/>
        </w:rPr>
        <w:t>. Горизонтальная структура, мозаичность. Факторы, определяющие вертикальную и горизонтальную структуру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Таксономический состав и функциональная структура экосистем. </w:t>
      </w:r>
      <w:proofErr w:type="spellStart"/>
      <w:r>
        <w:rPr>
          <w:rFonts w:eastAsia="Times New Roman"/>
          <w:sz w:val="24"/>
          <w:szCs w:val="24"/>
        </w:rPr>
        <w:t>Экосистемные</w:t>
      </w:r>
      <w:proofErr w:type="spellEnd"/>
      <w:r>
        <w:rPr>
          <w:rFonts w:eastAsia="Times New Roman"/>
          <w:sz w:val="24"/>
          <w:szCs w:val="24"/>
        </w:rPr>
        <w:t xml:space="preserve"> функции различных трофических групп организмов.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Трофическая структура биоценоза. Пищевые цепи и их классификация. Пищевые</w:t>
      </w:r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Потоки вещества и энергии в экосистеме. Правило экологической пирамиды (пирамида чисел, биомассы и энергии). Действие законов термодинамики в вещественно-энергетических потоках экосистемы.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продуктивность экосистем. Продукция валовая, чистая, первичная, вторичная. Продуктивность различных биомов.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учения о биосфере.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понятия «биосфера». Учение В.И. Вернадского о биосфере. Важнейшие научные положения и принципы В.И. Вернадского о биосфере. Современные представления о биосфере.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границы биосферы. Гидросфера, атмосфера, литосфера, </w:t>
      </w:r>
      <w:proofErr w:type="spellStart"/>
      <w:r>
        <w:rPr>
          <w:rFonts w:eastAsia="Times New Roman"/>
          <w:sz w:val="24"/>
          <w:szCs w:val="24"/>
        </w:rPr>
        <w:t>педосфера</w:t>
      </w:r>
      <w:proofErr w:type="spellEnd"/>
      <w:r>
        <w:rPr>
          <w:rFonts w:eastAsia="Times New Roman"/>
          <w:sz w:val="24"/>
          <w:szCs w:val="24"/>
        </w:rPr>
        <w:t>, их роль в функционировании биосферы. Свойства биосферы.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биосферы. Основные типы вещества, слагающего биосферу по В.И. Вернадскому. Живое вещество. Основные свойства и биогеохимические функции живого вещества.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Происхождение и эволюция биосферы. Ноосфера - как новая стадия эволюции биосферы. Учение В.И. Вернадского о ноосфере. </w:t>
      </w:r>
      <w:proofErr w:type="spellStart"/>
      <w:r>
        <w:rPr>
          <w:rFonts w:eastAsia="Times New Roman"/>
          <w:sz w:val="24"/>
          <w:szCs w:val="24"/>
        </w:rPr>
        <w:t>Коэволюционный</w:t>
      </w:r>
      <w:proofErr w:type="spellEnd"/>
      <w:r>
        <w:rPr>
          <w:rFonts w:eastAsia="Times New Roman"/>
          <w:sz w:val="24"/>
          <w:szCs w:val="24"/>
        </w:rPr>
        <w:t xml:space="preserve"> характер развития природы и общества.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Рациональное природопользование и охрана окружающей среды.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 виды природопользования. Основные цели природопользования как науки. Природные ресурсы. Рациональное и нерациональное природопользование.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природы. Экологические принципы рационального использования природных ресурсов и охраны окружающей среды.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Нормирование качества окружающей среды. Экологические нормативы.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Экологический мониторинг. Виды мониторинга. Единая государственная система экологического мониторинга: основные задачи, структура и функции.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атмосферы. </w:t>
      </w:r>
      <w:proofErr w:type="spellStart"/>
      <w:r>
        <w:rPr>
          <w:rFonts w:eastAsia="Times New Roman"/>
          <w:sz w:val="24"/>
          <w:szCs w:val="24"/>
        </w:rPr>
        <w:t>Экологизация</w:t>
      </w:r>
      <w:proofErr w:type="spellEnd"/>
      <w:r>
        <w:rPr>
          <w:rFonts w:eastAsia="Times New Roman"/>
          <w:sz w:val="24"/>
          <w:szCs w:val="24"/>
        </w:rPr>
        <w:t xml:space="preserve"> технологических процессов. Методы очистки промышленных выбросов в атмосферу.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гидросферы. Рациональное использование воды. Методы очистки сточных, поверхностных и подземных вод.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литосферы. Экологическая защита почв от эрозии, борьба с заболачиванием, засолением и др. Охрана и рациональное использование недр. Рекультивация.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биотических сообществ. Защита растительного мира. Охрана животного мира. Красные книги животных и растений.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территории, их категории.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 и объекты Забайкальского края.</w:t>
      </w:r>
    </w:p>
    <w:p w:rsidR="00C25409" w:rsidRDefault="00C25409">
      <w:pPr>
        <w:spacing w:line="26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7"/>
        </w:numPr>
        <w:tabs>
          <w:tab w:val="left" w:pos="3460"/>
        </w:tabs>
        <w:ind w:left="3460" w:hanging="4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C25409" w:rsidRDefault="00C25409">
      <w:pPr>
        <w:spacing w:line="158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Конспект</w:t>
      </w:r>
    </w:p>
    <w:p w:rsidR="00C25409" w:rsidRDefault="00C25409">
      <w:pPr>
        <w:spacing w:line="12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конспектов:</w:t>
      </w:r>
    </w:p>
    <w:p w:rsidR="00C25409" w:rsidRDefault="00C25409">
      <w:pPr>
        <w:spacing w:line="115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Жизненные формы растений и животных;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Колебания численности популяции;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Круговорот веществ.</w:t>
      </w:r>
    </w:p>
    <w:p w:rsidR="00C25409" w:rsidRDefault="00C25409">
      <w:pPr>
        <w:spacing w:line="288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сжато изложить содержание темы конспекта, используя самостоятельную работу с учебной и дополнительной литературой. Для составления конспекта необходимо отобрать и обобщить главное по рассматриваемой теме, кратко сформулировать основные положения, проанализировать прочитанный материал.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5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Индивидуальное творческое задание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задания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«Словарь экологических терминов».</w:t>
      </w:r>
    </w:p>
    <w:p w:rsidR="00C25409" w:rsidRDefault="00C25409">
      <w:pPr>
        <w:spacing w:line="13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создать «Словарь экологических терминов», для этого необходимо провести анализ учебной и дополнительной литературы эколого-биологического направления с последующим обобщением; выбрать основные термины, которые будут включены в словарь. Выполнение данного задания дает возможность педагогу помочь студенту объяснить, проверить и закрепить полученные знания.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Реферат</w:t>
      </w:r>
    </w:p>
    <w:p w:rsidR="00C25409" w:rsidRDefault="00C25409">
      <w:pPr>
        <w:spacing w:line="139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реферата: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лесопользования и охраны лесов в Забайкальском крае.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и здоровье населения Забайкалья.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тепловых электростанций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горнопромышленной отрасли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автомобильного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железнодорожного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Радиационная обстановка в Забайкалье.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2"/>
        </w:tabs>
        <w:spacing w:line="234" w:lineRule="auto"/>
        <w:ind w:left="620" w:right="7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 тяжелыми металлами и их влияние на здоровье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состояние рек Забайкальского края.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16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Рекреационные ресурсы Забайкальского края.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2"/>
        </w:tabs>
        <w:spacing w:line="234" w:lineRule="auto"/>
        <w:ind w:left="62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охотничье-промысловых ресурсов в Забайкальском крае и проблемы их использования.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ионизирующей радиации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бытовых химикатов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визуальной среды на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последствия техногенных аварий.</w:t>
      </w: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определению темы для написания реферата, методические рекомендации по написанию реферата.</w:t>
      </w:r>
    </w:p>
    <w:p w:rsidR="00C25409" w:rsidRDefault="006736A6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реферата является:</w:t>
      </w:r>
    </w:p>
    <w:p w:rsidR="00C25409" w:rsidRDefault="00C25409">
      <w:pPr>
        <w:spacing w:line="13" w:lineRule="exact"/>
        <w:rPr>
          <w:sz w:val="20"/>
          <w:szCs w:val="20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обучения студентов, направленной на организацию и повышение уровня самостоятельной работы студентов;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обзора должна проводиться и исследовательская работа, но объем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1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ограничен</w:t>
      </w:r>
      <w:proofErr w:type="gramEnd"/>
      <w:r>
        <w:rPr>
          <w:rFonts w:eastAsia="Times New Roman"/>
          <w:sz w:val="24"/>
          <w:szCs w:val="24"/>
        </w:rPr>
        <w:t>, так как анализируются уже сделанные предыдущими исследователями выводы и в связи с небольшим объемом данной формы работы.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написания рефератов является: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студента при написании реферата: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- верно (без искажения смысла) передать авторскую позицию в своей работе;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содержанию:</w:t>
      </w:r>
    </w:p>
    <w:p w:rsidR="00C25409" w:rsidRDefault="006736A6">
      <w:pPr>
        <w:numPr>
          <w:ilvl w:val="1"/>
          <w:numId w:val="11"/>
        </w:numPr>
        <w:tabs>
          <w:tab w:val="left" w:pos="1000"/>
        </w:tabs>
        <w:spacing w:line="236" w:lineRule="auto"/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материал,  использованный  в  реферате,  должен  относиться  строго  к  </w:t>
      </w:r>
      <w:proofErr w:type="gramStart"/>
      <w:r>
        <w:rPr>
          <w:rFonts w:eastAsia="Times New Roman"/>
          <w:sz w:val="24"/>
          <w:szCs w:val="24"/>
        </w:rPr>
        <w:t>выбранной</w:t>
      </w:r>
      <w:proofErr w:type="gramEnd"/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изложении следует сгруппировать идеи разных авторов по общности точек зрения или по научным школам;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127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Начинается реферат с </w:t>
      </w:r>
      <w:r>
        <w:rPr>
          <w:rFonts w:eastAsia="Times New Roman"/>
          <w:i/>
          <w:iCs/>
          <w:sz w:val="24"/>
          <w:szCs w:val="24"/>
        </w:rPr>
        <w:t>титульного листа</w:t>
      </w:r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4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2"/>
        </w:numPr>
        <w:tabs>
          <w:tab w:val="left" w:pos="1102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 титульным листом следует </w:t>
      </w:r>
      <w:r>
        <w:rPr>
          <w:rFonts w:eastAsia="Times New Roman"/>
          <w:i/>
          <w:iCs/>
          <w:sz w:val="24"/>
          <w:szCs w:val="24"/>
        </w:rPr>
        <w:t>Оглавление</w:t>
      </w:r>
      <w:r>
        <w:rPr>
          <w:rFonts w:eastAsia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Текст </w:t>
      </w:r>
      <w:r>
        <w:rPr>
          <w:rFonts w:eastAsia="Times New Roman"/>
          <w:sz w:val="24"/>
          <w:szCs w:val="24"/>
        </w:rPr>
        <w:t>реферата.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делится на три части:</w:t>
      </w:r>
      <w:r>
        <w:rPr>
          <w:rFonts w:eastAsia="Times New Roman"/>
          <w:i/>
          <w:iCs/>
          <w:sz w:val="24"/>
          <w:szCs w:val="24"/>
        </w:rPr>
        <w:t xml:space="preserve"> введение, основная часть и заключение</w:t>
      </w:r>
      <w:r>
        <w:rPr>
          <w:rFonts w:eastAsia="Times New Roman"/>
          <w:sz w:val="24"/>
          <w:szCs w:val="24"/>
        </w:rPr>
        <w:t>.</w:t>
      </w: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 xml:space="preserve"> - раздел реферата, посвященный постановке проблемы, которая будет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рассматриваться и обоснованию выбора темы.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Основная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можно обозначить проблемы, которые «высветились» в ходе работы над рефератом, но не были раскрыты в работе.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3"/>
        </w:numPr>
        <w:tabs>
          <w:tab w:val="left" w:pos="106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данном списке называются как те источники,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</w:t>
      </w:r>
      <w:r>
        <w:rPr>
          <w:rFonts w:eastAsia="Times New Roman"/>
          <w:i/>
          <w:iCs/>
          <w:sz w:val="24"/>
          <w:szCs w:val="24"/>
        </w:rPr>
        <w:t>Списка литературы</w:t>
      </w:r>
      <w:r>
        <w:rPr>
          <w:rFonts w:eastAsia="Times New Roman"/>
          <w:sz w:val="24"/>
          <w:szCs w:val="24"/>
        </w:rPr>
        <w:t xml:space="preserve"> должно соответствовать требованиям библиографического стандарта 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7.0.5-2008.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технические требования, предъявляемые к выполнению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работы должен быть, как правило, не менее 12 и не более 20 страниц.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реферата осуществляется согласно МИ 4.2-5/47-01-2013 </w:t>
      </w:r>
      <w:r>
        <w:rPr>
          <w:rFonts w:eastAsia="Times New Roman"/>
          <w:color w:val="0000FF"/>
          <w:sz w:val="24"/>
          <w:szCs w:val="24"/>
          <w:u w:val="single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требования к построению и оформлению учебной текстовой документации</w:t>
      </w:r>
    </w:p>
    <w:p w:rsidR="00C25409" w:rsidRDefault="00C25409">
      <w:pPr>
        <w:spacing w:line="282" w:lineRule="exact"/>
        <w:rPr>
          <w:sz w:val="20"/>
          <w:szCs w:val="20"/>
        </w:rPr>
      </w:pPr>
    </w:p>
    <w:p w:rsidR="00C25409" w:rsidRDefault="006736A6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Оценивая реферат, преподаватель обращает внимание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spacing w:line="236" w:lineRule="auto"/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выбранной теме;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 тексте отступлений от темы;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структуры работы, четка ли она и </w:t>
      </w:r>
      <w:proofErr w:type="spellStart"/>
      <w:r>
        <w:rPr>
          <w:rFonts w:eastAsia="Times New Roman"/>
          <w:sz w:val="24"/>
          <w:szCs w:val="24"/>
        </w:rPr>
        <w:t>обоснованна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научной литературой - вычленять проблему из контекста;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мыслить;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культуру письменной речи;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6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оформлять научный текст (правильное применение и оформление ссылок, составление библиографии);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7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правильно понять позицию авторов, работы которых использовались при написании реферата;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верно, без искажения передать используемый авторский материал;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объема работы;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1030"/>
        </w:tabs>
        <w:spacing w:line="234" w:lineRule="auto"/>
        <w:ind w:lef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и правильность оформления, а также технического выполнения работы.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Реферат должен быть сдан для проверки в установленный срок!</w:t>
      </w:r>
    </w:p>
    <w:p w:rsidR="00C25409" w:rsidRDefault="00C25409">
      <w:pPr>
        <w:spacing w:line="278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5"/>
        </w:numPr>
        <w:tabs>
          <w:tab w:val="left" w:pos="3000"/>
        </w:tabs>
        <w:ind w:left="3000" w:hanging="4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C25409" w:rsidRDefault="00C25409">
      <w:pPr>
        <w:spacing w:line="319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ЗАЧЕТ</w:t>
      </w:r>
    </w:p>
    <w:p w:rsidR="00C25409" w:rsidRDefault="00C25409">
      <w:pPr>
        <w:spacing w:line="27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примерных вопросов для подготовки к зачету по дисциплине:</w:t>
      </w: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Предмет, задачи и структура экологии. Связь экологии с другими науками.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факторы и ресурсы. Понятие и классификация экологических факторов.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5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Основные закономерности действия абиотических факторов на живые организмы. Закон оптимума.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 Закон минимума. Концепция лимитирующих факторов.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Адаптивные биологические ритмы организмов. Понятие биоритмов. Экологический смысл биоритмов. Классификация биоритмов по продолжительности цикла.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Водная среда обитания. Особенности действия абиотических факторов в водной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Почва как среда обитания. Особенности действия абиотических факторов в почве.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 Черты сходства и отличия почвы и других сред жизни.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Наземно-воздушная среда обитания. Особенности действия абиотических факторов в наземно-воздушной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Живой организм как среда обитания. Действие биотических и абиотических факторов в живом организме. Адаптации паразитов к образу жизни.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Жизненные формы растений. Классификации жизненных форм К. </w:t>
      </w:r>
      <w:proofErr w:type="spellStart"/>
      <w:r>
        <w:rPr>
          <w:rFonts w:eastAsia="Times New Roman"/>
          <w:sz w:val="24"/>
          <w:szCs w:val="24"/>
        </w:rPr>
        <w:t>Раункиера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И.Г.Серебрякова</w:t>
      </w:r>
      <w:proofErr w:type="spellEnd"/>
      <w:r>
        <w:rPr>
          <w:rFonts w:eastAsia="Times New Roman"/>
          <w:sz w:val="24"/>
          <w:szCs w:val="24"/>
        </w:rPr>
        <w:t xml:space="preserve">. Жизненные формы животных. Проблемы и принципы классификации жизненных форм животных. Классификации жизненных форм позвоночных (по </w:t>
      </w:r>
      <w:proofErr w:type="spellStart"/>
      <w:r>
        <w:rPr>
          <w:rFonts w:eastAsia="Times New Roman"/>
          <w:sz w:val="24"/>
          <w:szCs w:val="24"/>
        </w:rPr>
        <w:t>Кашкарову</w:t>
      </w:r>
      <w:proofErr w:type="spellEnd"/>
      <w:r>
        <w:rPr>
          <w:rFonts w:eastAsia="Times New Roman"/>
          <w:sz w:val="24"/>
          <w:szCs w:val="24"/>
        </w:rPr>
        <w:t xml:space="preserve">), гидробионтов (по Свешникову), насекомых (по </w:t>
      </w:r>
      <w:proofErr w:type="spellStart"/>
      <w:r>
        <w:rPr>
          <w:rFonts w:eastAsia="Times New Roman"/>
          <w:sz w:val="24"/>
          <w:szCs w:val="24"/>
        </w:rPr>
        <w:t>Яхонтову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вопросов к экзамену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популяции. Основные экологические параметры популяций. Численность популяций, ее зависимость от </w:t>
      </w:r>
      <w:proofErr w:type="spellStart"/>
      <w:r>
        <w:rPr>
          <w:rFonts w:eastAsia="Times New Roman"/>
          <w:sz w:val="24"/>
          <w:szCs w:val="24"/>
        </w:rPr>
        <w:t>внурипопуляционных</w:t>
      </w:r>
      <w:proofErr w:type="spellEnd"/>
      <w:r>
        <w:rPr>
          <w:rFonts w:eastAsia="Times New Roman"/>
          <w:sz w:val="24"/>
          <w:szCs w:val="24"/>
        </w:rPr>
        <w:t xml:space="preserve"> и внешних факторов.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численности в популяциях. Динамика популяций.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Возрастная, половая, пространственная,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и структура биоценоза. Основные типы отношений организмов в </w:t>
      </w:r>
      <w:proofErr w:type="spellStart"/>
      <w:r>
        <w:rPr>
          <w:rFonts w:eastAsia="Times New Roman"/>
          <w:sz w:val="24"/>
          <w:szCs w:val="24"/>
        </w:rPr>
        <w:t>ценозах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экологической ниши.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экосистем. Границы и иерархия экосистем; типы экосистем. Основные экологические параметры экосистем. Пространственная структура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Трофические отношения как основа функциональной структуры экосистем. Трофические цепи и трофические сети.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 энергии и круговорот вещества в экосистеме. Термодинамика экосистем. Экологические пирамиды численности, биомассы, энергии. Продуктивность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подход в современной экологии. Понятие системы. Структура системы. Системность жизни в биосфере. Термодинамика и развитие биологических систем. Самоорганизация систем. Самоорганизация в живой природе.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Биосфера. Протяженность, состав и структура биосферы. Свойства биосферы. Функции живого вещества в биосфере.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220"/>
        </w:tabs>
        <w:ind w:left="12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Круговороты веществ как основа устойчивости и </w:t>
      </w:r>
      <w:proofErr w:type="spellStart"/>
      <w:r>
        <w:rPr>
          <w:rFonts w:eastAsia="Times New Roman"/>
          <w:sz w:val="24"/>
          <w:szCs w:val="24"/>
        </w:rPr>
        <w:t>самоподдержания</w:t>
      </w:r>
      <w:proofErr w:type="spellEnd"/>
      <w:r>
        <w:rPr>
          <w:rFonts w:eastAsia="Times New Roman"/>
          <w:sz w:val="24"/>
          <w:szCs w:val="24"/>
        </w:rPr>
        <w:t xml:space="preserve"> биосферы.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человека и природы. Основные типы воздействия человека на природу.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Экологический кризис. Экологические проблемы: локальные, региональные, глобальные.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72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Глобальные экологические проблемы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Природопользование. Рациональное и нерациональное природопользование. Экологические принципы природопользования.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среды. Виды, источники, объекты и масштабы загрязнения.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экологической ситуации в России. Экологические проблемы Забайкалья.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«здоровье» и «</w:t>
      </w:r>
      <w:proofErr w:type="spellStart"/>
      <w:r>
        <w:rPr>
          <w:rFonts w:eastAsia="Times New Roman"/>
          <w:sz w:val="24"/>
          <w:szCs w:val="24"/>
        </w:rPr>
        <w:t>окруж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ющaя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средa</w:t>
      </w:r>
      <w:proofErr w:type="spellEnd"/>
      <w:r>
        <w:rPr>
          <w:rFonts w:eastAsia="Times New Roman"/>
          <w:sz w:val="24"/>
          <w:szCs w:val="24"/>
        </w:rPr>
        <w:t xml:space="preserve">». Влияние природно-экологических факторов на здоровье человека. Влияние </w:t>
      </w:r>
      <w:proofErr w:type="spellStart"/>
      <w:r>
        <w:rPr>
          <w:rFonts w:eastAsia="Times New Roman"/>
          <w:sz w:val="24"/>
          <w:szCs w:val="24"/>
        </w:rPr>
        <w:t>соци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льно</w:t>
      </w:r>
      <w:proofErr w:type="spellEnd"/>
      <w:r>
        <w:rPr>
          <w:rFonts w:eastAsia="Times New Roman"/>
          <w:sz w:val="24"/>
          <w:szCs w:val="24"/>
        </w:rPr>
        <w:t>-экологических факторов на здоровье человека.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адаптации человека к измененным условиям среды обитания. Специфика природной и социальной среды Забайкальского края и адаптации к ней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загрязнители окружающей среды и их влияние на здоровье человека.</w:t>
      </w: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людей и особенности демографической ситуации в России.</w:t>
      </w:r>
    </w:p>
    <w:p w:rsidR="00C25409" w:rsidRDefault="00C25409">
      <w:pPr>
        <w:spacing w:line="284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25409" w:rsidRDefault="00C25409">
      <w:pPr>
        <w:spacing w:line="163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C25409" w:rsidRDefault="00C25409">
      <w:pPr>
        <w:spacing w:line="15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М.В. Общая экология. М.: Форум, 2012. 335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Маврищев В.В. Общая экология. М.: ИНФРА-М; Минск: Новое знание, 2011. 298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И.К. Общая экология. Ростов н/Д.: Феникс, 2009. 538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Протасов В.Ф. Экология, здоровье и охрана окружающей среды в России. М.: Финансы и статистика, 2011. 670 с.</w:t>
      </w:r>
    </w:p>
    <w:p w:rsidR="00C25409" w:rsidRDefault="00C25409">
      <w:pPr>
        <w:spacing w:line="285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C25409" w:rsidRDefault="00C25409">
      <w:pPr>
        <w:spacing w:line="112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Акимова Т.А. Экология. Человек – Экономика – </w:t>
      </w:r>
      <w:proofErr w:type="spellStart"/>
      <w:r>
        <w:rPr>
          <w:rFonts w:eastAsia="Times New Roman"/>
          <w:sz w:val="24"/>
          <w:szCs w:val="24"/>
        </w:rPr>
        <w:t>Биота</w:t>
      </w:r>
      <w:proofErr w:type="spellEnd"/>
      <w:r>
        <w:rPr>
          <w:rFonts w:eastAsia="Times New Roman"/>
          <w:sz w:val="24"/>
          <w:szCs w:val="24"/>
        </w:rPr>
        <w:t xml:space="preserve"> – Среда. М.: ЮНИТИ-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2006. 495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Бганба</w:t>
      </w:r>
      <w:proofErr w:type="spellEnd"/>
      <w:r>
        <w:rPr>
          <w:rFonts w:eastAsia="Times New Roman"/>
          <w:sz w:val="24"/>
          <w:szCs w:val="24"/>
        </w:rPr>
        <w:t xml:space="preserve"> В.Р. Социальная экология. М.: Высшая школа, 2005. 309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Биогеохимический круговорот веществ в биосфере.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Наука, 1987. 142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Бринчук</w:t>
      </w:r>
      <w:proofErr w:type="spellEnd"/>
      <w:r>
        <w:rPr>
          <w:rFonts w:eastAsia="Times New Roman"/>
          <w:sz w:val="24"/>
          <w:szCs w:val="24"/>
        </w:rPr>
        <w:t xml:space="preserve"> М.М. Экологическое право.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2010. 668 с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А.К. Общая экология. М.: издательский центр «Академия», 2009, 254 с.;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 М.В.  Экологические  основы  природопользования.  М.:  Форум,  2009.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255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Государственный доклад «О состоянии и охране окружающей среды в Забайкальском крае за 2008-2009 годы»: доклад, тезисы доклада / </w:t>
      </w:r>
      <w:proofErr w:type="gramStart"/>
      <w:r>
        <w:rPr>
          <w:rFonts w:eastAsia="Times New Roman"/>
          <w:sz w:val="24"/>
          <w:szCs w:val="24"/>
        </w:rPr>
        <w:t>М-во</w:t>
      </w:r>
      <w:proofErr w:type="gramEnd"/>
      <w:r>
        <w:rPr>
          <w:rFonts w:eastAsia="Times New Roman"/>
          <w:sz w:val="24"/>
          <w:szCs w:val="24"/>
        </w:rPr>
        <w:t xml:space="preserve"> природных ресурсов и экологии Забайкальского края; сост. Л. Н. Золотарева [и др.]. Чита: Экспресс-издательство, 2011. 284 с.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Дёгтев</w:t>
      </w:r>
      <w:proofErr w:type="spellEnd"/>
      <w:r>
        <w:rPr>
          <w:rFonts w:eastAsia="Times New Roman"/>
          <w:sz w:val="24"/>
          <w:szCs w:val="24"/>
        </w:rPr>
        <w:t xml:space="preserve"> А.В. Компоненты лит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атмо</w:t>
      </w:r>
      <w:proofErr w:type="spellEnd"/>
      <w:r>
        <w:rPr>
          <w:rFonts w:eastAsia="Times New Roman"/>
          <w:sz w:val="24"/>
          <w:szCs w:val="24"/>
        </w:rPr>
        <w:t xml:space="preserve">-, </w:t>
      </w:r>
      <w:proofErr w:type="spellStart"/>
      <w:r>
        <w:rPr>
          <w:rFonts w:eastAsia="Times New Roman"/>
          <w:sz w:val="24"/>
          <w:szCs w:val="24"/>
        </w:rPr>
        <w:t>гидро</w:t>
      </w:r>
      <w:proofErr w:type="spellEnd"/>
      <w:r>
        <w:rPr>
          <w:rFonts w:eastAsia="Times New Roman"/>
          <w:sz w:val="24"/>
          <w:szCs w:val="24"/>
        </w:rPr>
        <w:t>- и биосферы Читинского Забайкалья. (Особенности и взаимодействие): научное издание. Екатеринбург-Чита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263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 А.Г. Основы природопользования. М.: Академия, 2009. 295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Ерёмченко</w:t>
      </w:r>
      <w:proofErr w:type="spellEnd"/>
      <w:r>
        <w:rPr>
          <w:rFonts w:eastAsia="Times New Roman"/>
          <w:sz w:val="24"/>
          <w:szCs w:val="24"/>
        </w:rPr>
        <w:t xml:space="preserve"> О.З. Учение о биосфере. М.: Академия, 2006. 232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Ерофеев Б.В. Экологическое право России.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2011. 527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Ижко</w:t>
      </w:r>
      <w:proofErr w:type="spellEnd"/>
      <w:r>
        <w:rPr>
          <w:rFonts w:eastAsia="Times New Roman"/>
          <w:sz w:val="24"/>
          <w:szCs w:val="24"/>
        </w:rPr>
        <w:t xml:space="preserve"> Ю.А. Современное состояние биосферы и экологическая политика. М.; СПб</w:t>
      </w:r>
      <w:proofErr w:type="gramStart"/>
      <w:r>
        <w:rPr>
          <w:rFonts w:eastAsia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eastAsia="Times New Roman"/>
          <w:sz w:val="24"/>
          <w:szCs w:val="24"/>
        </w:rPr>
        <w:t>Н.Новгород</w:t>
      </w:r>
      <w:proofErr w:type="spellEnd"/>
      <w:r>
        <w:rPr>
          <w:rFonts w:eastAsia="Times New Roman"/>
          <w:sz w:val="24"/>
          <w:szCs w:val="24"/>
        </w:rPr>
        <w:t>; Воронеж: Питер, 2007. 188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 В.М.  Экологические  основы  природопользования.  М.:  Академия,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 208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Наумов Г.Б. Геохимия биосферы. М.: Академия, 2010. 380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И.Н. Общая экология. 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2009. 538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охрана   окружающей   среды   и   экономика:   теория   и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практикум: М.: Изд-во РУДН, 2006. 613 с.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41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Протасов В.Ф. Экология, охрана природы: Законы, кодексы, платежи. Показатели, нормативы, госты. Экологическая доктрина. Киотский протокол. Термины и понятия. Экологическое право. М.: Финансы и статистика, 2006.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Ручин</w:t>
      </w:r>
      <w:proofErr w:type="spellEnd"/>
      <w:r>
        <w:rPr>
          <w:rFonts w:eastAsia="Times New Roman"/>
          <w:sz w:val="24"/>
          <w:szCs w:val="24"/>
        </w:rPr>
        <w:t xml:space="preserve"> А.Б. Экология популяций и сообществ. М.: Академия, 2006. 348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Биосфера: загрязнение, деградация, охрана. М.: Высшая школа,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124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Экология и охрана окружающей среды при химическом загрязнении. М.: Высшая школа, 2006. 333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Степановских</w:t>
      </w:r>
      <w:proofErr w:type="spellEnd"/>
      <w:r>
        <w:rPr>
          <w:rFonts w:eastAsia="Times New Roman"/>
          <w:sz w:val="24"/>
          <w:szCs w:val="24"/>
        </w:rPr>
        <w:t xml:space="preserve"> А.С. Общая экология. М.: ЮНИТИ-ДАНА, 2005. 687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Трушина Т.П. Экологические основы природопользования. Ростов н/Д.: Феникс,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 - 407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Хаустов А.П. Управление природопользованием. - М.: Высшая школа, 2005.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Шилов И.А. Экология. М.: Высшая школа, 2009, 511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Яковлев В.П. В.И. Вернадский: научное издание. М.;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МарТ</w:t>
      </w:r>
      <w:proofErr w:type="spellEnd"/>
      <w:r>
        <w:rPr>
          <w:rFonts w:eastAsia="Times New Roman"/>
          <w:sz w:val="24"/>
          <w:szCs w:val="24"/>
        </w:rPr>
        <w:t>, 2005. 80 с.</w:t>
      </w:r>
    </w:p>
    <w:p w:rsidR="00C25409" w:rsidRDefault="00C25409">
      <w:pPr>
        <w:spacing w:line="380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C25409" w:rsidRDefault="00C25409">
      <w:pPr>
        <w:spacing w:line="40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Интернет-ресурсы:</w:t>
      </w:r>
    </w:p>
    <w:p w:rsidR="00C25409" w:rsidRDefault="00C25409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80"/>
        <w:gridCol w:w="1700"/>
        <w:gridCol w:w="80"/>
        <w:gridCol w:w="40"/>
        <w:gridCol w:w="40"/>
        <w:gridCol w:w="160"/>
        <w:gridCol w:w="260"/>
        <w:gridCol w:w="60"/>
        <w:gridCol w:w="180"/>
        <w:gridCol w:w="80"/>
        <w:gridCol w:w="80"/>
        <w:gridCol w:w="120"/>
        <w:gridCol w:w="360"/>
        <w:gridCol w:w="140"/>
        <w:gridCol w:w="260"/>
        <w:gridCol w:w="80"/>
        <w:gridCol w:w="40"/>
        <w:gridCol w:w="620"/>
        <w:gridCol w:w="100"/>
        <w:gridCol w:w="200"/>
        <w:gridCol w:w="30"/>
      </w:tblGrid>
      <w:tr w:rsidR="00C25409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70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16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60" w:type="dxa"/>
            <w:vAlign w:val="bottom"/>
          </w:tcPr>
          <w:p w:rsidR="00C25409" w:rsidRDefault="00C25409"/>
        </w:tc>
        <w:tc>
          <w:tcPr>
            <w:tcW w:w="1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2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14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62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(В.В. Шабанов)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http://www.msuee.ru/html2/books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центр «Экосистема»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http://www.ecosystema.ru/</w:t>
            </w:r>
          </w:p>
        </w:tc>
        <w:tc>
          <w:tcPr>
            <w:tcW w:w="2000" w:type="dxa"/>
            <w:gridSpan w:val="10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Зеленая энергия - популярно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http://b-energy.ru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технологиях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 и токсикологии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4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http://ekologiya.narod.ru/default.htm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по проблемам экологии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http://www.cepl.rssi.ru/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 лесов РАН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по общей экологии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http://sounds.evol.nw.ru/lessons/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Фундаментальная экология. Научно-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http://www.sevin.ru/fundecology/index.html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видеопортал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http://www.univertv.ru/video/biology/ekologi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экологии.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400" w:type="dxa"/>
            <w:gridSpan w:val="18"/>
            <w:tcBorders>
              <w:top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ya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/?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mark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=science1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эколога. В помощь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http://blogoed.ru/ecosystem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изучающему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экологию.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Единое окно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http://www.organizmica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окружающей среды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http://www.delpress.ru/items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природопользование (электронная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BioDat</w:t>
            </w:r>
            <w:proofErr w:type="spell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http://www.biodat.ru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http://akc.ru/goods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http://www.rae.ru/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для студента. Экологические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http://www.twirpx.com/files/ecology/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 и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http://psi-journal.ru/books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природоохраны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(электронная версия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147" w:lineRule="exact"/>
        <w:rPr>
          <w:sz w:val="20"/>
          <w:szCs w:val="20"/>
        </w:rPr>
      </w:pP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880"/>
        <w:gridCol w:w="80"/>
        <w:gridCol w:w="1960"/>
        <w:gridCol w:w="100"/>
        <w:gridCol w:w="240"/>
        <w:gridCol w:w="240"/>
        <w:gridCol w:w="560"/>
        <w:gridCol w:w="280"/>
        <w:gridCol w:w="360"/>
        <w:gridCol w:w="640"/>
        <w:gridCol w:w="220"/>
        <w:gridCol w:w="30"/>
      </w:tblGrid>
      <w:tr w:rsidR="00C25409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Экология производства (электронная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http://www.ecoindustry.ru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большой науки: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96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560" w:type="dxa"/>
            <w:vAlign w:val="bottom"/>
          </w:tcPr>
          <w:p w:rsidR="00C25409" w:rsidRDefault="00C25409"/>
        </w:tc>
        <w:tc>
          <w:tcPr>
            <w:tcW w:w="28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640" w:type="dxa"/>
            <w:vAlign w:val="bottom"/>
          </w:tcPr>
          <w:p w:rsidR="00C25409" w:rsidRDefault="00C25409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популярный сайт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фундаментальной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http://www.elementy.ru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жизни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http://www.school2.kubannet.ru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нового поколения в вопросах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ответах</w:t>
            </w:r>
            <w:proofErr w:type="gram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http://nature.chita.ru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FF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http://www.dauriareserve.narod.ru/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206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http://encycl.chita.ru/</w:t>
            </w:r>
          </w:p>
        </w:tc>
        <w:tc>
          <w:tcPr>
            <w:tcW w:w="1320" w:type="dxa"/>
            <w:gridSpan w:val="4"/>
            <w:tcBorders>
              <w:top w:val="single" w:sz="8" w:space="0" w:color="0000FF"/>
            </w:tcBorders>
            <w:vAlign w:val="bottom"/>
          </w:tcPr>
          <w:p w:rsidR="00C25409" w:rsidRDefault="00C25409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http://arguncrisis.ru/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8"/>
            <w:vMerge w:val="restart"/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http://portal.gersen.ru/component/option.com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 нового поколения: открытые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 w:rsidRPr="00127BA6">
        <w:trPr>
          <w:trHeight w:val="1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25409" w:rsidRPr="0020754B" w:rsidRDefault="006736A6">
            <w:pPr>
              <w:spacing w:line="257" w:lineRule="exact"/>
              <w:rPr>
                <w:sz w:val="20"/>
                <w:szCs w:val="20"/>
                <w:lang w:val="en-US"/>
              </w:rPr>
            </w:pPr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mtree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/task/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viewlink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/link_id.7051/itemid.50/</w:t>
            </w:r>
          </w:p>
        </w:tc>
        <w:tc>
          <w:tcPr>
            <w:tcW w:w="0" w:type="dxa"/>
            <w:vAlign w:val="bottom"/>
          </w:tcPr>
          <w:p w:rsidR="00C25409" w:rsidRPr="0020754B" w:rsidRDefault="00C25409">
            <w:pPr>
              <w:rPr>
                <w:sz w:val="1"/>
                <w:szCs w:val="1"/>
                <w:lang w:val="en-US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Pr="0020754B" w:rsidRDefault="00C254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 системы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31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Электронный образовательный ресурс по дисциплине:</w:t>
      </w:r>
    </w:p>
    <w:p w:rsidR="00C25409" w:rsidRDefault="006736A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электронная библиотека университета – </w:t>
      </w:r>
      <w:r>
        <w:rPr>
          <w:rFonts w:eastAsia="Times New Roman"/>
          <w:color w:val="0000FF"/>
          <w:sz w:val="24"/>
          <w:szCs w:val="24"/>
          <w:u w:val="single"/>
        </w:rPr>
        <w:t>http://library.zabgu.ru/</w:t>
      </w:r>
      <w:r>
        <w:rPr>
          <w:rFonts w:eastAsia="Times New Roman"/>
          <w:sz w:val="24"/>
          <w:szCs w:val="24"/>
        </w:rPr>
        <w:t>;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научная электронная библиотека – </w:t>
      </w:r>
      <w:r>
        <w:rPr>
          <w:rFonts w:eastAsia="Times New Roman"/>
          <w:color w:val="0000FF"/>
          <w:sz w:val="25"/>
          <w:szCs w:val="25"/>
          <w:u w:val="single"/>
        </w:rPr>
        <w:t>http://elibrary.ru/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68" w:lineRule="exact"/>
        <w:rPr>
          <w:sz w:val="20"/>
          <w:szCs w:val="20"/>
        </w:rPr>
      </w:pPr>
    </w:p>
    <w:p w:rsidR="00C25409" w:rsidRDefault="006736A6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Т.В. Воропаева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76" w:lineRule="exact"/>
        <w:rPr>
          <w:sz w:val="20"/>
          <w:szCs w:val="20"/>
        </w:rPr>
      </w:pPr>
    </w:p>
    <w:p w:rsidR="00C25409" w:rsidRPr="005436D9" w:rsidRDefault="006736A6" w:rsidP="005436D9">
      <w:pPr>
        <w:tabs>
          <w:tab w:val="left" w:pos="7320"/>
        </w:tabs>
        <w:ind w:left="260"/>
        <w:rPr>
          <w:sz w:val="20"/>
          <w:szCs w:val="20"/>
        </w:rPr>
        <w:sectPr w:rsidR="00C25409" w:rsidRPr="005436D9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5436D9">
        <w:rPr>
          <w:rFonts w:eastAsia="Times New Roman"/>
          <w:sz w:val="28"/>
          <w:szCs w:val="28"/>
        </w:rPr>
        <w:t>Е.Б. Я кушевская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C25409">
      <w:type w:val="continuous"/>
      <w:pgSz w:w="11900" w:h="16838"/>
      <w:pgMar w:top="1112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EAAA66"/>
    <w:lvl w:ilvl="0" w:tplc="9A6821C0">
      <w:start w:val="1"/>
      <w:numFmt w:val="decimal"/>
      <w:lvlText w:val="%1."/>
      <w:lvlJc w:val="left"/>
    </w:lvl>
    <w:lvl w:ilvl="1" w:tplc="302668D8">
      <w:numFmt w:val="decimal"/>
      <w:lvlText w:val=""/>
      <w:lvlJc w:val="left"/>
    </w:lvl>
    <w:lvl w:ilvl="2" w:tplc="83D866C0">
      <w:numFmt w:val="decimal"/>
      <w:lvlText w:val=""/>
      <w:lvlJc w:val="left"/>
    </w:lvl>
    <w:lvl w:ilvl="3" w:tplc="6FBCE7C0">
      <w:numFmt w:val="decimal"/>
      <w:lvlText w:val=""/>
      <w:lvlJc w:val="left"/>
    </w:lvl>
    <w:lvl w:ilvl="4" w:tplc="3F16B890">
      <w:numFmt w:val="decimal"/>
      <w:lvlText w:val=""/>
      <w:lvlJc w:val="left"/>
    </w:lvl>
    <w:lvl w:ilvl="5" w:tplc="13284544">
      <w:numFmt w:val="decimal"/>
      <w:lvlText w:val=""/>
      <w:lvlJc w:val="left"/>
    </w:lvl>
    <w:lvl w:ilvl="6" w:tplc="9B50BA8C">
      <w:numFmt w:val="decimal"/>
      <w:lvlText w:val=""/>
      <w:lvlJc w:val="left"/>
    </w:lvl>
    <w:lvl w:ilvl="7" w:tplc="151AF69A">
      <w:numFmt w:val="decimal"/>
      <w:lvlText w:val=""/>
      <w:lvlJc w:val="left"/>
    </w:lvl>
    <w:lvl w:ilvl="8" w:tplc="0D16723A">
      <w:numFmt w:val="decimal"/>
      <w:lvlText w:val=""/>
      <w:lvlJc w:val="left"/>
    </w:lvl>
  </w:abstractNum>
  <w:abstractNum w:abstractNumId="1">
    <w:nsid w:val="00000124"/>
    <w:multiLevelType w:val="hybridMultilevel"/>
    <w:tmpl w:val="9A10BDCA"/>
    <w:lvl w:ilvl="0" w:tplc="A11C17E8">
      <w:start w:val="1"/>
      <w:numFmt w:val="decimal"/>
      <w:lvlText w:val="%1."/>
      <w:lvlJc w:val="left"/>
    </w:lvl>
    <w:lvl w:ilvl="1" w:tplc="9092959A">
      <w:numFmt w:val="decimal"/>
      <w:lvlText w:val=""/>
      <w:lvlJc w:val="left"/>
    </w:lvl>
    <w:lvl w:ilvl="2" w:tplc="E21C03F2">
      <w:numFmt w:val="decimal"/>
      <w:lvlText w:val=""/>
      <w:lvlJc w:val="left"/>
    </w:lvl>
    <w:lvl w:ilvl="3" w:tplc="AFDE4EDE">
      <w:numFmt w:val="decimal"/>
      <w:lvlText w:val=""/>
      <w:lvlJc w:val="left"/>
    </w:lvl>
    <w:lvl w:ilvl="4" w:tplc="05E0BBE4">
      <w:numFmt w:val="decimal"/>
      <w:lvlText w:val=""/>
      <w:lvlJc w:val="left"/>
    </w:lvl>
    <w:lvl w:ilvl="5" w:tplc="96BC3380">
      <w:numFmt w:val="decimal"/>
      <w:lvlText w:val=""/>
      <w:lvlJc w:val="left"/>
    </w:lvl>
    <w:lvl w:ilvl="6" w:tplc="261E96E4">
      <w:numFmt w:val="decimal"/>
      <w:lvlText w:val=""/>
      <w:lvlJc w:val="left"/>
    </w:lvl>
    <w:lvl w:ilvl="7" w:tplc="289C5430">
      <w:numFmt w:val="decimal"/>
      <w:lvlText w:val=""/>
      <w:lvlJc w:val="left"/>
    </w:lvl>
    <w:lvl w:ilvl="8" w:tplc="28DE2770">
      <w:numFmt w:val="decimal"/>
      <w:lvlText w:val=""/>
      <w:lvlJc w:val="left"/>
    </w:lvl>
  </w:abstractNum>
  <w:abstractNum w:abstractNumId="2">
    <w:nsid w:val="0000074D"/>
    <w:multiLevelType w:val="hybridMultilevel"/>
    <w:tmpl w:val="C88881CC"/>
    <w:lvl w:ilvl="0" w:tplc="0FB63404">
      <w:start w:val="4"/>
      <w:numFmt w:val="decimal"/>
      <w:lvlText w:val="%1."/>
      <w:lvlJc w:val="left"/>
    </w:lvl>
    <w:lvl w:ilvl="1" w:tplc="E71A9394">
      <w:numFmt w:val="decimal"/>
      <w:lvlText w:val=""/>
      <w:lvlJc w:val="left"/>
    </w:lvl>
    <w:lvl w:ilvl="2" w:tplc="39F6FDE6">
      <w:numFmt w:val="decimal"/>
      <w:lvlText w:val=""/>
      <w:lvlJc w:val="left"/>
    </w:lvl>
    <w:lvl w:ilvl="3" w:tplc="0A4E9FC8">
      <w:numFmt w:val="decimal"/>
      <w:lvlText w:val=""/>
      <w:lvlJc w:val="left"/>
    </w:lvl>
    <w:lvl w:ilvl="4" w:tplc="25E0453E">
      <w:numFmt w:val="decimal"/>
      <w:lvlText w:val=""/>
      <w:lvlJc w:val="left"/>
    </w:lvl>
    <w:lvl w:ilvl="5" w:tplc="D1BE1A40">
      <w:numFmt w:val="decimal"/>
      <w:lvlText w:val=""/>
      <w:lvlJc w:val="left"/>
    </w:lvl>
    <w:lvl w:ilvl="6" w:tplc="84EE275C">
      <w:numFmt w:val="decimal"/>
      <w:lvlText w:val=""/>
      <w:lvlJc w:val="left"/>
    </w:lvl>
    <w:lvl w:ilvl="7" w:tplc="36E08ACE">
      <w:numFmt w:val="decimal"/>
      <w:lvlText w:val=""/>
      <w:lvlJc w:val="left"/>
    </w:lvl>
    <w:lvl w:ilvl="8" w:tplc="781A1A72">
      <w:numFmt w:val="decimal"/>
      <w:lvlText w:val=""/>
      <w:lvlJc w:val="left"/>
    </w:lvl>
  </w:abstractNum>
  <w:abstractNum w:abstractNumId="3">
    <w:nsid w:val="00000F3E"/>
    <w:multiLevelType w:val="hybridMultilevel"/>
    <w:tmpl w:val="27D8F15E"/>
    <w:lvl w:ilvl="0" w:tplc="4DCCFA80">
      <w:start w:val="1"/>
      <w:numFmt w:val="decimal"/>
      <w:lvlText w:val="%1."/>
      <w:lvlJc w:val="left"/>
    </w:lvl>
    <w:lvl w:ilvl="1" w:tplc="C0C24484">
      <w:numFmt w:val="decimal"/>
      <w:lvlText w:val=""/>
      <w:lvlJc w:val="left"/>
    </w:lvl>
    <w:lvl w:ilvl="2" w:tplc="CFE2C262">
      <w:numFmt w:val="decimal"/>
      <w:lvlText w:val=""/>
      <w:lvlJc w:val="left"/>
    </w:lvl>
    <w:lvl w:ilvl="3" w:tplc="B55E66D2">
      <w:numFmt w:val="decimal"/>
      <w:lvlText w:val=""/>
      <w:lvlJc w:val="left"/>
    </w:lvl>
    <w:lvl w:ilvl="4" w:tplc="04103386">
      <w:numFmt w:val="decimal"/>
      <w:lvlText w:val=""/>
      <w:lvlJc w:val="left"/>
    </w:lvl>
    <w:lvl w:ilvl="5" w:tplc="2A72A31E">
      <w:numFmt w:val="decimal"/>
      <w:lvlText w:val=""/>
      <w:lvlJc w:val="left"/>
    </w:lvl>
    <w:lvl w:ilvl="6" w:tplc="4D7E6A72">
      <w:numFmt w:val="decimal"/>
      <w:lvlText w:val=""/>
      <w:lvlJc w:val="left"/>
    </w:lvl>
    <w:lvl w:ilvl="7" w:tplc="25EA01FC">
      <w:numFmt w:val="decimal"/>
      <w:lvlText w:val=""/>
      <w:lvlJc w:val="left"/>
    </w:lvl>
    <w:lvl w:ilvl="8" w:tplc="6EBC8CE4">
      <w:numFmt w:val="decimal"/>
      <w:lvlText w:val=""/>
      <w:lvlJc w:val="left"/>
    </w:lvl>
  </w:abstractNum>
  <w:abstractNum w:abstractNumId="4">
    <w:nsid w:val="00001547"/>
    <w:multiLevelType w:val="hybridMultilevel"/>
    <w:tmpl w:val="F9CEE3A4"/>
    <w:lvl w:ilvl="0" w:tplc="C28269CC">
      <w:start w:val="1"/>
      <w:numFmt w:val="decimal"/>
      <w:lvlText w:val="%1."/>
      <w:lvlJc w:val="left"/>
    </w:lvl>
    <w:lvl w:ilvl="1" w:tplc="42F4F0B8">
      <w:numFmt w:val="decimal"/>
      <w:lvlText w:val=""/>
      <w:lvlJc w:val="left"/>
    </w:lvl>
    <w:lvl w:ilvl="2" w:tplc="61462498">
      <w:numFmt w:val="decimal"/>
      <w:lvlText w:val=""/>
      <w:lvlJc w:val="left"/>
    </w:lvl>
    <w:lvl w:ilvl="3" w:tplc="547694AA">
      <w:numFmt w:val="decimal"/>
      <w:lvlText w:val=""/>
      <w:lvlJc w:val="left"/>
    </w:lvl>
    <w:lvl w:ilvl="4" w:tplc="EAD8188E">
      <w:numFmt w:val="decimal"/>
      <w:lvlText w:val=""/>
      <w:lvlJc w:val="left"/>
    </w:lvl>
    <w:lvl w:ilvl="5" w:tplc="67F00198">
      <w:numFmt w:val="decimal"/>
      <w:lvlText w:val=""/>
      <w:lvlJc w:val="left"/>
    </w:lvl>
    <w:lvl w:ilvl="6" w:tplc="653888F4">
      <w:numFmt w:val="decimal"/>
      <w:lvlText w:val=""/>
      <w:lvlJc w:val="left"/>
    </w:lvl>
    <w:lvl w:ilvl="7" w:tplc="65A6F08E">
      <w:numFmt w:val="decimal"/>
      <w:lvlText w:val=""/>
      <w:lvlJc w:val="left"/>
    </w:lvl>
    <w:lvl w:ilvl="8" w:tplc="3076A00C">
      <w:numFmt w:val="decimal"/>
      <w:lvlText w:val=""/>
      <w:lvlJc w:val="left"/>
    </w:lvl>
  </w:abstractNum>
  <w:abstractNum w:abstractNumId="5">
    <w:nsid w:val="000026A6"/>
    <w:multiLevelType w:val="hybridMultilevel"/>
    <w:tmpl w:val="BAE8088E"/>
    <w:lvl w:ilvl="0" w:tplc="A404A600">
      <w:start w:val="1"/>
      <w:numFmt w:val="decimal"/>
      <w:lvlText w:val="%1."/>
      <w:lvlJc w:val="left"/>
    </w:lvl>
    <w:lvl w:ilvl="1" w:tplc="C76AA760">
      <w:numFmt w:val="decimal"/>
      <w:lvlText w:val=""/>
      <w:lvlJc w:val="left"/>
    </w:lvl>
    <w:lvl w:ilvl="2" w:tplc="B05AF0C6">
      <w:numFmt w:val="decimal"/>
      <w:lvlText w:val=""/>
      <w:lvlJc w:val="left"/>
    </w:lvl>
    <w:lvl w:ilvl="3" w:tplc="668C5FBE">
      <w:numFmt w:val="decimal"/>
      <w:lvlText w:val=""/>
      <w:lvlJc w:val="left"/>
    </w:lvl>
    <w:lvl w:ilvl="4" w:tplc="835017A8">
      <w:numFmt w:val="decimal"/>
      <w:lvlText w:val=""/>
      <w:lvlJc w:val="left"/>
    </w:lvl>
    <w:lvl w:ilvl="5" w:tplc="E0C0A3B2">
      <w:numFmt w:val="decimal"/>
      <w:lvlText w:val=""/>
      <w:lvlJc w:val="left"/>
    </w:lvl>
    <w:lvl w:ilvl="6" w:tplc="6570E242">
      <w:numFmt w:val="decimal"/>
      <w:lvlText w:val=""/>
      <w:lvlJc w:val="left"/>
    </w:lvl>
    <w:lvl w:ilvl="7" w:tplc="7FC8A688">
      <w:numFmt w:val="decimal"/>
      <w:lvlText w:val=""/>
      <w:lvlJc w:val="left"/>
    </w:lvl>
    <w:lvl w:ilvl="8" w:tplc="36F00546">
      <w:numFmt w:val="decimal"/>
      <w:lvlText w:val=""/>
      <w:lvlJc w:val="left"/>
    </w:lvl>
  </w:abstractNum>
  <w:abstractNum w:abstractNumId="6">
    <w:nsid w:val="00002D12"/>
    <w:multiLevelType w:val="hybridMultilevel"/>
    <w:tmpl w:val="FF644A00"/>
    <w:lvl w:ilvl="0" w:tplc="789C8DF4">
      <w:start w:val="2"/>
      <w:numFmt w:val="decimal"/>
      <w:lvlText w:val="%1."/>
      <w:lvlJc w:val="left"/>
    </w:lvl>
    <w:lvl w:ilvl="1" w:tplc="3966653E">
      <w:numFmt w:val="decimal"/>
      <w:lvlText w:val=""/>
      <w:lvlJc w:val="left"/>
    </w:lvl>
    <w:lvl w:ilvl="2" w:tplc="77AEA964">
      <w:numFmt w:val="decimal"/>
      <w:lvlText w:val=""/>
      <w:lvlJc w:val="left"/>
    </w:lvl>
    <w:lvl w:ilvl="3" w:tplc="D32A8DA4">
      <w:numFmt w:val="decimal"/>
      <w:lvlText w:val=""/>
      <w:lvlJc w:val="left"/>
    </w:lvl>
    <w:lvl w:ilvl="4" w:tplc="58ECEB4C">
      <w:numFmt w:val="decimal"/>
      <w:lvlText w:val=""/>
      <w:lvlJc w:val="left"/>
    </w:lvl>
    <w:lvl w:ilvl="5" w:tplc="7B5CF0A6">
      <w:numFmt w:val="decimal"/>
      <w:lvlText w:val=""/>
      <w:lvlJc w:val="left"/>
    </w:lvl>
    <w:lvl w:ilvl="6" w:tplc="BDC47FC6">
      <w:numFmt w:val="decimal"/>
      <w:lvlText w:val=""/>
      <w:lvlJc w:val="left"/>
    </w:lvl>
    <w:lvl w:ilvl="7" w:tplc="3F3A140C">
      <w:numFmt w:val="decimal"/>
      <w:lvlText w:val=""/>
      <w:lvlJc w:val="left"/>
    </w:lvl>
    <w:lvl w:ilvl="8" w:tplc="50F652A4">
      <w:numFmt w:val="decimal"/>
      <w:lvlText w:val=""/>
      <w:lvlJc w:val="left"/>
    </w:lvl>
  </w:abstractNum>
  <w:abstractNum w:abstractNumId="7">
    <w:nsid w:val="0000305E"/>
    <w:multiLevelType w:val="hybridMultilevel"/>
    <w:tmpl w:val="615A2690"/>
    <w:lvl w:ilvl="0" w:tplc="D9C866BC">
      <w:start w:val="1"/>
      <w:numFmt w:val="decimal"/>
      <w:lvlText w:val="%1."/>
      <w:lvlJc w:val="left"/>
    </w:lvl>
    <w:lvl w:ilvl="1" w:tplc="957C4D88">
      <w:numFmt w:val="decimal"/>
      <w:lvlText w:val=""/>
      <w:lvlJc w:val="left"/>
    </w:lvl>
    <w:lvl w:ilvl="2" w:tplc="E69A5FCA">
      <w:numFmt w:val="decimal"/>
      <w:lvlText w:val=""/>
      <w:lvlJc w:val="left"/>
    </w:lvl>
    <w:lvl w:ilvl="3" w:tplc="3EFEE89C">
      <w:numFmt w:val="decimal"/>
      <w:lvlText w:val=""/>
      <w:lvlJc w:val="left"/>
    </w:lvl>
    <w:lvl w:ilvl="4" w:tplc="26748342">
      <w:numFmt w:val="decimal"/>
      <w:lvlText w:val=""/>
      <w:lvlJc w:val="left"/>
    </w:lvl>
    <w:lvl w:ilvl="5" w:tplc="0D643382">
      <w:numFmt w:val="decimal"/>
      <w:lvlText w:val=""/>
      <w:lvlJc w:val="left"/>
    </w:lvl>
    <w:lvl w:ilvl="6" w:tplc="857A3692">
      <w:numFmt w:val="decimal"/>
      <w:lvlText w:val=""/>
      <w:lvlJc w:val="left"/>
    </w:lvl>
    <w:lvl w:ilvl="7" w:tplc="C58882DE">
      <w:numFmt w:val="decimal"/>
      <w:lvlText w:val=""/>
      <w:lvlJc w:val="left"/>
    </w:lvl>
    <w:lvl w:ilvl="8" w:tplc="19C86872">
      <w:numFmt w:val="decimal"/>
      <w:lvlText w:val=""/>
      <w:lvlJc w:val="left"/>
    </w:lvl>
  </w:abstractNum>
  <w:abstractNum w:abstractNumId="8">
    <w:nsid w:val="000039B3"/>
    <w:multiLevelType w:val="hybridMultilevel"/>
    <w:tmpl w:val="67D0022C"/>
    <w:lvl w:ilvl="0" w:tplc="AB546698">
      <w:start w:val="1"/>
      <w:numFmt w:val="bullet"/>
      <w:lvlText w:val="ее"/>
      <w:lvlJc w:val="left"/>
    </w:lvl>
    <w:lvl w:ilvl="1" w:tplc="6220D078">
      <w:start w:val="1"/>
      <w:numFmt w:val="bullet"/>
      <w:lvlText w:val="-"/>
      <w:lvlJc w:val="left"/>
    </w:lvl>
    <w:lvl w:ilvl="2" w:tplc="4948A184">
      <w:numFmt w:val="decimal"/>
      <w:lvlText w:val=""/>
      <w:lvlJc w:val="left"/>
    </w:lvl>
    <w:lvl w:ilvl="3" w:tplc="C432250E">
      <w:numFmt w:val="decimal"/>
      <w:lvlText w:val=""/>
      <w:lvlJc w:val="left"/>
    </w:lvl>
    <w:lvl w:ilvl="4" w:tplc="01905B04">
      <w:numFmt w:val="decimal"/>
      <w:lvlText w:val=""/>
      <w:lvlJc w:val="left"/>
    </w:lvl>
    <w:lvl w:ilvl="5" w:tplc="00F07196">
      <w:numFmt w:val="decimal"/>
      <w:lvlText w:val=""/>
      <w:lvlJc w:val="left"/>
    </w:lvl>
    <w:lvl w:ilvl="6" w:tplc="01F20F88">
      <w:numFmt w:val="decimal"/>
      <w:lvlText w:val=""/>
      <w:lvlJc w:val="left"/>
    </w:lvl>
    <w:lvl w:ilvl="7" w:tplc="24A8C7A4">
      <w:numFmt w:val="decimal"/>
      <w:lvlText w:val=""/>
      <w:lvlJc w:val="left"/>
    </w:lvl>
    <w:lvl w:ilvl="8" w:tplc="5CD24442">
      <w:numFmt w:val="decimal"/>
      <w:lvlText w:val=""/>
      <w:lvlJc w:val="left"/>
    </w:lvl>
  </w:abstractNum>
  <w:abstractNum w:abstractNumId="9">
    <w:nsid w:val="0000428B"/>
    <w:multiLevelType w:val="hybridMultilevel"/>
    <w:tmpl w:val="15FCCC06"/>
    <w:lvl w:ilvl="0" w:tplc="97144298">
      <w:start w:val="3"/>
      <w:numFmt w:val="decimal"/>
      <w:lvlText w:val="%1."/>
      <w:lvlJc w:val="left"/>
    </w:lvl>
    <w:lvl w:ilvl="1" w:tplc="45AA1B1E">
      <w:numFmt w:val="decimal"/>
      <w:lvlText w:val=""/>
      <w:lvlJc w:val="left"/>
    </w:lvl>
    <w:lvl w:ilvl="2" w:tplc="B7E203F2">
      <w:numFmt w:val="decimal"/>
      <w:lvlText w:val=""/>
      <w:lvlJc w:val="left"/>
    </w:lvl>
    <w:lvl w:ilvl="3" w:tplc="CC9AB0CA">
      <w:numFmt w:val="decimal"/>
      <w:lvlText w:val=""/>
      <w:lvlJc w:val="left"/>
    </w:lvl>
    <w:lvl w:ilvl="4" w:tplc="E94EED40">
      <w:numFmt w:val="decimal"/>
      <w:lvlText w:val=""/>
      <w:lvlJc w:val="left"/>
    </w:lvl>
    <w:lvl w:ilvl="5" w:tplc="5A083B8C">
      <w:numFmt w:val="decimal"/>
      <w:lvlText w:val=""/>
      <w:lvlJc w:val="left"/>
    </w:lvl>
    <w:lvl w:ilvl="6" w:tplc="F1EC93CC">
      <w:numFmt w:val="decimal"/>
      <w:lvlText w:val=""/>
      <w:lvlJc w:val="left"/>
    </w:lvl>
    <w:lvl w:ilvl="7" w:tplc="6796479E">
      <w:numFmt w:val="decimal"/>
      <w:lvlText w:val=""/>
      <w:lvlJc w:val="left"/>
    </w:lvl>
    <w:lvl w:ilvl="8" w:tplc="DBC8095E">
      <w:numFmt w:val="decimal"/>
      <w:lvlText w:val=""/>
      <w:lvlJc w:val="left"/>
    </w:lvl>
  </w:abstractNum>
  <w:abstractNum w:abstractNumId="10">
    <w:nsid w:val="0000440D"/>
    <w:multiLevelType w:val="hybridMultilevel"/>
    <w:tmpl w:val="540A6AA0"/>
    <w:lvl w:ilvl="0" w:tplc="F6B4F0BC">
      <w:start w:val="1"/>
      <w:numFmt w:val="decimal"/>
      <w:lvlText w:val="%1."/>
      <w:lvlJc w:val="left"/>
    </w:lvl>
    <w:lvl w:ilvl="1" w:tplc="EB1AF162">
      <w:numFmt w:val="decimal"/>
      <w:lvlText w:val=""/>
      <w:lvlJc w:val="left"/>
    </w:lvl>
    <w:lvl w:ilvl="2" w:tplc="F81AB99A">
      <w:numFmt w:val="decimal"/>
      <w:lvlText w:val=""/>
      <w:lvlJc w:val="left"/>
    </w:lvl>
    <w:lvl w:ilvl="3" w:tplc="CA080A1E">
      <w:numFmt w:val="decimal"/>
      <w:lvlText w:val=""/>
      <w:lvlJc w:val="left"/>
    </w:lvl>
    <w:lvl w:ilvl="4" w:tplc="97726F3C">
      <w:numFmt w:val="decimal"/>
      <w:lvlText w:val=""/>
      <w:lvlJc w:val="left"/>
    </w:lvl>
    <w:lvl w:ilvl="5" w:tplc="BFCA230A">
      <w:numFmt w:val="decimal"/>
      <w:lvlText w:val=""/>
      <w:lvlJc w:val="left"/>
    </w:lvl>
    <w:lvl w:ilvl="6" w:tplc="9C829B06">
      <w:numFmt w:val="decimal"/>
      <w:lvlText w:val=""/>
      <w:lvlJc w:val="left"/>
    </w:lvl>
    <w:lvl w:ilvl="7" w:tplc="A5DC576A">
      <w:numFmt w:val="decimal"/>
      <w:lvlText w:val=""/>
      <w:lvlJc w:val="left"/>
    </w:lvl>
    <w:lvl w:ilvl="8" w:tplc="E034E746">
      <w:numFmt w:val="decimal"/>
      <w:lvlText w:val=""/>
      <w:lvlJc w:val="left"/>
    </w:lvl>
  </w:abstractNum>
  <w:abstractNum w:abstractNumId="11">
    <w:nsid w:val="0000491C"/>
    <w:multiLevelType w:val="hybridMultilevel"/>
    <w:tmpl w:val="F3BE629A"/>
    <w:lvl w:ilvl="0" w:tplc="1CF8A9EE">
      <w:start w:val="4"/>
      <w:numFmt w:val="decimal"/>
      <w:lvlText w:val="%1."/>
      <w:lvlJc w:val="left"/>
    </w:lvl>
    <w:lvl w:ilvl="1" w:tplc="AC84B62C">
      <w:numFmt w:val="decimal"/>
      <w:lvlText w:val=""/>
      <w:lvlJc w:val="left"/>
    </w:lvl>
    <w:lvl w:ilvl="2" w:tplc="2CD8DD0E">
      <w:numFmt w:val="decimal"/>
      <w:lvlText w:val=""/>
      <w:lvlJc w:val="left"/>
    </w:lvl>
    <w:lvl w:ilvl="3" w:tplc="143EE760">
      <w:numFmt w:val="decimal"/>
      <w:lvlText w:val=""/>
      <w:lvlJc w:val="left"/>
    </w:lvl>
    <w:lvl w:ilvl="4" w:tplc="D0D2AA54">
      <w:numFmt w:val="decimal"/>
      <w:lvlText w:val=""/>
      <w:lvlJc w:val="left"/>
    </w:lvl>
    <w:lvl w:ilvl="5" w:tplc="C1FEDE8E">
      <w:numFmt w:val="decimal"/>
      <w:lvlText w:val=""/>
      <w:lvlJc w:val="left"/>
    </w:lvl>
    <w:lvl w:ilvl="6" w:tplc="AF6E8E06">
      <w:numFmt w:val="decimal"/>
      <w:lvlText w:val=""/>
      <w:lvlJc w:val="left"/>
    </w:lvl>
    <w:lvl w:ilvl="7" w:tplc="FC8E9946">
      <w:numFmt w:val="decimal"/>
      <w:lvlText w:val=""/>
      <w:lvlJc w:val="left"/>
    </w:lvl>
    <w:lvl w:ilvl="8" w:tplc="92F899CE">
      <w:numFmt w:val="decimal"/>
      <w:lvlText w:val=""/>
      <w:lvlJc w:val="left"/>
    </w:lvl>
  </w:abstractNum>
  <w:abstractNum w:abstractNumId="12">
    <w:nsid w:val="00004D06"/>
    <w:multiLevelType w:val="hybridMultilevel"/>
    <w:tmpl w:val="1DA81F78"/>
    <w:lvl w:ilvl="0" w:tplc="C296750A">
      <w:start w:val="1"/>
      <w:numFmt w:val="decimal"/>
      <w:lvlText w:val="%1."/>
      <w:lvlJc w:val="left"/>
    </w:lvl>
    <w:lvl w:ilvl="1" w:tplc="5E3A60CA">
      <w:numFmt w:val="decimal"/>
      <w:lvlText w:val=""/>
      <w:lvlJc w:val="left"/>
    </w:lvl>
    <w:lvl w:ilvl="2" w:tplc="C12AF47A">
      <w:numFmt w:val="decimal"/>
      <w:lvlText w:val=""/>
      <w:lvlJc w:val="left"/>
    </w:lvl>
    <w:lvl w:ilvl="3" w:tplc="768A0B0E">
      <w:numFmt w:val="decimal"/>
      <w:lvlText w:val=""/>
      <w:lvlJc w:val="left"/>
    </w:lvl>
    <w:lvl w:ilvl="4" w:tplc="5C42C2FC">
      <w:numFmt w:val="decimal"/>
      <w:lvlText w:val=""/>
      <w:lvlJc w:val="left"/>
    </w:lvl>
    <w:lvl w:ilvl="5" w:tplc="B4DC07E2">
      <w:numFmt w:val="decimal"/>
      <w:lvlText w:val=""/>
      <w:lvlJc w:val="left"/>
    </w:lvl>
    <w:lvl w:ilvl="6" w:tplc="E85A75B0">
      <w:numFmt w:val="decimal"/>
      <w:lvlText w:val=""/>
      <w:lvlJc w:val="left"/>
    </w:lvl>
    <w:lvl w:ilvl="7" w:tplc="6228097A">
      <w:numFmt w:val="decimal"/>
      <w:lvlText w:val=""/>
      <w:lvlJc w:val="left"/>
    </w:lvl>
    <w:lvl w:ilvl="8" w:tplc="CAA48244">
      <w:numFmt w:val="decimal"/>
      <w:lvlText w:val=""/>
      <w:lvlJc w:val="left"/>
    </w:lvl>
  </w:abstractNum>
  <w:abstractNum w:abstractNumId="13">
    <w:nsid w:val="00004DB7"/>
    <w:multiLevelType w:val="hybridMultilevel"/>
    <w:tmpl w:val="E1A64C14"/>
    <w:lvl w:ilvl="0" w:tplc="156C3E96">
      <w:start w:val="1"/>
      <w:numFmt w:val="decimal"/>
      <w:lvlText w:val="%1."/>
      <w:lvlJc w:val="left"/>
    </w:lvl>
    <w:lvl w:ilvl="1" w:tplc="6C768948">
      <w:numFmt w:val="decimal"/>
      <w:lvlText w:val=""/>
      <w:lvlJc w:val="left"/>
    </w:lvl>
    <w:lvl w:ilvl="2" w:tplc="00FC2BE2">
      <w:numFmt w:val="decimal"/>
      <w:lvlText w:val=""/>
      <w:lvlJc w:val="left"/>
    </w:lvl>
    <w:lvl w:ilvl="3" w:tplc="C644D414">
      <w:numFmt w:val="decimal"/>
      <w:lvlText w:val=""/>
      <w:lvlJc w:val="left"/>
    </w:lvl>
    <w:lvl w:ilvl="4" w:tplc="8EFCEA82">
      <w:numFmt w:val="decimal"/>
      <w:lvlText w:val=""/>
      <w:lvlJc w:val="left"/>
    </w:lvl>
    <w:lvl w:ilvl="5" w:tplc="27428C60">
      <w:numFmt w:val="decimal"/>
      <w:lvlText w:val=""/>
      <w:lvlJc w:val="left"/>
    </w:lvl>
    <w:lvl w:ilvl="6" w:tplc="B560920C">
      <w:numFmt w:val="decimal"/>
      <w:lvlText w:val=""/>
      <w:lvlJc w:val="left"/>
    </w:lvl>
    <w:lvl w:ilvl="7" w:tplc="3A44BB16">
      <w:numFmt w:val="decimal"/>
      <w:lvlText w:val=""/>
      <w:lvlJc w:val="left"/>
    </w:lvl>
    <w:lvl w:ilvl="8" w:tplc="BCC099AC">
      <w:numFmt w:val="decimal"/>
      <w:lvlText w:val=""/>
      <w:lvlJc w:val="left"/>
    </w:lvl>
  </w:abstractNum>
  <w:abstractNum w:abstractNumId="14">
    <w:nsid w:val="00004DC8"/>
    <w:multiLevelType w:val="hybridMultilevel"/>
    <w:tmpl w:val="DBE6B704"/>
    <w:lvl w:ilvl="0" w:tplc="8AF43F1C">
      <w:start w:val="1"/>
      <w:numFmt w:val="bullet"/>
      <w:lvlText w:val="-"/>
      <w:lvlJc w:val="left"/>
    </w:lvl>
    <w:lvl w:ilvl="1" w:tplc="61904940">
      <w:numFmt w:val="decimal"/>
      <w:lvlText w:val=""/>
      <w:lvlJc w:val="left"/>
    </w:lvl>
    <w:lvl w:ilvl="2" w:tplc="81B2096E">
      <w:numFmt w:val="decimal"/>
      <w:lvlText w:val=""/>
      <w:lvlJc w:val="left"/>
    </w:lvl>
    <w:lvl w:ilvl="3" w:tplc="3DF427FE">
      <w:numFmt w:val="decimal"/>
      <w:lvlText w:val=""/>
      <w:lvlJc w:val="left"/>
    </w:lvl>
    <w:lvl w:ilvl="4" w:tplc="B7A47D84">
      <w:numFmt w:val="decimal"/>
      <w:lvlText w:val=""/>
      <w:lvlJc w:val="left"/>
    </w:lvl>
    <w:lvl w:ilvl="5" w:tplc="9F3C5F16">
      <w:numFmt w:val="decimal"/>
      <w:lvlText w:val=""/>
      <w:lvlJc w:val="left"/>
    </w:lvl>
    <w:lvl w:ilvl="6" w:tplc="22C41194">
      <w:numFmt w:val="decimal"/>
      <w:lvlText w:val=""/>
      <w:lvlJc w:val="left"/>
    </w:lvl>
    <w:lvl w:ilvl="7" w:tplc="DE78284C">
      <w:numFmt w:val="decimal"/>
      <w:lvlText w:val=""/>
      <w:lvlJc w:val="left"/>
    </w:lvl>
    <w:lvl w:ilvl="8" w:tplc="5A56214A">
      <w:numFmt w:val="decimal"/>
      <w:lvlText w:val=""/>
      <w:lvlJc w:val="left"/>
    </w:lvl>
  </w:abstractNum>
  <w:abstractNum w:abstractNumId="15">
    <w:nsid w:val="000054DE"/>
    <w:multiLevelType w:val="hybridMultilevel"/>
    <w:tmpl w:val="5B1E25AE"/>
    <w:lvl w:ilvl="0" w:tplc="FD3C8F0A">
      <w:start w:val="10"/>
      <w:numFmt w:val="decimal"/>
      <w:lvlText w:val="%1."/>
      <w:lvlJc w:val="left"/>
    </w:lvl>
    <w:lvl w:ilvl="1" w:tplc="0C06B890">
      <w:numFmt w:val="decimal"/>
      <w:lvlText w:val=""/>
      <w:lvlJc w:val="left"/>
    </w:lvl>
    <w:lvl w:ilvl="2" w:tplc="01B84122">
      <w:numFmt w:val="decimal"/>
      <w:lvlText w:val=""/>
      <w:lvlJc w:val="left"/>
    </w:lvl>
    <w:lvl w:ilvl="3" w:tplc="3EA46E94">
      <w:numFmt w:val="decimal"/>
      <w:lvlText w:val=""/>
      <w:lvlJc w:val="left"/>
    </w:lvl>
    <w:lvl w:ilvl="4" w:tplc="985A3DE6">
      <w:numFmt w:val="decimal"/>
      <w:lvlText w:val=""/>
      <w:lvlJc w:val="left"/>
    </w:lvl>
    <w:lvl w:ilvl="5" w:tplc="ED521102">
      <w:numFmt w:val="decimal"/>
      <w:lvlText w:val=""/>
      <w:lvlJc w:val="left"/>
    </w:lvl>
    <w:lvl w:ilvl="6" w:tplc="ED103604">
      <w:numFmt w:val="decimal"/>
      <w:lvlText w:val=""/>
      <w:lvlJc w:val="left"/>
    </w:lvl>
    <w:lvl w:ilvl="7" w:tplc="AF526DE6">
      <w:numFmt w:val="decimal"/>
      <w:lvlText w:val=""/>
      <w:lvlJc w:val="left"/>
    </w:lvl>
    <w:lvl w:ilvl="8" w:tplc="9DE02930">
      <w:numFmt w:val="decimal"/>
      <w:lvlText w:val=""/>
      <w:lvlJc w:val="left"/>
    </w:lvl>
  </w:abstractNum>
  <w:abstractNum w:abstractNumId="16">
    <w:nsid w:val="00005D03"/>
    <w:multiLevelType w:val="hybridMultilevel"/>
    <w:tmpl w:val="803AD5FE"/>
    <w:lvl w:ilvl="0" w:tplc="1C368C34">
      <w:start w:val="1"/>
      <w:numFmt w:val="decimal"/>
      <w:lvlText w:val="%1."/>
      <w:lvlJc w:val="left"/>
    </w:lvl>
    <w:lvl w:ilvl="1" w:tplc="2E82B9BA">
      <w:numFmt w:val="decimal"/>
      <w:lvlText w:val=""/>
      <w:lvlJc w:val="left"/>
    </w:lvl>
    <w:lvl w:ilvl="2" w:tplc="B22A752A">
      <w:numFmt w:val="decimal"/>
      <w:lvlText w:val=""/>
      <w:lvlJc w:val="left"/>
    </w:lvl>
    <w:lvl w:ilvl="3" w:tplc="5442DAE2">
      <w:numFmt w:val="decimal"/>
      <w:lvlText w:val=""/>
      <w:lvlJc w:val="left"/>
    </w:lvl>
    <w:lvl w:ilvl="4" w:tplc="CD4C7E48">
      <w:numFmt w:val="decimal"/>
      <w:lvlText w:val=""/>
      <w:lvlJc w:val="left"/>
    </w:lvl>
    <w:lvl w:ilvl="5" w:tplc="1F043038">
      <w:numFmt w:val="decimal"/>
      <w:lvlText w:val=""/>
      <w:lvlJc w:val="left"/>
    </w:lvl>
    <w:lvl w:ilvl="6" w:tplc="33B2A97C">
      <w:numFmt w:val="decimal"/>
      <w:lvlText w:val=""/>
      <w:lvlJc w:val="left"/>
    </w:lvl>
    <w:lvl w:ilvl="7" w:tplc="93D0FAC2">
      <w:numFmt w:val="decimal"/>
      <w:lvlText w:val=""/>
      <w:lvlJc w:val="left"/>
    </w:lvl>
    <w:lvl w:ilvl="8" w:tplc="6E180A08">
      <w:numFmt w:val="decimal"/>
      <w:lvlText w:val=""/>
      <w:lvlJc w:val="left"/>
    </w:lvl>
  </w:abstractNum>
  <w:abstractNum w:abstractNumId="17">
    <w:nsid w:val="00006443"/>
    <w:multiLevelType w:val="hybridMultilevel"/>
    <w:tmpl w:val="7D06F1D8"/>
    <w:lvl w:ilvl="0" w:tplc="6DC46EF6">
      <w:start w:val="2"/>
      <w:numFmt w:val="decimal"/>
      <w:lvlText w:val="%1."/>
      <w:lvlJc w:val="left"/>
    </w:lvl>
    <w:lvl w:ilvl="1" w:tplc="58341FB0">
      <w:numFmt w:val="decimal"/>
      <w:lvlText w:val=""/>
      <w:lvlJc w:val="left"/>
    </w:lvl>
    <w:lvl w:ilvl="2" w:tplc="15629240">
      <w:numFmt w:val="decimal"/>
      <w:lvlText w:val=""/>
      <w:lvlJc w:val="left"/>
    </w:lvl>
    <w:lvl w:ilvl="3" w:tplc="2ED2BA9E">
      <w:numFmt w:val="decimal"/>
      <w:lvlText w:val=""/>
      <w:lvlJc w:val="left"/>
    </w:lvl>
    <w:lvl w:ilvl="4" w:tplc="ECC020F2">
      <w:numFmt w:val="decimal"/>
      <w:lvlText w:val=""/>
      <w:lvlJc w:val="left"/>
    </w:lvl>
    <w:lvl w:ilvl="5" w:tplc="42C4BDE6">
      <w:numFmt w:val="decimal"/>
      <w:lvlText w:val=""/>
      <w:lvlJc w:val="left"/>
    </w:lvl>
    <w:lvl w:ilvl="6" w:tplc="B8508DF4">
      <w:numFmt w:val="decimal"/>
      <w:lvlText w:val=""/>
      <w:lvlJc w:val="left"/>
    </w:lvl>
    <w:lvl w:ilvl="7" w:tplc="4ADC55DE">
      <w:numFmt w:val="decimal"/>
      <w:lvlText w:val=""/>
      <w:lvlJc w:val="left"/>
    </w:lvl>
    <w:lvl w:ilvl="8" w:tplc="89864DEC">
      <w:numFmt w:val="decimal"/>
      <w:lvlText w:val=""/>
      <w:lvlJc w:val="left"/>
    </w:lvl>
  </w:abstractNum>
  <w:abstractNum w:abstractNumId="18">
    <w:nsid w:val="000066BB"/>
    <w:multiLevelType w:val="hybridMultilevel"/>
    <w:tmpl w:val="A8541230"/>
    <w:lvl w:ilvl="0" w:tplc="3A70395C">
      <w:start w:val="1"/>
      <w:numFmt w:val="decimal"/>
      <w:lvlText w:val="%1."/>
      <w:lvlJc w:val="left"/>
    </w:lvl>
    <w:lvl w:ilvl="1" w:tplc="E94A4E96">
      <w:numFmt w:val="decimal"/>
      <w:lvlText w:val=""/>
      <w:lvlJc w:val="left"/>
    </w:lvl>
    <w:lvl w:ilvl="2" w:tplc="5F606A20">
      <w:numFmt w:val="decimal"/>
      <w:lvlText w:val=""/>
      <w:lvlJc w:val="left"/>
    </w:lvl>
    <w:lvl w:ilvl="3" w:tplc="DB7CD762">
      <w:numFmt w:val="decimal"/>
      <w:lvlText w:val=""/>
      <w:lvlJc w:val="left"/>
    </w:lvl>
    <w:lvl w:ilvl="4" w:tplc="48D47C22">
      <w:numFmt w:val="decimal"/>
      <w:lvlText w:val=""/>
      <w:lvlJc w:val="left"/>
    </w:lvl>
    <w:lvl w:ilvl="5" w:tplc="B8308D4A">
      <w:numFmt w:val="decimal"/>
      <w:lvlText w:val=""/>
      <w:lvlJc w:val="left"/>
    </w:lvl>
    <w:lvl w:ilvl="6" w:tplc="F8D22076">
      <w:numFmt w:val="decimal"/>
      <w:lvlText w:val=""/>
      <w:lvlJc w:val="left"/>
    </w:lvl>
    <w:lvl w:ilvl="7" w:tplc="D602CA26">
      <w:numFmt w:val="decimal"/>
      <w:lvlText w:val=""/>
      <w:lvlJc w:val="left"/>
    </w:lvl>
    <w:lvl w:ilvl="8" w:tplc="ABAA0610">
      <w:numFmt w:val="decimal"/>
      <w:lvlText w:val=""/>
      <w:lvlJc w:val="left"/>
    </w:lvl>
  </w:abstractNum>
  <w:abstractNum w:abstractNumId="19">
    <w:nsid w:val="0000701F"/>
    <w:multiLevelType w:val="hybridMultilevel"/>
    <w:tmpl w:val="B52E5CC8"/>
    <w:lvl w:ilvl="0" w:tplc="EC5C25E0">
      <w:start w:val="14"/>
      <w:numFmt w:val="decimal"/>
      <w:lvlText w:val="%1."/>
      <w:lvlJc w:val="left"/>
    </w:lvl>
    <w:lvl w:ilvl="1" w:tplc="6E20227C">
      <w:numFmt w:val="decimal"/>
      <w:lvlText w:val=""/>
      <w:lvlJc w:val="left"/>
    </w:lvl>
    <w:lvl w:ilvl="2" w:tplc="37A633E0">
      <w:numFmt w:val="decimal"/>
      <w:lvlText w:val=""/>
      <w:lvlJc w:val="left"/>
    </w:lvl>
    <w:lvl w:ilvl="3" w:tplc="6F80101A">
      <w:numFmt w:val="decimal"/>
      <w:lvlText w:val=""/>
      <w:lvlJc w:val="left"/>
    </w:lvl>
    <w:lvl w:ilvl="4" w:tplc="059EBA5C">
      <w:numFmt w:val="decimal"/>
      <w:lvlText w:val=""/>
      <w:lvlJc w:val="left"/>
    </w:lvl>
    <w:lvl w:ilvl="5" w:tplc="E4BA3F90">
      <w:numFmt w:val="decimal"/>
      <w:lvlText w:val=""/>
      <w:lvlJc w:val="left"/>
    </w:lvl>
    <w:lvl w:ilvl="6" w:tplc="F404F49C">
      <w:numFmt w:val="decimal"/>
      <w:lvlText w:val=""/>
      <w:lvlJc w:val="left"/>
    </w:lvl>
    <w:lvl w:ilvl="7" w:tplc="B894AA6C">
      <w:numFmt w:val="decimal"/>
      <w:lvlText w:val=""/>
      <w:lvlJc w:val="left"/>
    </w:lvl>
    <w:lvl w:ilvl="8" w:tplc="6E3080C4">
      <w:numFmt w:val="decimal"/>
      <w:lvlText w:val=""/>
      <w:lvlJc w:val="left"/>
    </w:lvl>
  </w:abstractNum>
  <w:abstractNum w:abstractNumId="20">
    <w:nsid w:val="0000767D"/>
    <w:multiLevelType w:val="hybridMultilevel"/>
    <w:tmpl w:val="305C9148"/>
    <w:lvl w:ilvl="0" w:tplc="FF18D168">
      <w:start w:val="17"/>
      <w:numFmt w:val="decimal"/>
      <w:lvlText w:val="%1."/>
      <w:lvlJc w:val="left"/>
    </w:lvl>
    <w:lvl w:ilvl="1" w:tplc="41F02870">
      <w:numFmt w:val="decimal"/>
      <w:lvlText w:val=""/>
      <w:lvlJc w:val="left"/>
    </w:lvl>
    <w:lvl w:ilvl="2" w:tplc="DBDE5E78">
      <w:numFmt w:val="decimal"/>
      <w:lvlText w:val=""/>
      <w:lvlJc w:val="left"/>
    </w:lvl>
    <w:lvl w:ilvl="3" w:tplc="AD761392">
      <w:numFmt w:val="decimal"/>
      <w:lvlText w:val=""/>
      <w:lvlJc w:val="left"/>
    </w:lvl>
    <w:lvl w:ilvl="4" w:tplc="34A85CAC">
      <w:numFmt w:val="decimal"/>
      <w:lvlText w:val=""/>
      <w:lvlJc w:val="left"/>
    </w:lvl>
    <w:lvl w:ilvl="5" w:tplc="AC52408C">
      <w:numFmt w:val="decimal"/>
      <w:lvlText w:val=""/>
      <w:lvlJc w:val="left"/>
    </w:lvl>
    <w:lvl w:ilvl="6" w:tplc="CC2A1B1E">
      <w:numFmt w:val="decimal"/>
      <w:lvlText w:val=""/>
      <w:lvlJc w:val="left"/>
    </w:lvl>
    <w:lvl w:ilvl="7" w:tplc="BEA65B74">
      <w:numFmt w:val="decimal"/>
      <w:lvlText w:val=""/>
      <w:lvlJc w:val="left"/>
    </w:lvl>
    <w:lvl w:ilvl="8" w:tplc="FF48146C">
      <w:numFmt w:val="decimal"/>
      <w:lvlText w:val=""/>
      <w:lvlJc w:val="left"/>
    </w:lvl>
  </w:abstractNum>
  <w:abstractNum w:abstractNumId="21">
    <w:nsid w:val="00007A5A"/>
    <w:multiLevelType w:val="hybridMultilevel"/>
    <w:tmpl w:val="0E2646C2"/>
    <w:lvl w:ilvl="0" w:tplc="F006A598">
      <w:start w:val="1"/>
      <w:numFmt w:val="decimal"/>
      <w:lvlText w:val="%1."/>
      <w:lvlJc w:val="left"/>
    </w:lvl>
    <w:lvl w:ilvl="1" w:tplc="26B8AB58">
      <w:numFmt w:val="decimal"/>
      <w:lvlText w:val=""/>
      <w:lvlJc w:val="left"/>
    </w:lvl>
    <w:lvl w:ilvl="2" w:tplc="E0A4A4BC">
      <w:numFmt w:val="decimal"/>
      <w:lvlText w:val=""/>
      <w:lvlJc w:val="left"/>
    </w:lvl>
    <w:lvl w:ilvl="3" w:tplc="52BA19DE">
      <w:numFmt w:val="decimal"/>
      <w:lvlText w:val=""/>
      <w:lvlJc w:val="left"/>
    </w:lvl>
    <w:lvl w:ilvl="4" w:tplc="DBC6C488">
      <w:numFmt w:val="decimal"/>
      <w:lvlText w:val=""/>
      <w:lvlJc w:val="left"/>
    </w:lvl>
    <w:lvl w:ilvl="5" w:tplc="31143D0E">
      <w:numFmt w:val="decimal"/>
      <w:lvlText w:val=""/>
      <w:lvlJc w:val="left"/>
    </w:lvl>
    <w:lvl w:ilvl="6" w:tplc="A852F948">
      <w:numFmt w:val="decimal"/>
      <w:lvlText w:val=""/>
      <w:lvlJc w:val="left"/>
    </w:lvl>
    <w:lvl w:ilvl="7" w:tplc="0B3A0DEC">
      <w:numFmt w:val="decimal"/>
      <w:lvlText w:val=""/>
      <w:lvlJc w:val="left"/>
    </w:lvl>
    <w:lvl w:ilvl="8" w:tplc="9A88D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127BA6"/>
    <w:rsid w:val="0020754B"/>
    <w:rsid w:val="005436D9"/>
    <w:rsid w:val="006736A6"/>
    <w:rsid w:val="00C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20</cp:revision>
  <dcterms:created xsi:type="dcterms:W3CDTF">2019-11-06T03:17:00Z</dcterms:created>
  <dcterms:modified xsi:type="dcterms:W3CDTF">2019-11-08T02:36:00Z</dcterms:modified>
</cp:coreProperties>
</file>