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73" w:rsidRPr="006A4445" w:rsidRDefault="001B0473" w:rsidP="001B0473">
      <w:pPr>
        <w:ind w:left="567" w:right="1289" w:firstLine="567"/>
        <w:jc w:val="center"/>
        <w:rPr>
          <w:sz w:val="24"/>
        </w:rPr>
      </w:pPr>
      <w:r w:rsidRPr="006A4445">
        <w:rPr>
          <w:sz w:val="24"/>
        </w:rPr>
        <w:t>МИНИСТЕРСТВО НАУКИ И ВЫСШЕГО ОБРАЗОВАНИЯ РОССИЙСКОЙ ФЕДЕРАЦИИ</w:t>
      </w:r>
    </w:p>
    <w:p w:rsidR="001B0473" w:rsidRPr="006A4445" w:rsidRDefault="001B0473" w:rsidP="001B0473">
      <w:pPr>
        <w:ind w:left="567" w:right="1289" w:firstLine="567"/>
        <w:jc w:val="center"/>
        <w:rPr>
          <w:sz w:val="24"/>
        </w:rPr>
      </w:pPr>
      <w:r w:rsidRPr="006A4445">
        <w:rPr>
          <w:sz w:val="24"/>
        </w:rPr>
        <w:t>Федеральное государственное бюджетное образовательное учреждение высшего образования</w:t>
      </w:r>
    </w:p>
    <w:p w:rsidR="001B0473" w:rsidRPr="006A4445" w:rsidRDefault="001B0473" w:rsidP="001B0473">
      <w:pPr>
        <w:ind w:left="567" w:right="1289" w:firstLine="567"/>
        <w:jc w:val="center"/>
        <w:rPr>
          <w:sz w:val="24"/>
        </w:rPr>
      </w:pPr>
      <w:r w:rsidRPr="006A4445">
        <w:rPr>
          <w:sz w:val="24"/>
        </w:rPr>
        <w:t>«Забайкальский государственный университет»</w:t>
      </w:r>
    </w:p>
    <w:p w:rsidR="001B0473" w:rsidRPr="006A4445" w:rsidRDefault="001B0473" w:rsidP="001B0473">
      <w:pPr>
        <w:ind w:left="567" w:right="1289" w:firstLine="567"/>
        <w:jc w:val="center"/>
        <w:rPr>
          <w:sz w:val="28"/>
          <w:szCs w:val="28"/>
        </w:rPr>
      </w:pPr>
      <w:r w:rsidRPr="006A4445">
        <w:rPr>
          <w:sz w:val="24"/>
        </w:rPr>
        <w:t>(ФГБОУ ВО «</w:t>
      </w:r>
      <w:proofErr w:type="spellStart"/>
      <w:r w:rsidRPr="006A4445">
        <w:rPr>
          <w:sz w:val="24"/>
        </w:rPr>
        <w:t>ЗабГУ</w:t>
      </w:r>
      <w:proofErr w:type="spellEnd"/>
      <w:r w:rsidRPr="006A4445">
        <w:rPr>
          <w:sz w:val="24"/>
        </w:rPr>
        <w:t>»)</w:t>
      </w:r>
    </w:p>
    <w:p w:rsidR="00660EEA" w:rsidRDefault="00660EEA">
      <w:pPr>
        <w:pStyle w:val="a3"/>
        <w:ind w:left="0"/>
        <w:rPr>
          <w:sz w:val="26"/>
        </w:rPr>
      </w:pPr>
    </w:p>
    <w:p w:rsidR="00660EEA" w:rsidRDefault="00660EEA">
      <w:pPr>
        <w:pStyle w:val="a3"/>
        <w:ind w:left="0"/>
        <w:rPr>
          <w:sz w:val="26"/>
        </w:rPr>
      </w:pPr>
    </w:p>
    <w:p w:rsidR="00660EEA" w:rsidRDefault="00660EEA">
      <w:pPr>
        <w:pStyle w:val="a3"/>
        <w:ind w:left="0"/>
        <w:rPr>
          <w:sz w:val="26"/>
        </w:rPr>
      </w:pPr>
    </w:p>
    <w:p w:rsidR="00660EEA" w:rsidRDefault="00660EEA">
      <w:pPr>
        <w:pStyle w:val="a3"/>
        <w:ind w:left="0"/>
        <w:rPr>
          <w:sz w:val="26"/>
        </w:rPr>
      </w:pPr>
    </w:p>
    <w:p w:rsidR="00660EEA" w:rsidRDefault="001B0473">
      <w:pPr>
        <w:pStyle w:val="a3"/>
        <w:spacing w:before="185" w:line="242" w:lineRule="auto"/>
        <w:ind w:left="1538" w:right="1126"/>
        <w:jc w:val="center"/>
      </w:pPr>
      <w:r>
        <w:t>Факультет психолого-педагогический</w:t>
      </w:r>
    </w:p>
    <w:p w:rsidR="00660EEA" w:rsidRDefault="001B0473">
      <w:pPr>
        <w:pStyle w:val="a3"/>
        <w:spacing w:line="317" w:lineRule="exact"/>
        <w:ind w:left="1122"/>
      </w:pPr>
      <w:r>
        <w:t>Кафедра теории и методики дошкольного и начального образования</w:t>
      </w:r>
    </w:p>
    <w:p w:rsidR="00660EEA" w:rsidRDefault="00660EEA">
      <w:pPr>
        <w:pStyle w:val="a3"/>
        <w:ind w:left="0"/>
        <w:rPr>
          <w:sz w:val="30"/>
        </w:rPr>
      </w:pPr>
    </w:p>
    <w:p w:rsidR="00660EEA" w:rsidRDefault="00660EEA">
      <w:pPr>
        <w:pStyle w:val="a3"/>
        <w:ind w:left="0"/>
        <w:rPr>
          <w:sz w:val="30"/>
        </w:rPr>
      </w:pPr>
    </w:p>
    <w:p w:rsidR="00660EEA" w:rsidRDefault="001B0473">
      <w:pPr>
        <w:spacing w:before="235"/>
        <w:ind w:left="2553"/>
        <w:rPr>
          <w:b/>
          <w:sz w:val="40"/>
        </w:rPr>
      </w:pPr>
      <w:r>
        <w:rPr>
          <w:b/>
          <w:sz w:val="40"/>
        </w:rPr>
        <w:t>УЧЕБНЫЕ МАТЕРИАЛЫ</w:t>
      </w:r>
    </w:p>
    <w:p w:rsidR="00660EEA" w:rsidRDefault="001B0473">
      <w:pPr>
        <w:pStyle w:val="1"/>
        <w:ind w:left="2248"/>
      </w:pPr>
      <w:r>
        <w:t>для студентов заочной формы обучения</w:t>
      </w:r>
    </w:p>
    <w:p w:rsidR="00660EEA" w:rsidRDefault="00660EEA">
      <w:pPr>
        <w:pStyle w:val="a3"/>
        <w:spacing w:before="4"/>
        <w:ind w:left="0"/>
        <w:rPr>
          <w:b/>
          <w:sz w:val="27"/>
        </w:rPr>
      </w:pPr>
    </w:p>
    <w:p w:rsidR="00660EEA" w:rsidRDefault="001B0473">
      <w:pPr>
        <w:ind w:left="1077" w:right="660"/>
        <w:jc w:val="center"/>
        <w:rPr>
          <w:sz w:val="32"/>
        </w:rPr>
      </w:pPr>
      <w:r>
        <w:rPr>
          <w:sz w:val="32"/>
        </w:rPr>
        <w:t xml:space="preserve">по дисциплине «Практикум по выразительному чтению </w:t>
      </w:r>
      <w:r>
        <w:rPr>
          <w:sz w:val="32"/>
        </w:rPr>
        <w:t>и ораторской речи»</w:t>
      </w:r>
    </w:p>
    <w:p w:rsidR="00660EEA" w:rsidRDefault="00660EEA">
      <w:pPr>
        <w:pStyle w:val="a3"/>
        <w:ind w:left="0"/>
        <w:rPr>
          <w:sz w:val="34"/>
        </w:rPr>
      </w:pPr>
    </w:p>
    <w:p w:rsidR="00660EEA" w:rsidRDefault="001B0473">
      <w:pPr>
        <w:pStyle w:val="a3"/>
        <w:spacing w:before="255"/>
        <w:ind w:left="1077" w:right="661"/>
        <w:jc w:val="center"/>
      </w:pPr>
      <w:r>
        <w:t>для направления подготовки 44.03.01 «Педагогическое образование» профиль «Начальное образование»</w:t>
      </w:r>
    </w:p>
    <w:p w:rsidR="00660EEA" w:rsidRDefault="00660EEA">
      <w:pPr>
        <w:pStyle w:val="a3"/>
        <w:ind w:left="0"/>
        <w:rPr>
          <w:sz w:val="30"/>
        </w:rPr>
      </w:pPr>
    </w:p>
    <w:p w:rsidR="00660EEA" w:rsidRDefault="00660EEA">
      <w:pPr>
        <w:pStyle w:val="a3"/>
        <w:ind w:left="0"/>
        <w:rPr>
          <w:sz w:val="30"/>
        </w:rPr>
      </w:pPr>
    </w:p>
    <w:p w:rsidR="00660EEA" w:rsidRDefault="00660EEA">
      <w:pPr>
        <w:pStyle w:val="a3"/>
        <w:spacing w:before="1"/>
        <w:ind w:left="0"/>
        <w:rPr>
          <w:sz w:val="24"/>
        </w:rPr>
      </w:pPr>
    </w:p>
    <w:p w:rsidR="00660EEA" w:rsidRDefault="001B0473">
      <w:pPr>
        <w:pStyle w:val="a3"/>
      </w:pPr>
      <w:r>
        <w:t>Общая трудоемкость дисциплины 72 часа, 2 зачетные единицы</w:t>
      </w:r>
    </w:p>
    <w:p w:rsidR="00660EEA" w:rsidRDefault="00660EEA">
      <w:pPr>
        <w:pStyle w:val="a3"/>
        <w:spacing w:before="6"/>
        <w:ind w:left="0"/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2330"/>
        <w:gridCol w:w="991"/>
      </w:tblGrid>
      <w:tr w:rsidR="00660EEA">
        <w:trPr>
          <w:trHeight w:val="635"/>
        </w:trPr>
        <w:tc>
          <w:tcPr>
            <w:tcW w:w="5072" w:type="dxa"/>
            <w:vMerge w:val="restart"/>
          </w:tcPr>
          <w:p w:rsidR="00660EEA" w:rsidRDefault="00660EEA">
            <w:pPr>
              <w:pStyle w:val="TableParagraph"/>
              <w:spacing w:before="7"/>
              <w:rPr>
                <w:sz w:val="27"/>
              </w:rPr>
            </w:pPr>
          </w:p>
          <w:p w:rsidR="00660EEA" w:rsidRDefault="001B0473">
            <w:pPr>
              <w:pStyle w:val="TableParagraph"/>
              <w:ind w:left="1796" w:right="1792"/>
              <w:jc w:val="center"/>
              <w:rPr>
                <w:sz w:val="24"/>
              </w:rPr>
            </w:pPr>
            <w:r>
              <w:rPr>
                <w:sz w:val="24"/>
              </w:rPr>
              <w:t>Виды занятий</w:t>
            </w:r>
          </w:p>
        </w:tc>
        <w:tc>
          <w:tcPr>
            <w:tcW w:w="2330" w:type="dxa"/>
          </w:tcPr>
          <w:p w:rsidR="00660EEA" w:rsidRDefault="001B0473">
            <w:pPr>
              <w:pStyle w:val="TableParagraph"/>
              <w:spacing w:line="270" w:lineRule="exact"/>
              <w:ind w:left="247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60EEA" w:rsidRDefault="001B0473">
            <w:pPr>
              <w:pStyle w:val="TableParagraph"/>
              <w:spacing w:before="43"/>
              <w:ind w:left="235"/>
              <w:rPr>
                <w:sz w:val="24"/>
              </w:rPr>
            </w:pPr>
            <w:r>
              <w:rPr>
                <w:sz w:val="24"/>
              </w:rPr>
              <w:t>семестрам 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  <w:tc>
          <w:tcPr>
            <w:tcW w:w="991" w:type="dxa"/>
            <w:vMerge w:val="restart"/>
          </w:tcPr>
          <w:p w:rsidR="00660EEA" w:rsidRDefault="001B0473">
            <w:pPr>
              <w:pStyle w:val="TableParagraph"/>
              <w:spacing w:before="159" w:line="276" w:lineRule="auto"/>
              <w:ind w:left="209" w:right="172" w:hanging="12"/>
              <w:rPr>
                <w:sz w:val="24"/>
              </w:rPr>
            </w:pPr>
            <w:r>
              <w:rPr>
                <w:sz w:val="24"/>
              </w:rPr>
              <w:t>Всего часов</w:t>
            </w:r>
          </w:p>
        </w:tc>
      </w:tr>
      <w:tr w:rsidR="00660EEA">
        <w:trPr>
          <w:trHeight w:val="316"/>
        </w:trPr>
        <w:tc>
          <w:tcPr>
            <w:tcW w:w="5072" w:type="dxa"/>
            <w:vMerge/>
            <w:tcBorders>
              <w:top w:val="nil"/>
            </w:tcBorders>
          </w:tcPr>
          <w:p w:rsidR="00660EEA" w:rsidRDefault="00660EEA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</w:tcPr>
          <w:p w:rsidR="00660EEA" w:rsidRDefault="001B0473">
            <w:pPr>
              <w:pStyle w:val="TableParagraph"/>
              <w:spacing w:line="270" w:lineRule="exact"/>
              <w:ind w:left="588" w:right="58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bookmarkStart w:id="0" w:name="_GoBack"/>
            <w:bookmarkEnd w:id="0"/>
            <w:r>
              <w:rPr>
                <w:sz w:val="24"/>
              </w:rPr>
              <w:t xml:space="preserve"> семестр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660EEA" w:rsidRDefault="00660EEA">
            <w:pPr>
              <w:rPr>
                <w:sz w:val="2"/>
                <w:szCs w:val="2"/>
              </w:rPr>
            </w:pPr>
          </w:p>
        </w:tc>
      </w:tr>
      <w:tr w:rsidR="00660EEA">
        <w:trPr>
          <w:trHeight w:val="318"/>
        </w:trPr>
        <w:tc>
          <w:tcPr>
            <w:tcW w:w="5072" w:type="dxa"/>
          </w:tcPr>
          <w:p w:rsidR="00660EEA" w:rsidRDefault="001B047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30" w:type="dxa"/>
          </w:tcPr>
          <w:p w:rsidR="00660EEA" w:rsidRDefault="001B0473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660EEA" w:rsidRDefault="001B0473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60EEA">
        <w:trPr>
          <w:trHeight w:val="337"/>
        </w:trPr>
        <w:tc>
          <w:tcPr>
            <w:tcW w:w="5072" w:type="dxa"/>
          </w:tcPr>
          <w:p w:rsidR="00660EEA" w:rsidRDefault="001B0473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Общая трудоемкость</w:t>
            </w:r>
          </w:p>
        </w:tc>
        <w:tc>
          <w:tcPr>
            <w:tcW w:w="2330" w:type="dxa"/>
          </w:tcPr>
          <w:p w:rsidR="00660EEA" w:rsidRDefault="001B0473">
            <w:pPr>
              <w:pStyle w:val="TableParagraph"/>
              <w:spacing w:before="15"/>
              <w:ind w:left="588" w:right="585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991" w:type="dxa"/>
          </w:tcPr>
          <w:p w:rsidR="00660EEA" w:rsidRDefault="001B0473">
            <w:pPr>
              <w:pStyle w:val="TableParagraph"/>
              <w:spacing w:before="15"/>
              <w:ind w:left="352" w:right="348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660EEA">
        <w:trPr>
          <w:trHeight w:val="341"/>
        </w:trPr>
        <w:tc>
          <w:tcPr>
            <w:tcW w:w="5072" w:type="dxa"/>
          </w:tcPr>
          <w:p w:rsidR="00660EEA" w:rsidRDefault="001B0473">
            <w:pPr>
              <w:pStyle w:val="TableParagraph"/>
              <w:spacing w:before="18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Аудиторные занятия,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.:</w:t>
            </w:r>
          </w:p>
        </w:tc>
        <w:tc>
          <w:tcPr>
            <w:tcW w:w="2330" w:type="dxa"/>
          </w:tcPr>
          <w:p w:rsidR="00660EEA" w:rsidRDefault="001B0473">
            <w:pPr>
              <w:pStyle w:val="TableParagraph"/>
              <w:spacing w:before="18"/>
              <w:ind w:left="588" w:right="58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1" w:type="dxa"/>
          </w:tcPr>
          <w:p w:rsidR="00660EEA" w:rsidRDefault="001B0473">
            <w:pPr>
              <w:pStyle w:val="TableParagraph"/>
              <w:spacing w:before="18"/>
              <w:ind w:left="352" w:right="34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60EEA">
        <w:trPr>
          <w:trHeight w:val="340"/>
        </w:trPr>
        <w:tc>
          <w:tcPr>
            <w:tcW w:w="5072" w:type="dxa"/>
          </w:tcPr>
          <w:p w:rsidR="00660EEA" w:rsidRDefault="001B0473">
            <w:pPr>
              <w:pStyle w:val="TableParagraph"/>
              <w:spacing w:before="18"/>
              <w:ind w:left="815"/>
              <w:rPr>
                <w:sz w:val="24"/>
              </w:rPr>
            </w:pPr>
            <w:r>
              <w:rPr>
                <w:sz w:val="24"/>
              </w:rPr>
              <w:t>лекционные (ЛК)</w:t>
            </w:r>
          </w:p>
        </w:tc>
        <w:tc>
          <w:tcPr>
            <w:tcW w:w="2330" w:type="dxa"/>
          </w:tcPr>
          <w:p w:rsidR="00660EEA" w:rsidRDefault="001B0473">
            <w:pPr>
              <w:pStyle w:val="TableParagraph"/>
              <w:spacing w:before="18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1" w:type="dxa"/>
          </w:tcPr>
          <w:p w:rsidR="00660EEA" w:rsidRDefault="001B0473">
            <w:pPr>
              <w:pStyle w:val="TableParagraph"/>
              <w:spacing w:before="18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60EEA">
        <w:trPr>
          <w:trHeight w:val="340"/>
        </w:trPr>
        <w:tc>
          <w:tcPr>
            <w:tcW w:w="5072" w:type="dxa"/>
          </w:tcPr>
          <w:p w:rsidR="00660EEA" w:rsidRDefault="001B0473">
            <w:pPr>
              <w:pStyle w:val="TableParagraph"/>
              <w:spacing w:before="18"/>
              <w:ind w:left="815"/>
              <w:rPr>
                <w:sz w:val="24"/>
              </w:rPr>
            </w:pPr>
            <w:r>
              <w:rPr>
                <w:sz w:val="24"/>
              </w:rPr>
              <w:t>практические (семинарские) (ПЗ, СЗ)</w:t>
            </w:r>
          </w:p>
        </w:tc>
        <w:tc>
          <w:tcPr>
            <w:tcW w:w="2330" w:type="dxa"/>
          </w:tcPr>
          <w:p w:rsidR="00660EEA" w:rsidRDefault="001B0473">
            <w:pPr>
              <w:pStyle w:val="TableParagraph"/>
              <w:spacing w:before="18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1" w:type="dxa"/>
          </w:tcPr>
          <w:p w:rsidR="00660EEA" w:rsidRDefault="001B0473">
            <w:pPr>
              <w:pStyle w:val="TableParagraph"/>
              <w:spacing w:before="18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60EEA">
        <w:trPr>
          <w:trHeight w:val="340"/>
        </w:trPr>
        <w:tc>
          <w:tcPr>
            <w:tcW w:w="5072" w:type="dxa"/>
          </w:tcPr>
          <w:p w:rsidR="00660EEA" w:rsidRDefault="001B0473">
            <w:pPr>
              <w:pStyle w:val="TableParagraph"/>
              <w:spacing w:before="18"/>
              <w:ind w:left="815"/>
              <w:rPr>
                <w:sz w:val="24"/>
              </w:rPr>
            </w:pPr>
            <w:r>
              <w:rPr>
                <w:sz w:val="24"/>
              </w:rPr>
              <w:t>лабораторные (ЛР)</w:t>
            </w:r>
          </w:p>
        </w:tc>
        <w:tc>
          <w:tcPr>
            <w:tcW w:w="2330" w:type="dxa"/>
          </w:tcPr>
          <w:p w:rsidR="00660EEA" w:rsidRDefault="001B0473">
            <w:pPr>
              <w:pStyle w:val="TableParagraph"/>
              <w:spacing w:before="18"/>
              <w:ind w:left="588" w:right="58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1" w:type="dxa"/>
          </w:tcPr>
          <w:p w:rsidR="00660EEA" w:rsidRDefault="001B0473">
            <w:pPr>
              <w:pStyle w:val="TableParagraph"/>
              <w:spacing w:before="18"/>
              <w:ind w:left="352" w:right="34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60EEA">
        <w:trPr>
          <w:trHeight w:val="340"/>
        </w:trPr>
        <w:tc>
          <w:tcPr>
            <w:tcW w:w="5072" w:type="dxa"/>
          </w:tcPr>
          <w:p w:rsidR="00660EEA" w:rsidRDefault="001B0473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Самостоятельная работа студентов (СРС)</w:t>
            </w:r>
          </w:p>
        </w:tc>
        <w:tc>
          <w:tcPr>
            <w:tcW w:w="2330" w:type="dxa"/>
          </w:tcPr>
          <w:p w:rsidR="00660EEA" w:rsidRDefault="001B0473">
            <w:pPr>
              <w:pStyle w:val="TableParagraph"/>
              <w:spacing w:before="15"/>
              <w:ind w:left="588" w:right="585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991" w:type="dxa"/>
          </w:tcPr>
          <w:p w:rsidR="00660EEA" w:rsidRDefault="001B0473">
            <w:pPr>
              <w:pStyle w:val="TableParagraph"/>
              <w:spacing w:before="15"/>
              <w:ind w:left="352" w:right="348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660EEA">
        <w:trPr>
          <w:trHeight w:val="337"/>
        </w:trPr>
        <w:tc>
          <w:tcPr>
            <w:tcW w:w="5072" w:type="dxa"/>
          </w:tcPr>
          <w:p w:rsidR="00660EEA" w:rsidRDefault="001B0473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Форма промежуточного контроля в семестре*</w:t>
            </w:r>
          </w:p>
        </w:tc>
        <w:tc>
          <w:tcPr>
            <w:tcW w:w="2330" w:type="dxa"/>
          </w:tcPr>
          <w:p w:rsidR="00660EEA" w:rsidRDefault="001B0473">
            <w:pPr>
              <w:pStyle w:val="TableParagraph"/>
              <w:spacing w:before="15"/>
              <w:ind w:left="588" w:right="586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991" w:type="dxa"/>
          </w:tcPr>
          <w:p w:rsidR="00660EEA" w:rsidRDefault="001B0473">
            <w:pPr>
              <w:pStyle w:val="TableParagraph"/>
              <w:spacing w:before="15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60EEA">
        <w:trPr>
          <w:trHeight w:val="340"/>
        </w:trPr>
        <w:tc>
          <w:tcPr>
            <w:tcW w:w="5072" w:type="dxa"/>
          </w:tcPr>
          <w:p w:rsidR="00660EEA" w:rsidRDefault="001B0473">
            <w:pPr>
              <w:pStyle w:val="TableParagraph"/>
              <w:spacing w:before="56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Курсовая работа (курсовой проект) (</w:t>
            </w:r>
            <w:proofErr w:type="gramStart"/>
            <w:r>
              <w:rPr>
                <w:sz w:val="24"/>
              </w:rPr>
              <w:t>КР</w:t>
            </w:r>
            <w:proofErr w:type="gramEnd"/>
            <w:r>
              <w:rPr>
                <w:sz w:val="24"/>
              </w:rPr>
              <w:t>, КП)</w:t>
            </w:r>
          </w:p>
        </w:tc>
        <w:tc>
          <w:tcPr>
            <w:tcW w:w="2330" w:type="dxa"/>
          </w:tcPr>
          <w:p w:rsidR="00660EEA" w:rsidRDefault="001B0473">
            <w:pPr>
              <w:pStyle w:val="TableParagraph"/>
              <w:spacing w:before="56" w:line="264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1" w:type="dxa"/>
          </w:tcPr>
          <w:p w:rsidR="00660EEA" w:rsidRDefault="001B0473">
            <w:pPr>
              <w:pStyle w:val="TableParagraph"/>
              <w:spacing w:before="56" w:line="264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660EEA" w:rsidRDefault="00660EEA">
      <w:pPr>
        <w:spacing w:line="264" w:lineRule="exact"/>
        <w:jc w:val="center"/>
        <w:rPr>
          <w:sz w:val="24"/>
        </w:rPr>
        <w:sectPr w:rsidR="00660EEA">
          <w:footerReference w:type="default" r:id="rId8"/>
          <w:type w:val="continuous"/>
          <w:pgSz w:w="11910" w:h="16840"/>
          <w:pgMar w:top="1040" w:right="720" w:bottom="960" w:left="1160" w:header="720" w:footer="779" w:gutter="0"/>
          <w:pgNumType w:start="1"/>
          <w:cols w:space="720"/>
        </w:sectPr>
      </w:pPr>
    </w:p>
    <w:p w:rsidR="00660EEA" w:rsidRDefault="001B0473">
      <w:pPr>
        <w:pStyle w:val="1"/>
        <w:spacing w:before="72"/>
        <w:ind w:left="3518"/>
      </w:pPr>
      <w:r>
        <w:lastRenderedPageBreak/>
        <w:t>Краткое содержание курса</w:t>
      </w:r>
    </w:p>
    <w:p w:rsidR="00660EEA" w:rsidRDefault="00660EEA">
      <w:pPr>
        <w:pStyle w:val="a3"/>
        <w:spacing w:before="4"/>
        <w:ind w:left="0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2283"/>
        <w:gridCol w:w="6380"/>
      </w:tblGrid>
      <w:tr w:rsidR="00660EEA">
        <w:trPr>
          <w:trHeight w:val="827"/>
        </w:trPr>
        <w:tc>
          <w:tcPr>
            <w:tcW w:w="1121" w:type="dxa"/>
          </w:tcPr>
          <w:p w:rsidR="00660EEA" w:rsidRDefault="001B0473">
            <w:pPr>
              <w:pStyle w:val="TableParagraph"/>
              <w:spacing w:before="201"/>
              <w:ind w:left="254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283" w:type="dxa"/>
          </w:tcPr>
          <w:p w:rsidR="00660EEA" w:rsidRDefault="001B0473">
            <w:pPr>
              <w:pStyle w:val="TableParagraph"/>
              <w:spacing w:line="271" w:lineRule="exact"/>
              <w:ind w:left="348"/>
              <w:rPr>
                <w:sz w:val="24"/>
              </w:rPr>
            </w:pPr>
            <w:r>
              <w:rPr>
                <w:sz w:val="24"/>
              </w:rPr>
              <w:t>Разделы (темы)</w:t>
            </w:r>
          </w:p>
          <w:p w:rsidR="00660EEA" w:rsidRDefault="001B0473">
            <w:pPr>
              <w:pStyle w:val="TableParagraph"/>
              <w:spacing w:before="137"/>
              <w:ind w:left="441"/>
              <w:rPr>
                <w:sz w:val="24"/>
              </w:rPr>
            </w:pPr>
            <w:r>
              <w:rPr>
                <w:sz w:val="24"/>
              </w:rPr>
              <w:t>дисциплины*</w:t>
            </w:r>
          </w:p>
        </w:tc>
        <w:tc>
          <w:tcPr>
            <w:tcW w:w="6380" w:type="dxa"/>
          </w:tcPr>
          <w:p w:rsidR="00660EEA" w:rsidRDefault="001B0473">
            <w:pPr>
              <w:pStyle w:val="TableParagraph"/>
              <w:spacing w:before="201"/>
              <w:ind w:left="2076"/>
              <w:rPr>
                <w:sz w:val="24"/>
              </w:rPr>
            </w:pPr>
            <w:r>
              <w:rPr>
                <w:sz w:val="24"/>
              </w:rPr>
              <w:t>Содержание разделов</w:t>
            </w:r>
          </w:p>
        </w:tc>
      </w:tr>
      <w:tr w:rsidR="00660EEA">
        <w:trPr>
          <w:trHeight w:val="4140"/>
        </w:trPr>
        <w:tc>
          <w:tcPr>
            <w:tcW w:w="1121" w:type="dxa"/>
          </w:tcPr>
          <w:p w:rsidR="00660EEA" w:rsidRDefault="001B0473">
            <w:pPr>
              <w:pStyle w:val="TableParagraph"/>
              <w:spacing w:line="270" w:lineRule="exact"/>
              <w:ind w:left="2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83" w:type="dxa"/>
          </w:tcPr>
          <w:p w:rsidR="00660EEA" w:rsidRDefault="00660EEA">
            <w:pPr>
              <w:pStyle w:val="TableParagraph"/>
              <w:rPr>
                <w:b/>
                <w:sz w:val="26"/>
              </w:rPr>
            </w:pPr>
          </w:p>
          <w:p w:rsidR="00660EEA" w:rsidRDefault="00660EEA">
            <w:pPr>
              <w:pStyle w:val="TableParagraph"/>
              <w:rPr>
                <w:b/>
                <w:sz w:val="26"/>
              </w:rPr>
            </w:pPr>
          </w:p>
          <w:p w:rsidR="00660EEA" w:rsidRDefault="00660EEA">
            <w:pPr>
              <w:pStyle w:val="TableParagraph"/>
              <w:rPr>
                <w:b/>
                <w:sz w:val="26"/>
              </w:rPr>
            </w:pPr>
          </w:p>
          <w:p w:rsidR="00660EEA" w:rsidRDefault="00660EEA">
            <w:pPr>
              <w:pStyle w:val="TableParagraph"/>
              <w:spacing w:before="4"/>
              <w:rPr>
                <w:b/>
                <w:sz w:val="29"/>
              </w:rPr>
            </w:pPr>
          </w:p>
          <w:p w:rsidR="00660EEA" w:rsidRDefault="001B0473">
            <w:pPr>
              <w:pStyle w:val="TableParagraph"/>
              <w:spacing w:line="360" w:lineRule="auto"/>
              <w:ind w:left="199" w:right="191" w:firstLine="1"/>
              <w:jc w:val="center"/>
              <w:rPr>
                <w:sz w:val="24"/>
              </w:rPr>
            </w:pPr>
            <w:r>
              <w:rPr>
                <w:sz w:val="24"/>
              </w:rPr>
              <w:t>Современные системы обучения чтению и литературе</w:t>
            </w:r>
          </w:p>
        </w:tc>
        <w:tc>
          <w:tcPr>
            <w:tcW w:w="6380" w:type="dxa"/>
          </w:tcPr>
          <w:p w:rsidR="00660EEA" w:rsidRDefault="001B0473">
            <w:pPr>
              <w:pStyle w:val="TableParagraph"/>
              <w:spacing w:line="360" w:lineRule="auto"/>
              <w:ind w:left="108" w:right="635"/>
              <w:jc w:val="both"/>
              <w:rPr>
                <w:sz w:val="24"/>
              </w:rPr>
            </w:pPr>
            <w:r>
              <w:rPr>
                <w:sz w:val="24"/>
              </w:rPr>
              <w:t>Значение и задачи уроков литературного чтения в начальных классах. Характеристика содержания программ и принципов расположения материала в программах и учебных книгах по литературному чтению. Современная система обучения чтению и литературе. Характеристика</w:t>
            </w:r>
            <w:r>
              <w:rPr>
                <w:sz w:val="24"/>
              </w:rPr>
              <w:t xml:space="preserve"> пропедевтического этапа литературного образования младших школьников. Характеристика навыка чтения. Требования к навыку чтения. Основные ступени формирования навыка</w:t>
            </w:r>
          </w:p>
          <w:p w:rsidR="00660EEA" w:rsidRDefault="001B0473">
            <w:pPr>
              <w:pStyle w:val="TableParagraph"/>
              <w:spacing w:line="27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чтения у младших школьников.</w:t>
            </w:r>
          </w:p>
        </w:tc>
      </w:tr>
      <w:tr w:rsidR="00660EEA">
        <w:trPr>
          <w:trHeight w:val="4552"/>
        </w:trPr>
        <w:tc>
          <w:tcPr>
            <w:tcW w:w="1121" w:type="dxa"/>
          </w:tcPr>
          <w:p w:rsidR="00660EEA" w:rsidRDefault="001B0473">
            <w:pPr>
              <w:pStyle w:val="TableParagraph"/>
              <w:spacing w:line="270" w:lineRule="exact"/>
              <w:ind w:left="26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83" w:type="dxa"/>
          </w:tcPr>
          <w:p w:rsidR="00660EEA" w:rsidRDefault="00660EEA">
            <w:pPr>
              <w:pStyle w:val="TableParagraph"/>
              <w:rPr>
                <w:b/>
                <w:sz w:val="26"/>
              </w:rPr>
            </w:pPr>
          </w:p>
          <w:p w:rsidR="00660EEA" w:rsidRDefault="00660EEA">
            <w:pPr>
              <w:pStyle w:val="TableParagraph"/>
              <w:rPr>
                <w:b/>
                <w:sz w:val="26"/>
              </w:rPr>
            </w:pPr>
          </w:p>
          <w:p w:rsidR="00660EEA" w:rsidRDefault="00660EEA">
            <w:pPr>
              <w:pStyle w:val="TableParagraph"/>
              <w:rPr>
                <w:b/>
                <w:sz w:val="26"/>
              </w:rPr>
            </w:pPr>
          </w:p>
          <w:p w:rsidR="00660EEA" w:rsidRDefault="00660EEA">
            <w:pPr>
              <w:pStyle w:val="TableParagraph"/>
              <w:rPr>
                <w:b/>
                <w:sz w:val="26"/>
              </w:rPr>
            </w:pPr>
          </w:p>
          <w:p w:rsidR="00660EEA" w:rsidRDefault="00660EEA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60EEA" w:rsidRDefault="001B0473">
            <w:pPr>
              <w:pStyle w:val="TableParagraph"/>
              <w:spacing w:line="360" w:lineRule="auto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Особенности чтения произведений</w:t>
            </w:r>
          </w:p>
          <w:p w:rsidR="00660EEA" w:rsidRDefault="001B0473">
            <w:pPr>
              <w:pStyle w:val="TableParagraph"/>
              <w:spacing w:line="275" w:lineRule="exact"/>
              <w:ind w:left="162" w:right="156"/>
              <w:jc w:val="center"/>
              <w:rPr>
                <w:sz w:val="24"/>
              </w:rPr>
            </w:pPr>
            <w:r>
              <w:rPr>
                <w:sz w:val="24"/>
              </w:rPr>
              <w:t>различных жанров</w:t>
            </w:r>
          </w:p>
        </w:tc>
        <w:tc>
          <w:tcPr>
            <w:tcW w:w="6380" w:type="dxa"/>
          </w:tcPr>
          <w:p w:rsidR="00660EEA" w:rsidRDefault="001B0473">
            <w:pPr>
              <w:pStyle w:val="TableParagraph"/>
              <w:spacing w:line="360" w:lineRule="auto"/>
              <w:ind w:left="108" w:right="98" w:firstLine="566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Выразительное чтение как художественная деятельность. Законы речи. Основные принципы выразительного чтения. Анализ литературного текста. Выразительное чтение детских литературных произведений разных жанров. Формирование выразительности речи дошкольников. П</w:t>
            </w:r>
            <w:r>
              <w:rPr>
                <w:sz w:val="24"/>
              </w:rPr>
              <w:t>одготовка к исполнению эпических прозаических произведений. Исполнительский анализ произведения. Подготовка к исполнению фольклорных произведений. Подготовка к исполнению басен. Подготовка к исполнению</w:t>
            </w:r>
            <w:r>
              <w:rPr>
                <w:spacing w:val="-2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лирических</w:t>
            </w:r>
            <w:proofErr w:type="gramEnd"/>
          </w:p>
          <w:p w:rsidR="00660EEA" w:rsidRDefault="001B047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произведений.</w:t>
            </w:r>
          </w:p>
        </w:tc>
      </w:tr>
      <w:tr w:rsidR="00660EEA">
        <w:trPr>
          <w:trHeight w:val="1243"/>
        </w:trPr>
        <w:tc>
          <w:tcPr>
            <w:tcW w:w="1121" w:type="dxa"/>
          </w:tcPr>
          <w:p w:rsidR="00660EEA" w:rsidRDefault="001B0473">
            <w:pPr>
              <w:pStyle w:val="TableParagraph"/>
              <w:spacing w:line="273" w:lineRule="exact"/>
              <w:ind w:left="2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83" w:type="dxa"/>
          </w:tcPr>
          <w:p w:rsidR="00660EEA" w:rsidRDefault="001B0473">
            <w:pPr>
              <w:pStyle w:val="TableParagraph"/>
              <w:spacing w:line="360" w:lineRule="auto"/>
              <w:ind w:left="513" w:right="505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Основы </w:t>
            </w:r>
            <w:proofErr w:type="gramStart"/>
            <w:r>
              <w:rPr>
                <w:sz w:val="24"/>
              </w:rPr>
              <w:t>ораторского</w:t>
            </w:r>
            <w:proofErr w:type="gramEnd"/>
          </w:p>
          <w:p w:rsidR="00660EEA" w:rsidRDefault="001B0473">
            <w:pPr>
              <w:pStyle w:val="TableParagraph"/>
              <w:ind w:left="162" w:right="156"/>
              <w:jc w:val="center"/>
              <w:rPr>
                <w:sz w:val="24"/>
              </w:rPr>
            </w:pPr>
            <w:r>
              <w:rPr>
                <w:sz w:val="24"/>
              </w:rPr>
              <w:t>искусства</w:t>
            </w:r>
          </w:p>
        </w:tc>
        <w:tc>
          <w:tcPr>
            <w:tcW w:w="6380" w:type="dxa"/>
          </w:tcPr>
          <w:p w:rsidR="00660EEA" w:rsidRDefault="001B0473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Средства выразительности устной речи. Техника речи. Речевые средства выразительности. Функции интонации.</w:t>
            </w:r>
          </w:p>
          <w:p w:rsidR="00660EEA" w:rsidRDefault="001B047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Неязыковые средства выразительности.</w:t>
            </w:r>
          </w:p>
        </w:tc>
      </w:tr>
      <w:tr w:rsidR="00660EEA">
        <w:trPr>
          <w:trHeight w:val="1655"/>
        </w:trPr>
        <w:tc>
          <w:tcPr>
            <w:tcW w:w="1121" w:type="dxa"/>
          </w:tcPr>
          <w:p w:rsidR="00660EEA" w:rsidRDefault="001B0473">
            <w:pPr>
              <w:pStyle w:val="TableParagraph"/>
              <w:spacing w:line="270" w:lineRule="exact"/>
              <w:ind w:left="26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83" w:type="dxa"/>
          </w:tcPr>
          <w:p w:rsidR="00660EEA" w:rsidRDefault="001B0473">
            <w:pPr>
              <w:pStyle w:val="TableParagraph"/>
              <w:spacing w:line="270" w:lineRule="exact"/>
              <w:ind w:left="568"/>
              <w:rPr>
                <w:sz w:val="24"/>
              </w:rPr>
            </w:pPr>
            <w:r>
              <w:rPr>
                <w:sz w:val="24"/>
              </w:rPr>
              <w:t>Дискуссия.</w:t>
            </w:r>
          </w:p>
          <w:p w:rsidR="00660EEA" w:rsidRDefault="001B0473">
            <w:pPr>
              <w:pStyle w:val="TableParagraph"/>
              <w:spacing w:before="139" w:line="360" w:lineRule="auto"/>
              <w:ind w:left="162" w:right="153"/>
              <w:jc w:val="center"/>
              <w:rPr>
                <w:sz w:val="24"/>
              </w:rPr>
            </w:pPr>
            <w:r>
              <w:rPr>
                <w:sz w:val="24"/>
              </w:rPr>
              <w:t>Доказательность и убедительность</w:t>
            </w:r>
          </w:p>
          <w:p w:rsidR="00660EEA" w:rsidRDefault="001B0473">
            <w:pPr>
              <w:pStyle w:val="TableParagraph"/>
              <w:ind w:left="162" w:right="153"/>
              <w:jc w:val="center"/>
              <w:rPr>
                <w:sz w:val="24"/>
              </w:rPr>
            </w:pPr>
            <w:r>
              <w:rPr>
                <w:sz w:val="24"/>
              </w:rPr>
              <w:t>речи.</w:t>
            </w:r>
          </w:p>
        </w:tc>
        <w:tc>
          <w:tcPr>
            <w:tcW w:w="6380" w:type="dxa"/>
          </w:tcPr>
          <w:p w:rsidR="00660EEA" w:rsidRDefault="001B047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60"/>
                <w:sz w:val="24"/>
                <w:shd w:val="clear" w:color="auto" w:fill="FFF9FF"/>
              </w:rPr>
              <w:t xml:space="preserve"> </w:t>
            </w:r>
            <w:r>
              <w:rPr>
                <w:sz w:val="24"/>
                <w:shd w:val="clear" w:color="auto" w:fill="FFF9FF"/>
              </w:rPr>
              <w:t xml:space="preserve">Правила   ведения   дискуссии.   Подготовка   к </w:t>
            </w:r>
            <w:r>
              <w:rPr>
                <w:spacing w:val="56"/>
                <w:sz w:val="24"/>
                <w:shd w:val="clear" w:color="auto" w:fill="FFF9FF"/>
              </w:rPr>
              <w:t xml:space="preserve"> </w:t>
            </w:r>
            <w:r>
              <w:rPr>
                <w:sz w:val="24"/>
                <w:shd w:val="clear" w:color="auto" w:fill="FFF9FF"/>
              </w:rPr>
              <w:t>дискуссии.</w:t>
            </w:r>
          </w:p>
          <w:p w:rsidR="00660EEA" w:rsidRDefault="001B0473">
            <w:pPr>
              <w:pStyle w:val="TableParagraph"/>
              <w:tabs>
                <w:tab w:val="left" w:pos="1588"/>
                <w:tab w:val="left" w:pos="1935"/>
                <w:tab w:val="left" w:pos="2390"/>
                <w:tab w:val="left" w:pos="3344"/>
                <w:tab w:val="left" w:pos="4191"/>
                <w:tab w:val="left" w:pos="4764"/>
                <w:tab w:val="left" w:pos="6138"/>
              </w:tabs>
              <w:spacing w:before="139" w:line="360" w:lineRule="auto"/>
              <w:ind w:left="108" w:right="97"/>
              <w:rPr>
                <w:sz w:val="24"/>
              </w:rPr>
            </w:pPr>
            <w:r>
              <w:rPr>
                <w:spacing w:val="-60"/>
                <w:sz w:val="24"/>
                <w:shd w:val="clear" w:color="auto" w:fill="FFF9FF"/>
              </w:rPr>
              <w:t xml:space="preserve"> </w:t>
            </w:r>
            <w:r>
              <w:rPr>
                <w:sz w:val="24"/>
                <w:shd w:val="clear" w:color="auto" w:fill="FFF9FF"/>
              </w:rPr>
              <w:t>Дискуссия</w:t>
            </w:r>
            <w:r>
              <w:rPr>
                <w:sz w:val="24"/>
                <w:shd w:val="clear" w:color="auto" w:fill="FFF9FF"/>
              </w:rPr>
              <w:tab/>
            </w:r>
            <w:r>
              <w:rPr>
                <w:sz w:val="24"/>
              </w:rPr>
              <w:t>«Актуальные</w:t>
            </w:r>
            <w:r>
              <w:rPr>
                <w:sz w:val="24"/>
              </w:rPr>
              <w:tab/>
              <w:t>проблемы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формирования </w:t>
            </w:r>
            <w:r>
              <w:rPr>
                <w:sz w:val="24"/>
              </w:rPr>
              <w:t>толерантности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профилактики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экстремистских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>и</w:t>
            </w:r>
          </w:p>
          <w:p w:rsidR="00660EEA" w:rsidRDefault="001B047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террористических проявлений в студенческой среде».</w:t>
            </w:r>
          </w:p>
        </w:tc>
      </w:tr>
    </w:tbl>
    <w:p w:rsidR="00660EEA" w:rsidRDefault="00660EEA">
      <w:pPr>
        <w:rPr>
          <w:sz w:val="24"/>
        </w:rPr>
        <w:sectPr w:rsidR="00660EEA">
          <w:pgSz w:w="11910" w:h="16840"/>
          <w:pgMar w:top="1040" w:right="720" w:bottom="960" w:left="1160" w:header="0" w:footer="779" w:gutter="0"/>
          <w:cols w:space="720"/>
        </w:sectPr>
      </w:pPr>
    </w:p>
    <w:p w:rsidR="00660EEA" w:rsidRDefault="001B0473">
      <w:pPr>
        <w:spacing w:before="72"/>
        <w:ind w:left="3516"/>
        <w:rPr>
          <w:b/>
          <w:sz w:val="28"/>
        </w:rPr>
      </w:pPr>
      <w:r>
        <w:rPr>
          <w:b/>
          <w:sz w:val="28"/>
        </w:rPr>
        <w:lastRenderedPageBreak/>
        <w:t>Форма текущего контроля</w:t>
      </w:r>
    </w:p>
    <w:p w:rsidR="00660EEA" w:rsidRDefault="001B0473">
      <w:pPr>
        <w:spacing w:before="158" w:line="360" w:lineRule="auto"/>
        <w:ind w:left="542" w:right="128" w:firstLine="566"/>
        <w:rPr>
          <w:sz w:val="28"/>
        </w:rPr>
      </w:pPr>
      <w:r>
        <w:rPr>
          <w:b/>
          <w:sz w:val="28"/>
        </w:rPr>
        <w:t xml:space="preserve">Контрольная работа </w:t>
      </w:r>
      <w:r>
        <w:rPr>
          <w:sz w:val="28"/>
        </w:rPr>
        <w:t>по теме «Современные системы обучения чтению и литературе».</w:t>
      </w:r>
    </w:p>
    <w:p w:rsidR="00660EEA" w:rsidRDefault="001B0473">
      <w:pPr>
        <w:pStyle w:val="a3"/>
        <w:spacing w:line="321" w:lineRule="exact"/>
        <w:ind w:left="1108"/>
      </w:pPr>
      <w:r>
        <w:t>Вопросы для подготовки к контрольной работе:</w:t>
      </w:r>
    </w:p>
    <w:p w:rsidR="00660EEA" w:rsidRDefault="001B0473">
      <w:pPr>
        <w:pStyle w:val="a3"/>
        <w:spacing w:before="161"/>
      </w:pPr>
      <w:r>
        <w:t>1.Значение и задачи уроков литературного чтения в начальных классах.</w:t>
      </w:r>
    </w:p>
    <w:p w:rsidR="00660EEA" w:rsidRDefault="001B0473">
      <w:pPr>
        <w:pStyle w:val="a4"/>
        <w:numPr>
          <w:ilvl w:val="0"/>
          <w:numId w:val="3"/>
        </w:numPr>
        <w:tabs>
          <w:tab w:val="left" w:pos="902"/>
          <w:tab w:val="left" w:pos="3090"/>
          <w:tab w:val="left" w:pos="4771"/>
          <w:tab w:val="left" w:pos="6198"/>
          <w:tab w:val="left" w:pos="6613"/>
          <w:tab w:val="left" w:pos="8188"/>
        </w:tabs>
        <w:spacing w:before="163" w:line="360" w:lineRule="auto"/>
        <w:ind w:right="132"/>
        <w:rPr>
          <w:sz w:val="28"/>
        </w:rPr>
      </w:pPr>
      <w:r>
        <w:rPr>
          <w:sz w:val="28"/>
        </w:rPr>
        <w:t>Характеристика</w:t>
      </w:r>
      <w:r>
        <w:rPr>
          <w:sz w:val="28"/>
        </w:rPr>
        <w:tab/>
        <w:t>содержания</w:t>
      </w:r>
      <w:r>
        <w:rPr>
          <w:sz w:val="28"/>
        </w:rPr>
        <w:tab/>
        <w:t>программ</w:t>
      </w:r>
      <w:r>
        <w:rPr>
          <w:sz w:val="28"/>
        </w:rPr>
        <w:tab/>
        <w:t>и</w:t>
      </w:r>
      <w:r>
        <w:rPr>
          <w:sz w:val="28"/>
        </w:rPr>
        <w:tab/>
        <w:t>принципов</w:t>
      </w:r>
      <w:r>
        <w:rPr>
          <w:sz w:val="28"/>
        </w:rPr>
        <w:tab/>
      </w:r>
      <w:r>
        <w:rPr>
          <w:spacing w:val="-2"/>
          <w:sz w:val="28"/>
        </w:rPr>
        <w:t xml:space="preserve">расположения </w:t>
      </w:r>
      <w:r>
        <w:rPr>
          <w:sz w:val="28"/>
        </w:rPr>
        <w:t>материала в программах и учебных книгах по литературному</w:t>
      </w:r>
      <w:r>
        <w:rPr>
          <w:spacing w:val="-12"/>
          <w:sz w:val="28"/>
        </w:rPr>
        <w:t xml:space="preserve"> </w:t>
      </w:r>
      <w:r>
        <w:rPr>
          <w:sz w:val="28"/>
        </w:rPr>
        <w:t>чтению.</w:t>
      </w:r>
    </w:p>
    <w:p w:rsidR="00660EEA" w:rsidRDefault="001B0473">
      <w:pPr>
        <w:pStyle w:val="a4"/>
        <w:numPr>
          <w:ilvl w:val="0"/>
          <w:numId w:val="3"/>
        </w:numPr>
        <w:tabs>
          <w:tab w:val="left" w:pos="902"/>
        </w:tabs>
        <w:spacing w:line="321" w:lineRule="exact"/>
        <w:rPr>
          <w:sz w:val="28"/>
        </w:rPr>
      </w:pPr>
      <w:r>
        <w:rPr>
          <w:sz w:val="28"/>
        </w:rPr>
        <w:t>Современная система обучения чтению и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литературе.</w:t>
      </w:r>
    </w:p>
    <w:p w:rsidR="00660EEA" w:rsidRDefault="001B0473">
      <w:pPr>
        <w:pStyle w:val="a4"/>
        <w:numPr>
          <w:ilvl w:val="0"/>
          <w:numId w:val="3"/>
        </w:numPr>
        <w:tabs>
          <w:tab w:val="left" w:pos="902"/>
          <w:tab w:val="left" w:pos="3049"/>
          <w:tab w:val="left" w:pos="5572"/>
          <w:tab w:val="left" w:pos="6442"/>
          <w:tab w:val="left" w:pos="8413"/>
        </w:tabs>
        <w:spacing w:before="160" w:line="362" w:lineRule="auto"/>
        <w:ind w:right="131"/>
        <w:rPr>
          <w:sz w:val="28"/>
        </w:rPr>
      </w:pPr>
      <w:r>
        <w:rPr>
          <w:sz w:val="28"/>
        </w:rPr>
        <w:t>Характеристика</w:t>
      </w:r>
      <w:r>
        <w:rPr>
          <w:sz w:val="28"/>
        </w:rPr>
        <w:tab/>
        <w:t>пропедевтического</w:t>
      </w:r>
      <w:r>
        <w:rPr>
          <w:sz w:val="28"/>
        </w:rPr>
        <w:tab/>
        <w:t>этапа</w:t>
      </w:r>
      <w:r>
        <w:rPr>
          <w:sz w:val="28"/>
        </w:rPr>
        <w:tab/>
        <w:t>литературного</w:t>
      </w:r>
      <w:r>
        <w:rPr>
          <w:sz w:val="28"/>
        </w:rPr>
        <w:tab/>
      </w:r>
      <w:r>
        <w:rPr>
          <w:spacing w:val="-4"/>
          <w:sz w:val="28"/>
        </w:rPr>
        <w:t xml:space="preserve">образования </w:t>
      </w:r>
      <w:r>
        <w:rPr>
          <w:sz w:val="28"/>
        </w:rPr>
        <w:t>младших школьников.</w:t>
      </w:r>
    </w:p>
    <w:p w:rsidR="00660EEA" w:rsidRDefault="001B0473">
      <w:pPr>
        <w:pStyle w:val="a4"/>
        <w:numPr>
          <w:ilvl w:val="0"/>
          <w:numId w:val="3"/>
        </w:numPr>
        <w:tabs>
          <w:tab w:val="left" w:pos="902"/>
        </w:tabs>
        <w:spacing w:line="360" w:lineRule="auto"/>
        <w:ind w:right="130"/>
        <w:rPr>
          <w:sz w:val="28"/>
        </w:rPr>
      </w:pPr>
      <w:r>
        <w:rPr>
          <w:sz w:val="28"/>
        </w:rPr>
        <w:t>Характеристика навыка чтения. Требования к навыку чтения</w:t>
      </w:r>
      <w:r>
        <w:rPr>
          <w:sz w:val="28"/>
        </w:rPr>
        <w:t>. Основные ступени формирования навыка чтения у младших</w:t>
      </w:r>
      <w:r>
        <w:rPr>
          <w:spacing w:val="-9"/>
          <w:sz w:val="28"/>
        </w:rPr>
        <w:t xml:space="preserve"> </w:t>
      </w:r>
      <w:r>
        <w:rPr>
          <w:sz w:val="28"/>
        </w:rPr>
        <w:t>школьников.</w:t>
      </w:r>
    </w:p>
    <w:p w:rsidR="00660EEA" w:rsidRDefault="001B0473">
      <w:pPr>
        <w:pStyle w:val="a4"/>
        <w:numPr>
          <w:ilvl w:val="0"/>
          <w:numId w:val="3"/>
        </w:numPr>
        <w:tabs>
          <w:tab w:val="left" w:pos="902"/>
        </w:tabs>
        <w:spacing w:line="321" w:lineRule="exact"/>
        <w:rPr>
          <w:sz w:val="28"/>
        </w:rPr>
      </w:pPr>
      <w:r>
        <w:rPr>
          <w:sz w:val="28"/>
        </w:rPr>
        <w:t>Характеристика технической стороны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чтения.</w:t>
      </w:r>
    </w:p>
    <w:p w:rsidR="00660EEA" w:rsidRDefault="001B0473">
      <w:pPr>
        <w:pStyle w:val="a4"/>
        <w:numPr>
          <w:ilvl w:val="0"/>
          <w:numId w:val="3"/>
        </w:numPr>
        <w:tabs>
          <w:tab w:val="left" w:pos="902"/>
          <w:tab w:val="left" w:pos="3298"/>
          <w:tab w:val="left" w:pos="4721"/>
          <w:tab w:val="left" w:pos="6084"/>
          <w:tab w:val="left" w:pos="7544"/>
        </w:tabs>
        <w:spacing w:before="158" w:line="360" w:lineRule="auto"/>
        <w:ind w:right="129"/>
        <w:rPr>
          <w:sz w:val="28"/>
        </w:rPr>
      </w:pPr>
      <w:r>
        <w:rPr>
          <w:sz w:val="28"/>
        </w:rPr>
        <w:t>Характеристика</w:t>
      </w:r>
      <w:r>
        <w:rPr>
          <w:sz w:val="28"/>
        </w:rPr>
        <w:tab/>
        <w:t>способа</w:t>
      </w:r>
      <w:r>
        <w:rPr>
          <w:sz w:val="28"/>
        </w:rPr>
        <w:tab/>
        <w:t>чтения.</w:t>
      </w:r>
      <w:r>
        <w:rPr>
          <w:sz w:val="28"/>
        </w:rPr>
        <w:tab/>
        <w:t>Приемы</w:t>
      </w:r>
      <w:r>
        <w:rPr>
          <w:sz w:val="28"/>
        </w:rPr>
        <w:tab/>
      </w:r>
      <w:r>
        <w:rPr>
          <w:spacing w:val="-1"/>
          <w:sz w:val="28"/>
        </w:rPr>
        <w:t xml:space="preserve">совершенствования </w:t>
      </w:r>
      <w:r>
        <w:rPr>
          <w:sz w:val="28"/>
        </w:rPr>
        <w:t>продуктивного способа чтения.</w:t>
      </w:r>
    </w:p>
    <w:p w:rsidR="00660EEA" w:rsidRDefault="001B0473">
      <w:pPr>
        <w:pStyle w:val="a4"/>
        <w:numPr>
          <w:ilvl w:val="0"/>
          <w:numId w:val="3"/>
        </w:numPr>
        <w:tabs>
          <w:tab w:val="left" w:pos="902"/>
        </w:tabs>
        <w:spacing w:line="321" w:lineRule="exact"/>
        <w:rPr>
          <w:sz w:val="28"/>
        </w:rPr>
      </w:pPr>
      <w:r>
        <w:rPr>
          <w:sz w:val="28"/>
        </w:rPr>
        <w:t>Сознательность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чтения.</w:t>
      </w:r>
    </w:p>
    <w:p w:rsidR="00660EEA" w:rsidRDefault="001B0473">
      <w:pPr>
        <w:pStyle w:val="a4"/>
        <w:numPr>
          <w:ilvl w:val="0"/>
          <w:numId w:val="3"/>
        </w:numPr>
        <w:tabs>
          <w:tab w:val="left" w:pos="902"/>
          <w:tab w:val="left" w:pos="3541"/>
          <w:tab w:val="left" w:pos="4990"/>
          <w:tab w:val="left" w:pos="7473"/>
          <w:tab w:val="left" w:pos="8947"/>
        </w:tabs>
        <w:spacing w:before="161" w:line="360" w:lineRule="auto"/>
        <w:ind w:right="128"/>
        <w:rPr>
          <w:sz w:val="28"/>
        </w:rPr>
      </w:pPr>
      <w:r>
        <w:rPr>
          <w:sz w:val="28"/>
        </w:rPr>
        <w:t>Выразительность</w:t>
      </w:r>
      <w:r>
        <w:rPr>
          <w:sz w:val="28"/>
        </w:rPr>
        <w:tab/>
        <w:t>чтения.</w:t>
      </w:r>
      <w:r>
        <w:rPr>
          <w:sz w:val="28"/>
        </w:rPr>
        <w:tab/>
      </w:r>
      <w:r>
        <w:rPr>
          <w:sz w:val="28"/>
        </w:rPr>
        <w:t>Характеристика</w:t>
      </w:r>
      <w:r>
        <w:rPr>
          <w:sz w:val="28"/>
        </w:rPr>
        <w:tab/>
        <w:t>средств</w:t>
      </w:r>
      <w:r>
        <w:rPr>
          <w:sz w:val="28"/>
        </w:rPr>
        <w:tab/>
      </w:r>
      <w:r>
        <w:rPr>
          <w:spacing w:val="-5"/>
          <w:sz w:val="28"/>
        </w:rPr>
        <w:t xml:space="preserve">речевой </w:t>
      </w:r>
      <w:r>
        <w:rPr>
          <w:sz w:val="28"/>
        </w:rPr>
        <w:t>выразительности.</w:t>
      </w:r>
    </w:p>
    <w:p w:rsidR="00660EEA" w:rsidRDefault="001B0473">
      <w:pPr>
        <w:pStyle w:val="a4"/>
        <w:numPr>
          <w:ilvl w:val="0"/>
          <w:numId w:val="3"/>
        </w:numPr>
        <w:tabs>
          <w:tab w:val="left" w:pos="902"/>
          <w:tab w:val="left" w:pos="2806"/>
          <w:tab w:val="left" w:pos="3920"/>
          <w:tab w:val="left" w:pos="5366"/>
          <w:tab w:val="left" w:pos="6594"/>
          <w:tab w:val="left" w:pos="8387"/>
          <w:tab w:val="left" w:pos="9454"/>
        </w:tabs>
        <w:spacing w:before="1" w:line="360" w:lineRule="auto"/>
        <w:ind w:right="131"/>
        <w:rPr>
          <w:sz w:val="28"/>
        </w:rPr>
      </w:pPr>
      <w:r>
        <w:rPr>
          <w:sz w:val="28"/>
        </w:rPr>
        <w:t>Правильность</w:t>
      </w:r>
      <w:r>
        <w:rPr>
          <w:sz w:val="28"/>
        </w:rPr>
        <w:tab/>
        <w:t>чтения.</w:t>
      </w:r>
      <w:r>
        <w:rPr>
          <w:sz w:val="28"/>
        </w:rPr>
        <w:tab/>
        <w:t>Типичные</w:t>
      </w:r>
      <w:r>
        <w:rPr>
          <w:sz w:val="28"/>
        </w:rPr>
        <w:tab/>
        <w:t>ошибки,</w:t>
      </w:r>
      <w:r>
        <w:rPr>
          <w:sz w:val="28"/>
        </w:rPr>
        <w:tab/>
        <w:t>допускаемые</w:t>
      </w:r>
      <w:r>
        <w:rPr>
          <w:sz w:val="28"/>
        </w:rPr>
        <w:tab/>
        <w:t>детьми</w:t>
      </w:r>
      <w:r>
        <w:rPr>
          <w:sz w:val="28"/>
        </w:rPr>
        <w:tab/>
      </w:r>
      <w:r>
        <w:rPr>
          <w:spacing w:val="-9"/>
          <w:sz w:val="28"/>
        </w:rPr>
        <w:t xml:space="preserve">при </w:t>
      </w:r>
      <w:r>
        <w:rPr>
          <w:sz w:val="28"/>
        </w:rPr>
        <w:t>чтении, способы их</w:t>
      </w:r>
      <w:r>
        <w:rPr>
          <w:spacing w:val="-8"/>
          <w:sz w:val="28"/>
        </w:rPr>
        <w:t xml:space="preserve"> </w:t>
      </w:r>
      <w:r>
        <w:rPr>
          <w:sz w:val="28"/>
        </w:rPr>
        <w:t>исправления.</w:t>
      </w:r>
    </w:p>
    <w:p w:rsidR="00660EEA" w:rsidRDefault="001B0473">
      <w:pPr>
        <w:pStyle w:val="a4"/>
        <w:numPr>
          <w:ilvl w:val="0"/>
          <w:numId w:val="3"/>
        </w:numPr>
        <w:tabs>
          <w:tab w:val="left" w:pos="902"/>
        </w:tabs>
        <w:spacing w:line="360" w:lineRule="auto"/>
        <w:ind w:right="130"/>
        <w:rPr>
          <w:sz w:val="28"/>
        </w:rPr>
      </w:pPr>
      <w:r>
        <w:rPr>
          <w:sz w:val="28"/>
        </w:rPr>
        <w:t>Беглость чтения. Характеристика программных требований к беглости чтения по классам.</w:t>
      </w:r>
    </w:p>
    <w:p w:rsidR="00660EEA" w:rsidRDefault="001B0473">
      <w:pPr>
        <w:pStyle w:val="a3"/>
        <w:spacing w:before="1" w:line="360" w:lineRule="auto"/>
        <w:ind w:right="714" w:firstLine="566"/>
      </w:pPr>
      <w:r>
        <w:t>Организация работы над литерат</w:t>
      </w:r>
      <w:r>
        <w:t>урным произведением в начальных классах.</w:t>
      </w:r>
    </w:p>
    <w:p w:rsidR="00660EEA" w:rsidRDefault="001B0473">
      <w:pPr>
        <w:pStyle w:val="1"/>
        <w:spacing w:before="4"/>
        <w:ind w:left="3017"/>
      </w:pPr>
      <w:r>
        <w:t>Другие формы текущего контроля</w:t>
      </w:r>
    </w:p>
    <w:p w:rsidR="00660EEA" w:rsidRDefault="001B0473">
      <w:pPr>
        <w:pStyle w:val="a3"/>
        <w:spacing w:before="155" w:line="360" w:lineRule="auto"/>
        <w:ind w:right="127" w:firstLine="566"/>
        <w:jc w:val="both"/>
      </w:pPr>
      <w:r>
        <w:rPr>
          <w:b/>
        </w:rPr>
        <w:t xml:space="preserve">Решение </w:t>
      </w:r>
      <w:proofErr w:type="gramStart"/>
      <w:r>
        <w:rPr>
          <w:b/>
        </w:rPr>
        <w:t>кейс-задач</w:t>
      </w:r>
      <w:proofErr w:type="gramEnd"/>
      <w:r>
        <w:t>. Студенту предлагается конкретная проблемная практическая задача. Для самостоятельного анализа и решения практической задачи выдаётся набор учебных материалов. На ос</w:t>
      </w:r>
      <w:r>
        <w:t xml:space="preserve">нове материалов кейса предлагается составить комплексное описание всех возможных информативных линий, способных проявить подтекст и оттенки вложенных </w:t>
      </w:r>
      <w:proofErr w:type="gramStart"/>
      <w:r>
        <w:t>в</w:t>
      </w:r>
      <w:proofErr w:type="gramEnd"/>
    </w:p>
    <w:p w:rsidR="00660EEA" w:rsidRDefault="00660EEA">
      <w:pPr>
        <w:spacing w:line="360" w:lineRule="auto"/>
        <w:jc w:val="both"/>
        <w:sectPr w:rsidR="00660EEA">
          <w:pgSz w:w="11910" w:h="16840"/>
          <w:pgMar w:top="1040" w:right="720" w:bottom="960" w:left="1160" w:header="0" w:footer="779" w:gutter="0"/>
          <w:cols w:space="720"/>
        </w:sectPr>
      </w:pPr>
    </w:p>
    <w:p w:rsidR="00660EEA" w:rsidRDefault="001B0473">
      <w:pPr>
        <w:pStyle w:val="a3"/>
        <w:spacing w:before="67" w:line="360" w:lineRule="auto"/>
        <w:ind w:right="124"/>
        <w:jc w:val="both"/>
      </w:pPr>
      <w:r>
        <w:lastRenderedPageBreak/>
        <w:t>произведение смыслов. Задание считается успешно выполненным, если на основе материалов</w:t>
      </w:r>
      <w:r>
        <w:t xml:space="preserve"> кейса студент сдаёт готовый письменный анализ ситуации, включающий расшифровку всех ключевых слов художественного произведения, на которых в ходе исполнительского чтения будет сделано логическое</w:t>
      </w:r>
      <w:r>
        <w:rPr>
          <w:spacing w:val="-1"/>
        </w:rPr>
        <w:t xml:space="preserve"> </w:t>
      </w:r>
      <w:r>
        <w:t>ударение.</w:t>
      </w:r>
    </w:p>
    <w:p w:rsidR="00660EEA" w:rsidRDefault="001B0473">
      <w:pPr>
        <w:pStyle w:val="a3"/>
        <w:spacing w:before="2" w:line="360" w:lineRule="auto"/>
        <w:ind w:right="235" w:firstLine="566"/>
      </w:pPr>
      <w:r>
        <w:t>Кейс «Стихотворения  Сергея  Есенина»,  «Посвящени</w:t>
      </w:r>
      <w:r>
        <w:t>я  в  творчестве  А. А.</w:t>
      </w:r>
      <w:r>
        <w:rPr>
          <w:spacing w:val="-4"/>
        </w:rPr>
        <w:t xml:space="preserve"> </w:t>
      </w:r>
      <w:r>
        <w:t>Блока».</w:t>
      </w:r>
    </w:p>
    <w:p w:rsidR="00660EEA" w:rsidRDefault="001B0473">
      <w:pPr>
        <w:pStyle w:val="a3"/>
        <w:spacing w:line="360" w:lineRule="auto"/>
        <w:ind w:right="123" w:firstLine="566"/>
        <w:jc w:val="both"/>
      </w:pPr>
      <w:r>
        <w:rPr>
          <w:b/>
        </w:rPr>
        <w:t xml:space="preserve">Проведение контрольной дискуссии </w:t>
      </w:r>
      <w:r>
        <w:t>«Актуальные проблемы формирования толерантности и профилактики экстремистских и террористических проявлений в студенческой среде».</w:t>
      </w:r>
      <w:r>
        <w:rPr>
          <w:shd w:val="clear" w:color="auto" w:fill="FFF9FF"/>
        </w:rPr>
        <w:t xml:space="preserve"> Позволяет включить</w:t>
      </w:r>
    </w:p>
    <w:p w:rsidR="00660EEA" w:rsidRDefault="001B0473">
      <w:pPr>
        <w:pStyle w:val="a3"/>
        <w:spacing w:before="1" w:line="360" w:lineRule="auto"/>
        <w:ind w:right="128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443.6pt;margin-top:48.3pt;width:109.35pt;height:16.45pt;z-index:-251658752;mso-position-horizontal-relative:page" fillcolor="#fff9ff" stroked="f">
            <v:textbox inset="0,0,0,0">
              <w:txbxContent>
                <w:p w:rsidR="00660EEA" w:rsidRDefault="001B0473">
                  <w:pPr>
                    <w:pStyle w:val="a3"/>
                    <w:tabs>
                      <w:tab w:val="left" w:pos="673"/>
                      <w:tab w:val="left" w:pos="1896"/>
                    </w:tabs>
                    <w:ind w:left="261"/>
                  </w:pPr>
                  <w:r>
                    <w:t>и</w:t>
                  </w:r>
                  <w:r>
                    <w:tab/>
                    <w:t>оценить</w:t>
                  </w:r>
                  <w:r>
                    <w:tab/>
                  </w:r>
                  <w:r>
                    <w:rPr>
                      <w:spacing w:val="-15"/>
                    </w:rPr>
                    <w:t>их</w:t>
                  </w:r>
                </w:p>
              </w:txbxContent>
            </v:textbox>
            <w10:wrap anchorx="page"/>
          </v:shape>
        </w:pict>
      </w:r>
      <w:r>
        <w:rPr>
          <w:spacing w:val="-71"/>
          <w:shd w:val="clear" w:color="auto" w:fill="FFF9FF"/>
        </w:rPr>
        <w:t xml:space="preserve"> </w:t>
      </w:r>
      <w:r>
        <w:rPr>
          <w:shd w:val="clear" w:color="auto" w:fill="FFF9FF"/>
        </w:rPr>
        <w:t xml:space="preserve">обучающихся в процесс обсуждения вопроса </w:t>
      </w:r>
      <w:r>
        <w:t>«Актуальные проблемы формирования толерантности и профилактики экстремистских и террористических проявлений в студенческой</w:t>
      </w:r>
      <w:r>
        <w:rPr>
          <w:spacing w:val="60"/>
        </w:rPr>
        <w:t xml:space="preserve"> </w:t>
      </w:r>
      <w:r>
        <w:t>среде»</w:t>
      </w:r>
    </w:p>
    <w:p w:rsidR="00660EEA" w:rsidRDefault="001B0473">
      <w:pPr>
        <w:pStyle w:val="a3"/>
        <w:jc w:val="both"/>
      </w:pPr>
      <w:r>
        <w:t>подготовку к выступлению, умение вести дискуссию,</w:t>
      </w:r>
      <w:r>
        <w:rPr>
          <w:shd w:val="clear" w:color="auto" w:fill="FFF9FF"/>
        </w:rPr>
        <w:t xml:space="preserve"> умение</w:t>
      </w:r>
    </w:p>
    <w:p w:rsidR="00660EEA" w:rsidRDefault="001B0473">
      <w:pPr>
        <w:pStyle w:val="a3"/>
        <w:spacing w:before="161"/>
        <w:jc w:val="both"/>
      </w:pPr>
      <w:r>
        <w:rPr>
          <w:spacing w:val="-71"/>
          <w:shd w:val="clear" w:color="auto" w:fill="FFF9FF"/>
        </w:rPr>
        <w:t xml:space="preserve"> </w:t>
      </w:r>
      <w:r>
        <w:rPr>
          <w:shd w:val="clear" w:color="auto" w:fill="FFF9FF"/>
        </w:rPr>
        <w:t>аргументировать собственную</w:t>
      </w:r>
      <w:r>
        <w:rPr>
          <w:shd w:val="clear" w:color="auto" w:fill="FFF9FF"/>
        </w:rPr>
        <w:t xml:space="preserve"> точку зрения по данной проблеме.</w:t>
      </w:r>
    </w:p>
    <w:p w:rsidR="00660EEA" w:rsidRDefault="00660EEA">
      <w:pPr>
        <w:pStyle w:val="a3"/>
        <w:ind w:left="0"/>
        <w:rPr>
          <w:sz w:val="30"/>
        </w:rPr>
      </w:pPr>
    </w:p>
    <w:p w:rsidR="00660EEA" w:rsidRDefault="00660EEA">
      <w:pPr>
        <w:pStyle w:val="a3"/>
        <w:spacing w:before="4"/>
        <w:ind w:left="0"/>
        <w:rPr>
          <w:sz w:val="26"/>
        </w:rPr>
      </w:pPr>
    </w:p>
    <w:p w:rsidR="00660EEA" w:rsidRDefault="001B0473">
      <w:pPr>
        <w:pStyle w:val="1"/>
      </w:pPr>
      <w:r>
        <w:t>Форма промежуточного контроля:</w:t>
      </w:r>
      <w:r>
        <w:rPr>
          <w:spacing w:val="69"/>
        </w:rPr>
        <w:t xml:space="preserve"> </w:t>
      </w:r>
      <w:r>
        <w:t>Зачет.</w:t>
      </w:r>
    </w:p>
    <w:p w:rsidR="00660EEA" w:rsidRDefault="001B0473">
      <w:pPr>
        <w:pStyle w:val="a3"/>
        <w:spacing w:before="156"/>
        <w:ind w:left="1108"/>
      </w:pPr>
      <w:r>
        <w:t>Вопросы к зачету:</w:t>
      </w:r>
    </w:p>
    <w:p w:rsidR="00660EEA" w:rsidRDefault="001B0473">
      <w:pPr>
        <w:pStyle w:val="a4"/>
        <w:numPr>
          <w:ilvl w:val="1"/>
          <w:numId w:val="3"/>
        </w:numPr>
        <w:tabs>
          <w:tab w:val="left" w:pos="1389"/>
        </w:tabs>
        <w:spacing w:before="162"/>
        <w:ind w:hanging="280"/>
        <w:rPr>
          <w:sz w:val="28"/>
        </w:rPr>
      </w:pPr>
      <w:r>
        <w:rPr>
          <w:sz w:val="28"/>
        </w:rPr>
        <w:t>Выразительное чтение как художественная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деятельность.</w:t>
      </w:r>
    </w:p>
    <w:p w:rsidR="00660EEA" w:rsidRDefault="001B0473">
      <w:pPr>
        <w:pStyle w:val="a4"/>
        <w:numPr>
          <w:ilvl w:val="1"/>
          <w:numId w:val="3"/>
        </w:numPr>
        <w:tabs>
          <w:tab w:val="left" w:pos="1389"/>
        </w:tabs>
        <w:spacing w:before="161"/>
        <w:ind w:hanging="280"/>
        <w:rPr>
          <w:sz w:val="28"/>
        </w:rPr>
      </w:pPr>
      <w:r>
        <w:rPr>
          <w:sz w:val="28"/>
        </w:rPr>
        <w:t>Законы речи. Основные принципы выразительного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чтения.</w:t>
      </w:r>
    </w:p>
    <w:p w:rsidR="00660EEA" w:rsidRDefault="001B0473">
      <w:pPr>
        <w:pStyle w:val="a4"/>
        <w:numPr>
          <w:ilvl w:val="1"/>
          <w:numId w:val="3"/>
        </w:numPr>
        <w:tabs>
          <w:tab w:val="left" w:pos="1389"/>
        </w:tabs>
        <w:spacing w:before="160"/>
        <w:ind w:hanging="280"/>
        <w:rPr>
          <w:sz w:val="28"/>
        </w:rPr>
      </w:pPr>
      <w:r>
        <w:rPr>
          <w:sz w:val="28"/>
        </w:rPr>
        <w:t>Средства выразительности устной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речи.</w:t>
      </w:r>
    </w:p>
    <w:p w:rsidR="00660EEA" w:rsidRDefault="001B0473">
      <w:pPr>
        <w:pStyle w:val="a4"/>
        <w:numPr>
          <w:ilvl w:val="1"/>
          <w:numId w:val="3"/>
        </w:numPr>
        <w:tabs>
          <w:tab w:val="left" w:pos="1607"/>
          <w:tab w:val="left" w:pos="1608"/>
          <w:tab w:val="left" w:pos="2887"/>
          <w:tab w:val="left" w:pos="3799"/>
          <w:tab w:val="left" w:pos="5075"/>
          <w:tab w:val="left" w:pos="6396"/>
          <w:tab w:val="left" w:pos="8798"/>
        </w:tabs>
        <w:spacing w:before="161" w:line="362" w:lineRule="auto"/>
        <w:ind w:left="542" w:right="131" w:firstLine="566"/>
        <w:rPr>
          <w:sz w:val="28"/>
        </w:rPr>
      </w:pPr>
      <w:r>
        <w:rPr>
          <w:sz w:val="28"/>
        </w:rPr>
        <w:t>Техника</w:t>
      </w:r>
      <w:r>
        <w:rPr>
          <w:sz w:val="28"/>
        </w:rPr>
        <w:tab/>
        <w:t>речи.</w:t>
      </w:r>
      <w:r>
        <w:rPr>
          <w:sz w:val="28"/>
        </w:rPr>
        <w:tab/>
      </w:r>
      <w:r>
        <w:rPr>
          <w:sz w:val="28"/>
        </w:rPr>
        <w:t>Речевые</w:t>
      </w:r>
      <w:r>
        <w:rPr>
          <w:sz w:val="28"/>
        </w:rPr>
        <w:tab/>
        <w:t>средства</w:t>
      </w:r>
      <w:r>
        <w:rPr>
          <w:sz w:val="28"/>
        </w:rPr>
        <w:tab/>
        <w:t>выразительности.</w:t>
      </w:r>
      <w:r>
        <w:rPr>
          <w:sz w:val="28"/>
        </w:rPr>
        <w:tab/>
      </w:r>
      <w:r>
        <w:rPr>
          <w:spacing w:val="-5"/>
          <w:sz w:val="28"/>
        </w:rPr>
        <w:t xml:space="preserve">Функции </w:t>
      </w:r>
      <w:r>
        <w:rPr>
          <w:sz w:val="28"/>
        </w:rPr>
        <w:t>интонации. Неязыковые средства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выразительности.</w:t>
      </w:r>
    </w:p>
    <w:p w:rsidR="00660EEA" w:rsidRDefault="001B0473">
      <w:pPr>
        <w:pStyle w:val="a4"/>
        <w:numPr>
          <w:ilvl w:val="1"/>
          <w:numId w:val="3"/>
        </w:numPr>
        <w:tabs>
          <w:tab w:val="left" w:pos="1509"/>
        </w:tabs>
        <w:spacing w:line="360" w:lineRule="auto"/>
        <w:ind w:left="542" w:right="127" w:firstLine="566"/>
        <w:rPr>
          <w:sz w:val="28"/>
        </w:rPr>
      </w:pPr>
      <w:r>
        <w:rPr>
          <w:sz w:val="28"/>
        </w:rPr>
        <w:t>Специфика литературоведческого анализа. Анализ литературного текста.</w:t>
      </w:r>
    </w:p>
    <w:p w:rsidR="00660EEA" w:rsidRDefault="001B0473">
      <w:pPr>
        <w:pStyle w:val="a4"/>
        <w:numPr>
          <w:ilvl w:val="1"/>
          <w:numId w:val="3"/>
        </w:numPr>
        <w:tabs>
          <w:tab w:val="left" w:pos="1389"/>
        </w:tabs>
        <w:spacing w:line="321" w:lineRule="exact"/>
        <w:ind w:hanging="280"/>
        <w:rPr>
          <w:sz w:val="28"/>
        </w:rPr>
      </w:pPr>
      <w:r>
        <w:rPr>
          <w:sz w:val="28"/>
        </w:rPr>
        <w:t>Методика подготовки и исполнения литературного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текста.</w:t>
      </w:r>
    </w:p>
    <w:p w:rsidR="00660EEA" w:rsidRDefault="001B0473">
      <w:pPr>
        <w:pStyle w:val="a4"/>
        <w:numPr>
          <w:ilvl w:val="1"/>
          <w:numId w:val="3"/>
        </w:numPr>
        <w:tabs>
          <w:tab w:val="left" w:pos="1389"/>
        </w:tabs>
        <w:spacing w:before="158"/>
        <w:ind w:hanging="280"/>
        <w:rPr>
          <w:sz w:val="28"/>
        </w:rPr>
      </w:pPr>
      <w:r>
        <w:rPr>
          <w:sz w:val="28"/>
        </w:rPr>
        <w:t>Подготовка к исполнению литературных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произ</w:t>
      </w:r>
      <w:r>
        <w:rPr>
          <w:sz w:val="28"/>
        </w:rPr>
        <w:t>ведений.</w:t>
      </w:r>
    </w:p>
    <w:p w:rsidR="00660EEA" w:rsidRDefault="001B0473">
      <w:pPr>
        <w:pStyle w:val="a4"/>
        <w:numPr>
          <w:ilvl w:val="1"/>
          <w:numId w:val="3"/>
        </w:numPr>
        <w:tabs>
          <w:tab w:val="left" w:pos="1454"/>
        </w:tabs>
        <w:spacing w:before="160" w:line="360" w:lineRule="auto"/>
        <w:ind w:left="542" w:right="132" w:firstLine="566"/>
        <w:rPr>
          <w:sz w:val="28"/>
        </w:rPr>
      </w:pPr>
      <w:r>
        <w:rPr>
          <w:sz w:val="28"/>
        </w:rPr>
        <w:t>Выразительное чтение детских литературных произведений разных жанров. Формирование выразительности речи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дошкольников.</w:t>
      </w:r>
    </w:p>
    <w:p w:rsidR="00660EEA" w:rsidRDefault="001B0473">
      <w:pPr>
        <w:pStyle w:val="a4"/>
        <w:numPr>
          <w:ilvl w:val="1"/>
          <w:numId w:val="3"/>
        </w:numPr>
        <w:tabs>
          <w:tab w:val="left" w:pos="1389"/>
        </w:tabs>
        <w:spacing w:line="321" w:lineRule="exact"/>
        <w:ind w:hanging="280"/>
        <w:rPr>
          <w:sz w:val="28"/>
        </w:rPr>
      </w:pPr>
      <w:r>
        <w:rPr>
          <w:sz w:val="28"/>
        </w:rPr>
        <w:t>Подготовка к исполнению эпических прозаических</w:t>
      </w:r>
      <w:r>
        <w:rPr>
          <w:spacing w:val="-16"/>
          <w:sz w:val="28"/>
        </w:rPr>
        <w:t xml:space="preserve"> </w:t>
      </w:r>
      <w:r>
        <w:rPr>
          <w:sz w:val="28"/>
        </w:rPr>
        <w:t>произведений.</w:t>
      </w:r>
    </w:p>
    <w:p w:rsidR="00660EEA" w:rsidRDefault="00660EEA">
      <w:pPr>
        <w:spacing w:line="321" w:lineRule="exact"/>
        <w:rPr>
          <w:sz w:val="28"/>
        </w:rPr>
        <w:sectPr w:rsidR="00660EEA">
          <w:pgSz w:w="11910" w:h="16840"/>
          <w:pgMar w:top="1040" w:right="720" w:bottom="960" w:left="1160" w:header="0" w:footer="779" w:gutter="0"/>
          <w:cols w:space="720"/>
        </w:sectPr>
      </w:pPr>
    </w:p>
    <w:p w:rsidR="00660EEA" w:rsidRDefault="001B0473">
      <w:pPr>
        <w:pStyle w:val="a4"/>
        <w:numPr>
          <w:ilvl w:val="1"/>
          <w:numId w:val="3"/>
        </w:numPr>
        <w:tabs>
          <w:tab w:val="left" w:pos="1531"/>
        </w:tabs>
        <w:spacing w:before="67"/>
        <w:ind w:left="1530" w:hanging="422"/>
        <w:rPr>
          <w:sz w:val="28"/>
        </w:rPr>
      </w:pPr>
      <w:r>
        <w:rPr>
          <w:sz w:val="28"/>
        </w:rPr>
        <w:lastRenderedPageBreak/>
        <w:t>Исполнительский анализ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произведения.</w:t>
      </w:r>
    </w:p>
    <w:p w:rsidR="00660EEA" w:rsidRDefault="001B0473">
      <w:pPr>
        <w:pStyle w:val="a4"/>
        <w:numPr>
          <w:ilvl w:val="1"/>
          <w:numId w:val="3"/>
        </w:numPr>
        <w:tabs>
          <w:tab w:val="left" w:pos="1531"/>
        </w:tabs>
        <w:spacing w:before="163"/>
        <w:ind w:left="1530" w:hanging="422"/>
        <w:rPr>
          <w:sz w:val="28"/>
        </w:rPr>
      </w:pPr>
      <w:r>
        <w:rPr>
          <w:sz w:val="28"/>
        </w:rPr>
        <w:t xml:space="preserve">Подготовка к </w:t>
      </w:r>
      <w:r>
        <w:rPr>
          <w:sz w:val="28"/>
        </w:rPr>
        <w:t>исполнению фольклорных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произведений.</w:t>
      </w:r>
    </w:p>
    <w:p w:rsidR="00660EEA" w:rsidRDefault="001B0473">
      <w:pPr>
        <w:pStyle w:val="a4"/>
        <w:numPr>
          <w:ilvl w:val="1"/>
          <w:numId w:val="3"/>
        </w:numPr>
        <w:tabs>
          <w:tab w:val="left" w:pos="1531"/>
        </w:tabs>
        <w:spacing w:before="161"/>
        <w:ind w:left="1530" w:hanging="422"/>
        <w:rPr>
          <w:sz w:val="28"/>
        </w:rPr>
      </w:pPr>
      <w:r>
        <w:rPr>
          <w:sz w:val="28"/>
        </w:rPr>
        <w:t>Подготовка к исполнению</w:t>
      </w:r>
      <w:r>
        <w:rPr>
          <w:spacing w:val="-3"/>
          <w:sz w:val="28"/>
        </w:rPr>
        <w:t xml:space="preserve"> </w:t>
      </w:r>
      <w:r>
        <w:rPr>
          <w:sz w:val="28"/>
        </w:rPr>
        <w:t>басен.</w:t>
      </w:r>
    </w:p>
    <w:p w:rsidR="00660EEA" w:rsidRDefault="001B0473">
      <w:pPr>
        <w:pStyle w:val="a4"/>
        <w:numPr>
          <w:ilvl w:val="1"/>
          <w:numId w:val="3"/>
        </w:numPr>
        <w:tabs>
          <w:tab w:val="left" w:pos="1531"/>
        </w:tabs>
        <w:spacing w:before="160"/>
        <w:ind w:left="1530" w:hanging="422"/>
        <w:rPr>
          <w:sz w:val="28"/>
        </w:rPr>
      </w:pPr>
      <w:r>
        <w:rPr>
          <w:sz w:val="28"/>
        </w:rPr>
        <w:t>Подготовка к исполнению лирических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произведений.</w:t>
      </w:r>
    </w:p>
    <w:p w:rsidR="00660EEA" w:rsidRDefault="001B0473">
      <w:pPr>
        <w:pStyle w:val="a4"/>
        <w:numPr>
          <w:ilvl w:val="1"/>
          <w:numId w:val="3"/>
        </w:numPr>
        <w:tabs>
          <w:tab w:val="left" w:pos="1597"/>
        </w:tabs>
        <w:spacing w:before="161" w:line="362" w:lineRule="auto"/>
        <w:ind w:left="542" w:right="132" w:firstLine="566"/>
        <w:rPr>
          <w:sz w:val="28"/>
        </w:rPr>
      </w:pPr>
      <w:r>
        <w:rPr>
          <w:sz w:val="28"/>
        </w:rPr>
        <w:t>Основы составления сценариев спектаклей, утренников для детей разных возрастных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групп.</w:t>
      </w:r>
    </w:p>
    <w:p w:rsidR="00660EEA" w:rsidRDefault="001B0473">
      <w:pPr>
        <w:pStyle w:val="a4"/>
        <w:numPr>
          <w:ilvl w:val="1"/>
          <w:numId w:val="3"/>
        </w:numPr>
        <w:tabs>
          <w:tab w:val="left" w:pos="1755"/>
          <w:tab w:val="left" w:pos="1756"/>
          <w:tab w:val="left" w:pos="4127"/>
          <w:tab w:val="left" w:pos="5218"/>
          <w:tab w:val="left" w:pos="7152"/>
          <w:tab w:val="left" w:pos="7857"/>
        </w:tabs>
        <w:spacing w:line="360" w:lineRule="auto"/>
        <w:ind w:left="542" w:right="135" w:firstLine="566"/>
        <w:rPr>
          <w:sz w:val="28"/>
        </w:rPr>
      </w:pPr>
      <w:proofErr w:type="spellStart"/>
      <w:r>
        <w:rPr>
          <w:sz w:val="28"/>
        </w:rPr>
        <w:t>Инсценирование</w:t>
      </w:r>
      <w:proofErr w:type="spellEnd"/>
      <w:r>
        <w:rPr>
          <w:sz w:val="28"/>
        </w:rPr>
        <w:t>.</w:t>
      </w:r>
      <w:r>
        <w:rPr>
          <w:sz w:val="28"/>
        </w:rPr>
        <w:tab/>
        <w:t>Выбор</w:t>
      </w:r>
      <w:r>
        <w:rPr>
          <w:sz w:val="28"/>
        </w:rPr>
        <w:tab/>
        <w:t>произведения</w:t>
      </w:r>
      <w:r>
        <w:rPr>
          <w:sz w:val="28"/>
        </w:rPr>
        <w:tab/>
        <w:t>для</w:t>
      </w:r>
      <w:r>
        <w:rPr>
          <w:sz w:val="28"/>
        </w:rPr>
        <w:tab/>
      </w:r>
      <w:proofErr w:type="spellStart"/>
      <w:r>
        <w:rPr>
          <w:spacing w:val="-1"/>
          <w:sz w:val="28"/>
        </w:rPr>
        <w:t>инсценирования</w:t>
      </w:r>
      <w:proofErr w:type="spellEnd"/>
      <w:r>
        <w:rPr>
          <w:spacing w:val="-1"/>
          <w:sz w:val="28"/>
        </w:rPr>
        <w:t xml:space="preserve">. </w:t>
      </w:r>
      <w:r>
        <w:rPr>
          <w:sz w:val="28"/>
        </w:rPr>
        <w:t>Подготовка детей к исполнению</w:t>
      </w:r>
      <w:r>
        <w:rPr>
          <w:spacing w:val="-5"/>
          <w:sz w:val="28"/>
        </w:rPr>
        <w:t xml:space="preserve"> </w:t>
      </w:r>
      <w:r>
        <w:rPr>
          <w:sz w:val="28"/>
        </w:rPr>
        <w:t>роли.</w:t>
      </w:r>
    </w:p>
    <w:p w:rsidR="00660EEA" w:rsidRDefault="001B0473">
      <w:pPr>
        <w:pStyle w:val="a4"/>
        <w:numPr>
          <w:ilvl w:val="1"/>
          <w:numId w:val="3"/>
        </w:numPr>
        <w:tabs>
          <w:tab w:val="left" w:pos="1531"/>
        </w:tabs>
        <w:spacing w:line="321" w:lineRule="exact"/>
        <w:ind w:left="1530" w:hanging="422"/>
        <w:rPr>
          <w:sz w:val="28"/>
        </w:rPr>
      </w:pPr>
      <w:r>
        <w:rPr>
          <w:sz w:val="28"/>
        </w:rPr>
        <w:t>Технологии работы с</w:t>
      </w:r>
      <w:r>
        <w:rPr>
          <w:spacing w:val="-1"/>
          <w:sz w:val="28"/>
        </w:rPr>
        <w:t xml:space="preserve"> </w:t>
      </w:r>
      <w:r>
        <w:rPr>
          <w:sz w:val="28"/>
        </w:rPr>
        <w:t>куклами.</w:t>
      </w:r>
    </w:p>
    <w:p w:rsidR="00660EEA" w:rsidRDefault="00660EEA">
      <w:pPr>
        <w:pStyle w:val="a3"/>
        <w:ind w:left="0"/>
        <w:rPr>
          <w:sz w:val="30"/>
        </w:rPr>
      </w:pPr>
    </w:p>
    <w:p w:rsidR="00660EEA" w:rsidRDefault="00660EEA">
      <w:pPr>
        <w:pStyle w:val="a3"/>
        <w:spacing w:before="1"/>
        <w:ind w:left="0"/>
        <w:rPr>
          <w:sz w:val="26"/>
        </w:rPr>
      </w:pPr>
    </w:p>
    <w:p w:rsidR="00660EEA" w:rsidRDefault="001B0473">
      <w:pPr>
        <w:pStyle w:val="1"/>
      </w:pPr>
      <w:r>
        <w:t>Учебно-методическое и информационное обеспечение дисциплины</w:t>
      </w:r>
    </w:p>
    <w:p w:rsidR="00660EEA" w:rsidRDefault="001B0473">
      <w:pPr>
        <w:pStyle w:val="a3"/>
        <w:spacing w:before="156"/>
        <w:ind w:left="1108"/>
      </w:pPr>
      <w:r>
        <w:t>Основная литература:</w:t>
      </w:r>
    </w:p>
    <w:p w:rsidR="00660EEA" w:rsidRDefault="001B0473">
      <w:pPr>
        <w:pStyle w:val="a4"/>
        <w:numPr>
          <w:ilvl w:val="0"/>
          <w:numId w:val="2"/>
        </w:numPr>
        <w:tabs>
          <w:tab w:val="left" w:pos="1399"/>
        </w:tabs>
        <w:spacing w:before="160" w:line="362" w:lineRule="auto"/>
        <w:ind w:right="122" w:firstLine="566"/>
        <w:rPr>
          <w:sz w:val="28"/>
        </w:rPr>
      </w:pPr>
      <w:proofErr w:type="spellStart"/>
      <w:r>
        <w:rPr>
          <w:sz w:val="28"/>
        </w:rPr>
        <w:t>Габдулхаков</w:t>
      </w:r>
      <w:proofErr w:type="spellEnd"/>
      <w:r>
        <w:rPr>
          <w:sz w:val="28"/>
        </w:rPr>
        <w:t xml:space="preserve"> В.Ф. Теория и практика ораторского искусства. - Казань, 2003.</w:t>
      </w:r>
    </w:p>
    <w:p w:rsidR="00660EEA" w:rsidRDefault="001B0473">
      <w:pPr>
        <w:pStyle w:val="a4"/>
        <w:numPr>
          <w:ilvl w:val="0"/>
          <w:numId w:val="2"/>
        </w:numPr>
        <w:tabs>
          <w:tab w:val="left" w:pos="1389"/>
        </w:tabs>
        <w:spacing w:line="317" w:lineRule="exact"/>
        <w:ind w:left="1388" w:hanging="280"/>
        <w:rPr>
          <w:sz w:val="28"/>
        </w:rPr>
      </w:pPr>
      <w:r>
        <w:rPr>
          <w:sz w:val="28"/>
        </w:rPr>
        <w:t>Блинов И. Я. Выразительное слово учителя-словесника. М.,</w:t>
      </w:r>
      <w:r>
        <w:rPr>
          <w:spacing w:val="-10"/>
          <w:sz w:val="28"/>
        </w:rPr>
        <w:t xml:space="preserve"> </w:t>
      </w:r>
      <w:r>
        <w:rPr>
          <w:sz w:val="28"/>
        </w:rPr>
        <w:t>1963.</w:t>
      </w:r>
    </w:p>
    <w:p w:rsidR="00660EEA" w:rsidRDefault="001B0473">
      <w:pPr>
        <w:pStyle w:val="a4"/>
        <w:numPr>
          <w:ilvl w:val="0"/>
          <w:numId w:val="2"/>
        </w:numPr>
        <w:tabs>
          <w:tab w:val="left" w:pos="1389"/>
        </w:tabs>
        <w:spacing w:before="161"/>
        <w:ind w:left="1388" w:hanging="280"/>
        <w:rPr>
          <w:sz w:val="28"/>
        </w:rPr>
      </w:pPr>
      <w:r>
        <w:rPr>
          <w:sz w:val="28"/>
        </w:rPr>
        <w:t>Горбушина Л. А. Выразительное чтение и рассказывание. М.,</w:t>
      </w:r>
      <w:r>
        <w:rPr>
          <w:spacing w:val="-15"/>
          <w:sz w:val="28"/>
        </w:rPr>
        <w:t xml:space="preserve"> </w:t>
      </w:r>
      <w:r>
        <w:rPr>
          <w:sz w:val="28"/>
        </w:rPr>
        <w:t>1975.</w:t>
      </w:r>
    </w:p>
    <w:p w:rsidR="00660EEA" w:rsidRDefault="001B0473">
      <w:pPr>
        <w:pStyle w:val="a4"/>
        <w:numPr>
          <w:ilvl w:val="0"/>
          <w:numId w:val="2"/>
        </w:numPr>
        <w:tabs>
          <w:tab w:val="left" w:pos="1389"/>
        </w:tabs>
        <w:spacing w:before="160"/>
        <w:ind w:left="1388" w:hanging="280"/>
        <w:rPr>
          <w:sz w:val="28"/>
        </w:rPr>
      </w:pPr>
      <w:r>
        <w:rPr>
          <w:sz w:val="28"/>
        </w:rPr>
        <w:t>Дмитриева О. Д. Выразительное чтение. М.,</w:t>
      </w:r>
      <w:r>
        <w:rPr>
          <w:spacing w:val="-8"/>
          <w:sz w:val="28"/>
        </w:rPr>
        <w:t xml:space="preserve"> </w:t>
      </w:r>
      <w:r>
        <w:rPr>
          <w:sz w:val="28"/>
        </w:rPr>
        <w:t>1975.</w:t>
      </w:r>
    </w:p>
    <w:p w:rsidR="00660EEA" w:rsidRDefault="001B0473">
      <w:pPr>
        <w:pStyle w:val="a4"/>
        <w:numPr>
          <w:ilvl w:val="0"/>
          <w:numId w:val="2"/>
        </w:numPr>
        <w:tabs>
          <w:tab w:val="left" w:pos="1425"/>
        </w:tabs>
        <w:spacing w:before="161" w:line="362" w:lineRule="auto"/>
        <w:ind w:right="134" w:firstLine="566"/>
        <w:rPr>
          <w:sz w:val="28"/>
        </w:rPr>
      </w:pPr>
      <w:r>
        <w:rPr>
          <w:sz w:val="28"/>
        </w:rPr>
        <w:t xml:space="preserve">Методика выразительного чтения: Учеб. пособие для студентов </w:t>
      </w:r>
      <w:proofErr w:type="spellStart"/>
      <w:proofErr w:type="gramStart"/>
      <w:r>
        <w:rPr>
          <w:sz w:val="28"/>
        </w:rPr>
        <w:t>пед</w:t>
      </w:r>
      <w:proofErr w:type="spellEnd"/>
      <w:r>
        <w:rPr>
          <w:sz w:val="28"/>
        </w:rPr>
        <w:t>. институтов</w:t>
      </w:r>
      <w:proofErr w:type="gramEnd"/>
      <w:r>
        <w:rPr>
          <w:sz w:val="28"/>
        </w:rPr>
        <w:t xml:space="preserve"> по сп</w:t>
      </w:r>
      <w:r>
        <w:rPr>
          <w:sz w:val="28"/>
        </w:rPr>
        <w:t>ец 2101 "Рус. яз. и лит.". М.,</w:t>
      </w:r>
      <w:r>
        <w:rPr>
          <w:spacing w:val="-7"/>
          <w:sz w:val="28"/>
        </w:rPr>
        <w:t xml:space="preserve"> </w:t>
      </w:r>
      <w:r>
        <w:rPr>
          <w:sz w:val="28"/>
        </w:rPr>
        <w:t>1977.</w:t>
      </w:r>
    </w:p>
    <w:p w:rsidR="00660EEA" w:rsidRDefault="001B0473">
      <w:pPr>
        <w:pStyle w:val="a4"/>
        <w:numPr>
          <w:ilvl w:val="0"/>
          <w:numId w:val="2"/>
        </w:numPr>
        <w:tabs>
          <w:tab w:val="left" w:pos="1425"/>
        </w:tabs>
        <w:spacing w:line="360" w:lineRule="auto"/>
        <w:ind w:right="132" w:firstLine="566"/>
        <w:jc w:val="both"/>
        <w:rPr>
          <w:sz w:val="28"/>
        </w:rPr>
      </w:pPr>
      <w:r>
        <w:rPr>
          <w:sz w:val="28"/>
        </w:rPr>
        <w:t>Методика выразительного чтения: 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особие для студентов </w:t>
      </w:r>
      <w:proofErr w:type="spellStart"/>
      <w:r>
        <w:rPr>
          <w:sz w:val="28"/>
        </w:rPr>
        <w:t>пед</w:t>
      </w:r>
      <w:proofErr w:type="spellEnd"/>
      <w:r>
        <w:rPr>
          <w:sz w:val="28"/>
        </w:rPr>
        <w:t xml:space="preserve">. институтов / Б. С. Найденов, Л. Ю. </w:t>
      </w:r>
      <w:proofErr w:type="spellStart"/>
      <w:r>
        <w:rPr>
          <w:sz w:val="28"/>
        </w:rPr>
        <w:t>Коренюк</w:t>
      </w:r>
      <w:proofErr w:type="spellEnd"/>
      <w:r>
        <w:rPr>
          <w:sz w:val="28"/>
        </w:rPr>
        <w:t xml:space="preserve">, Р. Р. </w:t>
      </w:r>
      <w:proofErr w:type="spellStart"/>
      <w:r>
        <w:rPr>
          <w:sz w:val="28"/>
        </w:rPr>
        <w:t>Майман</w:t>
      </w:r>
      <w:proofErr w:type="spellEnd"/>
      <w:r>
        <w:rPr>
          <w:sz w:val="28"/>
        </w:rPr>
        <w:t xml:space="preserve"> и др.; Общ. ред. Т. Ф. Завадской, Н. М. Соловьевой. М.,</w:t>
      </w:r>
      <w:r>
        <w:rPr>
          <w:spacing w:val="-8"/>
          <w:sz w:val="28"/>
        </w:rPr>
        <w:t xml:space="preserve"> </w:t>
      </w:r>
      <w:r>
        <w:rPr>
          <w:sz w:val="28"/>
        </w:rPr>
        <w:t>1985.</w:t>
      </w:r>
    </w:p>
    <w:p w:rsidR="00660EEA" w:rsidRDefault="001B0473">
      <w:pPr>
        <w:pStyle w:val="a3"/>
        <w:ind w:left="1108"/>
      </w:pPr>
      <w:r>
        <w:t>Дополнительная литература:</w:t>
      </w:r>
    </w:p>
    <w:p w:rsidR="00660EEA" w:rsidRDefault="001B0473">
      <w:pPr>
        <w:pStyle w:val="a4"/>
        <w:numPr>
          <w:ilvl w:val="0"/>
          <w:numId w:val="1"/>
        </w:numPr>
        <w:tabs>
          <w:tab w:val="left" w:pos="1389"/>
        </w:tabs>
        <w:spacing w:before="156"/>
        <w:ind w:hanging="280"/>
        <w:jc w:val="left"/>
        <w:rPr>
          <w:sz w:val="28"/>
        </w:rPr>
      </w:pPr>
      <w:proofErr w:type="spellStart"/>
      <w:r>
        <w:rPr>
          <w:sz w:val="28"/>
        </w:rPr>
        <w:t>Габдулха</w:t>
      </w:r>
      <w:r>
        <w:rPr>
          <w:sz w:val="28"/>
        </w:rPr>
        <w:t>ков</w:t>
      </w:r>
      <w:proofErr w:type="spellEnd"/>
      <w:r>
        <w:rPr>
          <w:sz w:val="28"/>
        </w:rPr>
        <w:t xml:space="preserve"> В.Ф. и др. Педагогическая риторика. - Казань,</w:t>
      </w:r>
      <w:r>
        <w:rPr>
          <w:spacing w:val="-11"/>
          <w:sz w:val="28"/>
        </w:rPr>
        <w:t xml:space="preserve"> </w:t>
      </w:r>
      <w:r>
        <w:rPr>
          <w:sz w:val="28"/>
        </w:rPr>
        <w:t>2003.</w:t>
      </w:r>
    </w:p>
    <w:p w:rsidR="00660EEA" w:rsidRDefault="001B0473">
      <w:pPr>
        <w:pStyle w:val="a4"/>
        <w:numPr>
          <w:ilvl w:val="0"/>
          <w:numId w:val="1"/>
        </w:numPr>
        <w:tabs>
          <w:tab w:val="left" w:pos="1454"/>
        </w:tabs>
        <w:spacing w:before="161" w:line="360" w:lineRule="auto"/>
        <w:ind w:left="542" w:right="128" w:firstLine="566"/>
        <w:jc w:val="left"/>
        <w:rPr>
          <w:sz w:val="28"/>
        </w:rPr>
      </w:pPr>
      <w:r>
        <w:rPr>
          <w:sz w:val="28"/>
        </w:rPr>
        <w:t xml:space="preserve">Аксенов В. Н. Искусство художественного слова / Под ред. В. Н. </w:t>
      </w:r>
      <w:proofErr w:type="spellStart"/>
      <w:r>
        <w:rPr>
          <w:sz w:val="28"/>
        </w:rPr>
        <w:t>Шацкой</w:t>
      </w:r>
      <w:proofErr w:type="spellEnd"/>
      <w:r>
        <w:rPr>
          <w:sz w:val="28"/>
        </w:rPr>
        <w:t>. М.,</w:t>
      </w:r>
      <w:r>
        <w:rPr>
          <w:spacing w:val="-3"/>
          <w:sz w:val="28"/>
        </w:rPr>
        <w:t xml:space="preserve"> </w:t>
      </w:r>
      <w:r>
        <w:rPr>
          <w:sz w:val="28"/>
        </w:rPr>
        <w:t>1962.</w:t>
      </w:r>
    </w:p>
    <w:p w:rsidR="00660EEA" w:rsidRDefault="001B0473">
      <w:pPr>
        <w:pStyle w:val="a4"/>
        <w:numPr>
          <w:ilvl w:val="0"/>
          <w:numId w:val="1"/>
        </w:numPr>
        <w:tabs>
          <w:tab w:val="left" w:pos="1485"/>
        </w:tabs>
        <w:spacing w:before="1" w:line="360" w:lineRule="auto"/>
        <w:ind w:left="542" w:right="134" w:firstLine="636"/>
        <w:jc w:val="left"/>
        <w:rPr>
          <w:sz w:val="28"/>
        </w:rPr>
      </w:pPr>
      <w:proofErr w:type="spellStart"/>
      <w:r>
        <w:rPr>
          <w:sz w:val="28"/>
        </w:rPr>
        <w:t>Буяльский</w:t>
      </w:r>
      <w:proofErr w:type="spellEnd"/>
      <w:r>
        <w:rPr>
          <w:sz w:val="28"/>
        </w:rPr>
        <w:t xml:space="preserve"> Б. А. Искусство выразительного чтения: Кн. для учителя. М.,</w:t>
      </w:r>
      <w:r>
        <w:rPr>
          <w:spacing w:val="-1"/>
          <w:sz w:val="28"/>
        </w:rPr>
        <w:t xml:space="preserve"> </w:t>
      </w:r>
      <w:r>
        <w:rPr>
          <w:sz w:val="28"/>
        </w:rPr>
        <w:t>1986.</w:t>
      </w:r>
    </w:p>
    <w:p w:rsidR="00660EEA" w:rsidRDefault="001B0473">
      <w:pPr>
        <w:pStyle w:val="a4"/>
        <w:numPr>
          <w:ilvl w:val="0"/>
          <w:numId w:val="1"/>
        </w:numPr>
        <w:tabs>
          <w:tab w:val="left" w:pos="1464"/>
        </w:tabs>
        <w:spacing w:line="360" w:lineRule="auto"/>
        <w:ind w:left="542" w:right="130" w:firstLine="566"/>
        <w:jc w:val="left"/>
        <w:rPr>
          <w:sz w:val="28"/>
        </w:rPr>
      </w:pPr>
      <w:proofErr w:type="spellStart"/>
      <w:r>
        <w:rPr>
          <w:sz w:val="28"/>
        </w:rPr>
        <w:t>Майман</w:t>
      </w:r>
      <w:proofErr w:type="spellEnd"/>
      <w:r>
        <w:rPr>
          <w:sz w:val="28"/>
        </w:rPr>
        <w:t xml:space="preserve"> Р. Р. Выставка "</w:t>
      </w:r>
      <w:r>
        <w:rPr>
          <w:sz w:val="28"/>
        </w:rPr>
        <w:t>Искусство звучащего слова" // Методика выразительного чтения / Под ред. Т. Ф. Завадской. М., 1977. - С. 136 -</w:t>
      </w:r>
      <w:r>
        <w:rPr>
          <w:spacing w:val="-19"/>
          <w:sz w:val="28"/>
        </w:rPr>
        <w:t xml:space="preserve"> </w:t>
      </w:r>
      <w:r>
        <w:rPr>
          <w:sz w:val="28"/>
        </w:rPr>
        <w:t>138.</w:t>
      </w:r>
    </w:p>
    <w:p w:rsidR="00660EEA" w:rsidRDefault="00660EEA">
      <w:pPr>
        <w:spacing w:line="360" w:lineRule="auto"/>
        <w:rPr>
          <w:sz w:val="28"/>
        </w:rPr>
        <w:sectPr w:rsidR="00660EEA">
          <w:pgSz w:w="11910" w:h="16840"/>
          <w:pgMar w:top="1040" w:right="720" w:bottom="960" w:left="1160" w:header="0" w:footer="779" w:gutter="0"/>
          <w:cols w:space="720"/>
        </w:sectPr>
      </w:pPr>
    </w:p>
    <w:p w:rsidR="00660EEA" w:rsidRDefault="001B0473">
      <w:pPr>
        <w:pStyle w:val="a4"/>
        <w:numPr>
          <w:ilvl w:val="0"/>
          <w:numId w:val="1"/>
        </w:numPr>
        <w:tabs>
          <w:tab w:val="left" w:pos="1408"/>
        </w:tabs>
        <w:spacing w:before="67" w:line="360" w:lineRule="auto"/>
        <w:ind w:left="542" w:right="131" w:firstLine="566"/>
        <w:jc w:val="both"/>
        <w:rPr>
          <w:sz w:val="28"/>
        </w:rPr>
      </w:pPr>
      <w:r>
        <w:rPr>
          <w:sz w:val="28"/>
        </w:rPr>
        <w:lastRenderedPageBreak/>
        <w:t xml:space="preserve">Найденов Б. С. Хоровое чтение в процессе обучения выразительному чтению // Методика выразительного чтения / Под ред. Т. Ф. </w:t>
      </w:r>
      <w:r>
        <w:rPr>
          <w:sz w:val="28"/>
        </w:rPr>
        <w:t>Завадской. М., 1977. - С. 106 -</w:t>
      </w:r>
      <w:r>
        <w:rPr>
          <w:spacing w:val="-7"/>
          <w:sz w:val="28"/>
        </w:rPr>
        <w:t xml:space="preserve"> </w:t>
      </w:r>
      <w:r>
        <w:rPr>
          <w:sz w:val="28"/>
        </w:rPr>
        <w:t>116..</w:t>
      </w:r>
    </w:p>
    <w:p w:rsidR="00660EEA" w:rsidRDefault="00660EEA">
      <w:pPr>
        <w:pStyle w:val="a3"/>
        <w:spacing w:before="5"/>
        <w:ind w:left="0"/>
        <w:rPr>
          <w:sz w:val="42"/>
        </w:rPr>
      </w:pPr>
    </w:p>
    <w:p w:rsidR="00660EEA" w:rsidRDefault="001B0473">
      <w:pPr>
        <w:tabs>
          <w:tab w:val="left" w:pos="6287"/>
          <w:tab w:val="left" w:pos="9802"/>
        </w:tabs>
        <w:spacing w:line="357" w:lineRule="auto"/>
        <w:ind w:left="1108" w:right="128"/>
        <w:rPr>
          <w:sz w:val="28"/>
        </w:rPr>
      </w:pPr>
      <w:r>
        <w:rPr>
          <w:b/>
          <w:sz w:val="28"/>
        </w:rPr>
        <w:t xml:space="preserve">Базы данных, информационно-справочные и поисковые системы* </w:t>
      </w:r>
      <w:r>
        <w:rPr>
          <w:sz w:val="28"/>
        </w:rPr>
        <w:t xml:space="preserve">Учебно-методический комплекс - </w:t>
      </w:r>
      <w:hyperlink r:id="rId9">
        <w:r>
          <w:rPr>
            <w:sz w:val="28"/>
          </w:rPr>
          <w:t>http://tanushka-filushka.narod.ru/index/0</w:t>
        </w:r>
      </w:hyperlink>
      <w:r>
        <w:rPr>
          <w:sz w:val="28"/>
        </w:rPr>
        <w:t xml:space="preserve"> Учебно-методическое</w:t>
      </w:r>
      <w:r>
        <w:rPr>
          <w:sz w:val="28"/>
        </w:rPr>
        <w:tab/>
      </w:r>
      <w:r>
        <w:rPr>
          <w:sz w:val="28"/>
        </w:rPr>
        <w:t>пособие</w:t>
      </w:r>
      <w:r>
        <w:rPr>
          <w:sz w:val="28"/>
        </w:rPr>
        <w:tab/>
      </w:r>
      <w:r>
        <w:rPr>
          <w:spacing w:val="-18"/>
          <w:sz w:val="28"/>
        </w:rPr>
        <w:t>-</w:t>
      </w:r>
    </w:p>
    <w:p w:rsidR="00660EEA" w:rsidRDefault="001B0473">
      <w:pPr>
        <w:pStyle w:val="a3"/>
        <w:spacing w:before="6"/>
      </w:pPr>
      <w:hyperlink r:id="rId10">
        <w:r>
          <w:t>http://window.edu.ru/library/pdf2txt/245/40245/17550/page2</w:t>
        </w:r>
      </w:hyperlink>
    </w:p>
    <w:p w:rsidR="00660EEA" w:rsidRDefault="001B0473">
      <w:pPr>
        <w:pStyle w:val="a3"/>
        <w:spacing w:before="160" w:line="362" w:lineRule="auto"/>
        <w:ind w:right="125" w:firstLine="566"/>
        <w:jc w:val="both"/>
      </w:pPr>
      <w:r>
        <w:t>Фестиваль педагогических идей? Открытый урок? -</w:t>
      </w:r>
      <w:hyperlink r:id="rId11">
        <w:r>
          <w:t xml:space="preserve"> http://www.detsk</w:t>
        </w:r>
        <w:r>
          <w:t>iysad.ru</w:t>
        </w:r>
      </w:hyperlink>
    </w:p>
    <w:p w:rsidR="00660EEA" w:rsidRDefault="001B0473">
      <w:pPr>
        <w:pStyle w:val="a3"/>
        <w:tabs>
          <w:tab w:val="left" w:pos="2960"/>
          <w:tab w:val="left" w:pos="5421"/>
          <w:tab w:val="left" w:pos="6700"/>
          <w:tab w:val="left" w:pos="8536"/>
          <w:tab w:val="left" w:pos="9805"/>
        </w:tabs>
        <w:spacing w:line="360" w:lineRule="auto"/>
        <w:ind w:left="1108" w:right="125"/>
      </w:pPr>
      <w:r>
        <w:t xml:space="preserve">Фестиваль педагогических идей? Открытый урок? - </w:t>
      </w:r>
      <w:hyperlink r:id="rId12">
        <w:r>
          <w:t>http://pedsovet.org</w:t>
        </w:r>
      </w:hyperlink>
      <w:r>
        <w:t xml:space="preserve"> Фестиваль</w:t>
      </w:r>
      <w:r>
        <w:tab/>
        <w:t>педагогических</w:t>
      </w:r>
      <w:r>
        <w:tab/>
        <w:t>идей?</w:t>
      </w:r>
      <w:r>
        <w:tab/>
        <w:t>Открытый</w:t>
      </w:r>
      <w:r>
        <w:tab/>
        <w:t>урок?</w:t>
      </w:r>
      <w:r>
        <w:tab/>
      </w:r>
      <w:r>
        <w:rPr>
          <w:spacing w:val="-18"/>
        </w:rPr>
        <w:t>-</w:t>
      </w:r>
    </w:p>
    <w:p w:rsidR="00660EEA" w:rsidRDefault="001B0473">
      <w:pPr>
        <w:pStyle w:val="a3"/>
        <w:spacing w:line="321" w:lineRule="exact"/>
      </w:pPr>
      <w:hyperlink r:id="rId13">
        <w:r>
          <w:t>http://festival.1september.ru</w:t>
        </w:r>
      </w:hyperlink>
    </w:p>
    <w:p w:rsidR="00660EEA" w:rsidRDefault="00660EEA">
      <w:pPr>
        <w:pStyle w:val="a3"/>
        <w:ind w:left="0"/>
        <w:rPr>
          <w:sz w:val="30"/>
        </w:rPr>
      </w:pPr>
    </w:p>
    <w:p w:rsidR="00660EEA" w:rsidRDefault="00660EEA">
      <w:pPr>
        <w:pStyle w:val="a3"/>
        <w:ind w:left="0"/>
        <w:rPr>
          <w:sz w:val="30"/>
        </w:rPr>
      </w:pPr>
    </w:p>
    <w:p w:rsidR="00660EEA" w:rsidRDefault="00660EEA">
      <w:pPr>
        <w:pStyle w:val="a3"/>
        <w:spacing w:before="8"/>
        <w:ind w:left="0"/>
        <w:rPr>
          <w:sz w:val="37"/>
        </w:rPr>
      </w:pPr>
    </w:p>
    <w:p w:rsidR="00660EEA" w:rsidRDefault="001B0473">
      <w:pPr>
        <w:pStyle w:val="a3"/>
        <w:spacing w:line="360" w:lineRule="auto"/>
        <w:ind w:left="1108" w:right="5981"/>
      </w:pPr>
      <w:r>
        <w:t xml:space="preserve">Ведущий </w:t>
      </w:r>
      <w:proofErr w:type="gramStart"/>
      <w:r>
        <w:t>преподаватель</w:t>
      </w:r>
      <w:proofErr w:type="gramEnd"/>
      <w:r>
        <w:t xml:space="preserve"> Заведующий кафедрой</w:t>
      </w:r>
    </w:p>
    <w:sectPr w:rsidR="00660EEA">
      <w:pgSz w:w="11910" w:h="16840"/>
      <w:pgMar w:top="1040" w:right="720" w:bottom="960" w:left="1160" w:header="0" w:footer="7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B0473">
      <w:r>
        <w:separator/>
      </w:r>
    </w:p>
  </w:endnote>
  <w:endnote w:type="continuationSeparator" w:id="0">
    <w:p w:rsidR="00000000" w:rsidRDefault="001B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EEA" w:rsidRDefault="001B047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4pt;margin-top:791.95pt;width:10pt;height:15.3pt;z-index:-251658752;mso-position-horizontal-relative:page;mso-position-vertical-relative:page" filled="f" stroked="f">
          <v:textbox inset="0,0,0,0">
            <w:txbxContent>
              <w:p w:rsidR="00660EEA" w:rsidRDefault="001B0473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B0473">
      <w:r>
        <w:separator/>
      </w:r>
    </w:p>
  </w:footnote>
  <w:footnote w:type="continuationSeparator" w:id="0">
    <w:p w:rsidR="00000000" w:rsidRDefault="001B0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498"/>
    <w:multiLevelType w:val="hybridMultilevel"/>
    <w:tmpl w:val="7286165E"/>
    <w:lvl w:ilvl="0" w:tplc="8DA2E142">
      <w:start w:val="1"/>
      <w:numFmt w:val="decimal"/>
      <w:lvlText w:val="%1."/>
      <w:lvlJc w:val="left"/>
      <w:pPr>
        <w:ind w:left="1388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E5ABABC">
      <w:numFmt w:val="bullet"/>
      <w:lvlText w:val="•"/>
      <w:lvlJc w:val="left"/>
      <w:pPr>
        <w:ind w:left="2244" w:hanging="281"/>
      </w:pPr>
      <w:rPr>
        <w:rFonts w:hint="default"/>
        <w:lang w:val="ru-RU" w:eastAsia="ru-RU" w:bidi="ru-RU"/>
      </w:rPr>
    </w:lvl>
    <w:lvl w:ilvl="2" w:tplc="5B88E558">
      <w:numFmt w:val="bullet"/>
      <w:lvlText w:val="•"/>
      <w:lvlJc w:val="left"/>
      <w:pPr>
        <w:ind w:left="3109" w:hanging="281"/>
      </w:pPr>
      <w:rPr>
        <w:rFonts w:hint="default"/>
        <w:lang w:val="ru-RU" w:eastAsia="ru-RU" w:bidi="ru-RU"/>
      </w:rPr>
    </w:lvl>
    <w:lvl w:ilvl="3" w:tplc="F3E65BC8">
      <w:numFmt w:val="bullet"/>
      <w:lvlText w:val="•"/>
      <w:lvlJc w:val="left"/>
      <w:pPr>
        <w:ind w:left="3973" w:hanging="281"/>
      </w:pPr>
      <w:rPr>
        <w:rFonts w:hint="default"/>
        <w:lang w:val="ru-RU" w:eastAsia="ru-RU" w:bidi="ru-RU"/>
      </w:rPr>
    </w:lvl>
    <w:lvl w:ilvl="4" w:tplc="6EFAF8AA">
      <w:numFmt w:val="bullet"/>
      <w:lvlText w:val="•"/>
      <w:lvlJc w:val="left"/>
      <w:pPr>
        <w:ind w:left="4838" w:hanging="281"/>
      </w:pPr>
      <w:rPr>
        <w:rFonts w:hint="default"/>
        <w:lang w:val="ru-RU" w:eastAsia="ru-RU" w:bidi="ru-RU"/>
      </w:rPr>
    </w:lvl>
    <w:lvl w:ilvl="5" w:tplc="211EE644">
      <w:numFmt w:val="bullet"/>
      <w:lvlText w:val="•"/>
      <w:lvlJc w:val="left"/>
      <w:pPr>
        <w:ind w:left="5703" w:hanging="281"/>
      </w:pPr>
      <w:rPr>
        <w:rFonts w:hint="default"/>
        <w:lang w:val="ru-RU" w:eastAsia="ru-RU" w:bidi="ru-RU"/>
      </w:rPr>
    </w:lvl>
    <w:lvl w:ilvl="6" w:tplc="3CFCF22C">
      <w:numFmt w:val="bullet"/>
      <w:lvlText w:val="•"/>
      <w:lvlJc w:val="left"/>
      <w:pPr>
        <w:ind w:left="6567" w:hanging="281"/>
      </w:pPr>
      <w:rPr>
        <w:rFonts w:hint="default"/>
        <w:lang w:val="ru-RU" w:eastAsia="ru-RU" w:bidi="ru-RU"/>
      </w:rPr>
    </w:lvl>
    <w:lvl w:ilvl="7" w:tplc="192CF4D8">
      <w:numFmt w:val="bullet"/>
      <w:lvlText w:val="•"/>
      <w:lvlJc w:val="left"/>
      <w:pPr>
        <w:ind w:left="7432" w:hanging="281"/>
      </w:pPr>
      <w:rPr>
        <w:rFonts w:hint="default"/>
        <w:lang w:val="ru-RU" w:eastAsia="ru-RU" w:bidi="ru-RU"/>
      </w:rPr>
    </w:lvl>
    <w:lvl w:ilvl="8" w:tplc="905E0B84">
      <w:numFmt w:val="bullet"/>
      <w:lvlText w:val="•"/>
      <w:lvlJc w:val="left"/>
      <w:pPr>
        <w:ind w:left="8297" w:hanging="281"/>
      </w:pPr>
      <w:rPr>
        <w:rFonts w:hint="default"/>
        <w:lang w:val="ru-RU" w:eastAsia="ru-RU" w:bidi="ru-RU"/>
      </w:rPr>
    </w:lvl>
  </w:abstractNum>
  <w:abstractNum w:abstractNumId="1">
    <w:nsid w:val="1F8E3672"/>
    <w:multiLevelType w:val="hybridMultilevel"/>
    <w:tmpl w:val="FA48365E"/>
    <w:lvl w:ilvl="0" w:tplc="28FCBEDA">
      <w:start w:val="1"/>
      <w:numFmt w:val="decimal"/>
      <w:lvlText w:val="%1."/>
      <w:lvlJc w:val="left"/>
      <w:pPr>
        <w:ind w:left="90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59E07988">
      <w:start w:val="1"/>
      <w:numFmt w:val="decimal"/>
      <w:lvlText w:val="%2."/>
      <w:lvlJc w:val="left"/>
      <w:pPr>
        <w:ind w:left="138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CB9481E6">
      <w:numFmt w:val="bullet"/>
      <w:lvlText w:val="•"/>
      <w:lvlJc w:val="left"/>
      <w:pPr>
        <w:ind w:left="2340" w:hanging="281"/>
      </w:pPr>
      <w:rPr>
        <w:rFonts w:hint="default"/>
        <w:lang w:val="ru-RU" w:eastAsia="ru-RU" w:bidi="ru-RU"/>
      </w:rPr>
    </w:lvl>
    <w:lvl w:ilvl="3" w:tplc="D8827478">
      <w:numFmt w:val="bullet"/>
      <w:lvlText w:val="•"/>
      <w:lvlJc w:val="left"/>
      <w:pPr>
        <w:ind w:left="3301" w:hanging="281"/>
      </w:pPr>
      <w:rPr>
        <w:rFonts w:hint="default"/>
        <w:lang w:val="ru-RU" w:eastAsia="ru-RU" w:bidi="ru-RU"/>
      </w:rPr>
    </w:lvl>
    <w:lvl w:ilvl="4" w:tplc="85F6A03C">
      <w:numFmt w:val="bullet"/>
      <w:lvlText w:val="•"/>
      <w:lvlJc w:val="left"/>
      <w:pPr>
        <w:ind w:left="4262" w:hanging="281"/>
      </w:pPr>
      <w:rPr>
        <w:rFonts w:hint="default"/>
        <w:lang w:val="ru-RU" w:eastAsia="ru-RU" w:bidi="ru-RU"/>
      </w:rPr>
    </w:lvl>
    <w:lvl w:ilvl="5" w:tplc="A5ECFA16">
      <w:numFmt w:val="bullet"/>
      <w:lvlText w:val="•"/>
      <w:lvlJc w:val="left"/>
      <w:pPr>
        <w:ind w:left="5222" w:hanging="281"/>
      </w:pPr>
      <w:rPr>
        <w:rFonts w:hint="default"/>
        <w:lang w:val="ru-RU" w:eastAsia="ru-RU" w:bidi="ru-RU"/>
      </w:rPr>
    </w:lvl>
    <w:lvl w:ilvl="6" w:tplc="C73031F6">
      <w:numFmt w:val="bullet"/>
      <w:lvlText w:val="•"/>
      <w:lvlJc w:val="left"/>
      <w:pPr>
        <w:ind w:left="6183" w:hanging="281"/>
      </w:pPr>
      <w:rPr>
        <w:rFonts w:hint="default"/>
        <w:lang w:val="ru-RU" w:eastAsia="ru-RU" w:bidi="ru-RU"/>
      </w:rPr>
    </w:lvl>
    <w:lvl w:ilvl="7" w:tplc="244282CA">
      <w:numFmt w:val="bullet"/>
      <w:lvlText w:val="•"/>
      <w:lvlJc w:val="left"/>
      <w:pPr>
        <w:ind w:left="7144" w:hanging="281"/>
      </w:pPr>
      <w:rPr>
        <w:rFonts w:hint="default"/>
        <w:lang w:val="ru-RU" w:eastAsia="ru-RU" w:bidi="ru-RU"/>
      </w:rPr>
    </w:lvl>
    <w:lvl w:ilvl="8" w:tplc="F848A978">
      <w:numFmt w:val="bullet"/>
      <w:lvlText w:val="•"/>
      <w:lvlJc w:val="left"/>
      <w:pPr>
        <w:ind w:left="8104" w:hanging="281"/>
      </w:pPr>
      <w:rPr>
        <w:rFonts w:hint="default"/>
        <w:lang w:val="ru-RU" w:eastAsia="ru-RU" w:bidi="ru-RU"/>
      </w:rPr>
    </w:lvl>
  </w:abstractNum>
  <w:abstractNum w:abstractNumId="2">
    <w:nsid w:val="24DD742E"/>
    <w:multiLevelType w:val="hybridMultilevel"/>
    <w:tmpl w:val="ACF26BAE"/>
    <w:lvl w:ilvl="0" w:tplc="85E28ED0">
      <w:start w:val="1"/>
      <w:numFmt w:val="decimal"/>
      <w:lvlText w:val="%1."/>
      <w:lvlJc w:val="left"/>
      <w:pPr>
        <w:ind w:left="542" w:hanging="2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BD8D9E4">
      <w:numFmt w:val="bullet"/>
      <w:lvlText w:val="•"/>
      <w:lvlJc w:val="left"/>
      <w:pPr>
        <w:ind w:left="1488" w:hanging="290"/>
      </w:pPr>
      <w:rPr>
        <w:rFonts w:hint="default"/>
        <w:lang w:val="ru-RU" w:eastAsia="ru-RU" w:bidi="ru-RU"/>
      </w:rPr>
    </w:lvl>
    <w:lvl w:ilvl="2" w:tplc="AEFA1FDC">
      <w:numFmt w:val="bullet"/>
      <w:lvlText w:val="•"/>
      <w:lvlJc w:val="left"/>
      <w:pPr>
        <w:ind w:left="2437" w:hanging="290"/>
      </w:pPr>
      <w:rPr>
        <w:rFonts w:hint="default"/>
        <w:lang w:val="ru-RU" w:eastAsia="ru-RU" w:bidi="ru-RU"/>
      </w:rPr>
    </w:lvl>
    <w:lvl w:ilvl="3" w:tplc="C13A7AB4">
      <w:numFmt w:val="bullet"/>
      <w:lvlText w:val="•"/>
      <w:lvlJc w:val="left"/>
      <w:pPr>
        <w:ind w:left="3385" w:hanging="290"/>
      </w:pPr>
      <w:rPr>
        <w:rFonts w:hint="default"/>
        <w:lang w:val="ru-RU" w:eastAsia="ru-RU" w:bidi="ru-RU"/>
      </w:rPr>
    </w:lvl>
    <w:lvl w:ilvl="4" w:tplc="CE786DBE">
      <w:numFmt w:val="bullet"/>
      <w:lvlText w:val="•"/>
      <w:lvlJc w:val="left"/>
      <w:pPr>
        <w:ind w:left="4334" w:hanging="290"/>
      </w:pPr>
      <w:rPr>
        <w:rFonts w:hint="default"/>
        <w:lang w:val="ru-RU" w:eastAsia="ru-RU" w:bidi="ru-RU"/>
      </w:rPr>
    </w:lvl>
    <w:lvl w:ilvl="5" w:tplc="91CCC248">
      <w:numFmt w:val="bullet"/>
      <w:lvlText w:val="•"/>
      <w:lvlJc w:val="left"/>
      <w:pPr>
        <w:ind w:left="5283" w:hanging="290"/>
      </w:pPr>
      <w:rPr>
        <w:rFonts w:hint="default"/>
        <w:lang w:val="ru-RU" w:eastAsia="ru-RU" w:bidi="ru-RU"/>
      </w:rPr>
    </w:lvl>
    <w:lvl w:ilvl="6" w:tplc="E338629A">
      <w:numFmt w:val="bullet"/>
      <w:lvlText w:val="•"/>
      <w:lvlJc w:val="left"/>
      <w:pPr>
        <w:ind w:left="6231" w:hanging="290"/>
      </w:pPr>
      <w:rPr>
        <w:rFonts w:hint="default"/>
        <w:lang w:val="ru-RU" w:eastAsia="ru-RU" w:bidi="ru-RU"/>
      </w:rPr>
    </w:lvl>
    <w:lvl w:ilvl="7" w:tplc="03E4B208">
      <w:numFmt w:val="bullet"/>
      <w:lvlText w:val="•"/>
      <w:lvlJc w:val="left"/>
      <w:pPr>
        <w:ind w:left="7180" w:hanging="290"/>
      </w:pPr>
      <w:rPr>
        <w:rFonts w:hint="default"/>
        <w:lang w:val="ru-RU" w:eastAsia="ru-RU" w:bidi="ru-RU"/>
      </w:rPr>
    </w:lvl>
    <w:lvl w:ilvl="8" w:tplc="6B24C90A">
      <w:numFmt w:val="bullet"/>
      <w:lvlText w:val="•"/>
      <w:lvlJc w:val="left"/>
      <w:pPr>
        <w:ind w:left="8129" w:hanging="29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60EEA"/>
    <w:rsid w:val="001B0473"/>
    <w:rsid w:val="0066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0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42" w:firstLine="566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festival.1septembe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edsove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etskiysa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indow.edu.ru/library/pdf2txt/245/40245/17550/page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nushka-filushka.narod.ru/index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jk</cp:lastModifiedBy>
  <cp:revision>2</cp:revision>
  <dcterms:created xsi:type="dcterms:W3CDTF">2018-10-16T11:43:00Z</dcterms:created>
  <dcterms:modified xsi:type="dcterms:W3CDTF">2018-10-16T11:43:00Z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2018-10-16T00:00:00Z</vt:filetime>
  </property>
</Properties>
</file>