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D0" w:rsidRPr="009863F5" w:rsidRDefault="00C11FD0" w:rsidP="00C11FD0">
      <w:pPr>
        <w:jc w:val="center"/>
        <w:outlineLvl w:val="0"/>
        <w:rPr>
          <w:szCs w:val="28"/>
        </w:rPr>
      </w:pPr>
      <w:r w:rsidRPr="009863F5">
        <w:rPr>
          <w:szCs w:val="28"/>
        </w:rPr>
        <w:t>МИНИСТЕРСТВО НАУКИ И ВЫСШЕГО ОБРАЗОВАНИЯ РОССИЙСКОЙ ФЕДЕРАЦИИ</w:t>
      </w:r>
    </w:p>
    <w:p w:rsidR="00C11FD0" w:rsidRPr="009863F5" w:rsidRDefault="00C11FD0" w:rsidP="00C11FD0">
      <w:pPr>
        <w:jc w:val="center"/>
        <w:rPr>
          <w:sz w:val="28"/>
          <w:szCs w:val="28"/>
        </w:rPr>
      </w:pPr>
      <w:r w:rsidRPr="009863F5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11FD0" w:rsidRPr="009863F5" w:rsidRDefault="00C11FD0" w:rsidP="00C11FD0">
      <w:pPr>
        <w:jc w:val="center"/>
        <w:rPr>
          <w:sz w:val="28"/>
          <w:szCs w:val="28"/>
        </w:rPr>
      </w:pPr>
      <w:r w:rsidRPr="009863F5">
        <w:rPr>
          <w:sz w:val="28"/>
          <w:szCs w:val="28"/>
        </w:rPr>
        <w:t xml:space="preserve">высшего образования </w:t>
      </w:r>
    </w:p>
    <w:p w:rsidR="00C11FD0" w:rsidRPr="009863F5" w:rsidRDefault="00C11FD0" w:rsidP="00C11FD0">
      <w:pPr>
        <w:jc w:val="center"/>
        <w:rPr>
          <w:sz w:val="28"/>
          <w:szCs w:val="28"/>
        </w:rPr>
      </w:pPr>
      <w:r w:rsidRPr="009863F5">
        <w:rPr>
          <w:sz w:val="28"/>
          <w:szCs w:val="28"/>
        </w:rPr>
        <w:t>«Забайкальский государственный университет»</w:t>
      </w:r>
    </w:p>
    <w:p w:rsidR="00C11FD0" w:rsidRPr="009863F5" w:rsidRDefault="00C11FD0" w:rsidP="00C11FD0">
      <w:pPr>
        <w:jc w:val="center"/>
        <w:outlineLvl w:val="0"/>
        <w:rPr>
          <w:sz w:val="28"/>
          <w:szCs w:val="28"/>
        </w:rPr>
      </w:pPr>
      <w:r w:rsidRPr="009863F5">
        <w:rPr>
          <w:sz w:val="28"/>
          <w:szCs w:val="28"/>
        </w:rPr>
        <w:t>(ФГБОУ ВО «ЗабГУ»)</w:t>
      </w:r>
    </w:p>
    <w:p w:rsidR="00C11FD0" w:rsidRPr="009863F5" w:rsidRDefault="00C11FD0" w:rsidP="00C11FD0">
      <w:pPr>
        <w:rPr>
          <w:sz w:val="28"/>
          <w:szCs w:val="28"/>
        </w:rPr>
      </w:pPr>
    </w:p>
    <w:p w:rsidR="00C11FD0" w:rsidRPr="009863F5" w:rsidRDefault="00C11FD0" w:rsidP="00C11FD0">
      <w:pPr>
        <w:spacing w:line="360" w:lineRule="auto"/>
        <w:jc w:val="center"/>
        <w:rPr>
          <w:sz w:val="28"/>
          <w:szCs w:val="28"/>
        </w:rPr>
      </w:pPr>
      <w:r w:rsidRPr="009863F5">
        <w:rPr>
          <w:sz w:val="28"/>
          <w:szCs w:val="28"/>
        </w:rPr>
        <w:t xml:space="preserve">Историко-филологический факультет </w:t>
      </w:r>
    </w:p>
    <w:p w:rsidR="00C11FD0" w:rsidRPr="009863F5" w:rsidRDefault="00C11FD0" w:rsidP="00C11FD0">
      <w:pPr>
        <w:spacing w:line="360" w:lineRule="auto"/>
        <w:jc w:val="center"/>
        <w:rPr>
          <w:sz w:val="28"/>
          <w:szCs w:val="28"/>
        </w:rPr>
      </w:pPr>
      <w:r w:rsidRPr="009863F5">
        <w:rPr>
          <w:sz w:val="28"/>
          <w:szCs w:val="28"/>
        </w:rPr>
        <w:t>Кафедра истории</w:t>
      </w:r>
    </w:p>
    <w:p w:rsidR="00C11FD0" w:rsidRPr="009863F5" w:rsidRDefault="00C11FD0" w:rsidP="00C11FD0">
      <w:pPr>
        <w:jc w:val="center"/>
        <w:outlineLvl w:val="0"/>
        <w:rPr>
          <w:sz w:val="28"/>
          <w:szCs w:val="28"/>
        </w:rPr>
      </w:pPr>
    </w:p>
    <w:p w:rsidR="00C11FD0" w:rsidRPr="009863F5" w:rsidRDefault="00C11FD0" w:rsidP="00C11FD0">
      <w:pPr>
        <w:jc w:val="center"/>
        <w:outlineLvl w:val="0"/>
        <w:rPr>
          <w:sz w:val="28"/>
          <w:szCs w:val="28"/>
        </w:rPr>
      </w:pPr>
    </w:p>
    <w:p w:rsidR="00C11FD0" w:rsidRPr="009863F5" w:rsidRDefault="00C11FD0" w:rsidP="00C11FD0">
      <w:pPr>
        <w:jc w:val="center"/>
        <w:outlineLvl w:val="0"/>
        <w:rPr>
          <w:b/>
          <w:spacing w:val="24"/>
          <w:sz w:val="28"/>
          <w:szCs w:val="28"/>
        </w:rPr>
      </w:pPr>
      <w:r w:rsidRPr="009863F5">
        <w:rPr>
          <w:b/>
          <w:spacing w:val="24"/>
          <w:sz w:val="28"/>
          <w:szCs w:val="28"/>
        </w:rPr>
        <w:t xml:space="preserve">УЧЕБНЫЕ МАТЕРИАЛЫ </w:t>
      </w:r>
    </w:p>
    <w:p w:rsidR="00192FC7" w:rsidRPr="003204C8" w:rsidRDefault="00C11FD0" w:rsidP="00192FC7">
      <w:pPr>
        <w:jc w:val="center"/>
        <w:outlineLvl w:val="0"/>
        <w:rPr>
          <w:sz w:val="28"/>
          <w:szCs w:val="28"/>
        </w:rPr>
      </w:pPr>
      <w:r w:rsidRPr="009863F5">
        <w:rPr>
          <w:b/>
          <w:spacing w:val="24"/>
          <w:sz w:val="28"/>
          <w:szCs w:val="28"/>
        </w:rPr>
        <w:t xml:space="preserve">для студентов заочной формы </w:t>
      </w:r>
      <w:r w:rsidR="00192FC7" w:rsidRPr="003204C8">
        <w:rPr>
          <w:b/>
          <w:spacing w:val="24"/>
          <w:sz w:val="28"/>
          <w:szCs w:val="28"/>
        </w:rPr>
        <w:t>обучения</w:t>
      </w:r>
      <w:r w:rsidR="00192FC7" w:rsidRPr="003204C8">
        <w:rPr>
          <w:rStyle w:val="af0"/>
          <w:sz w:val="28"/>
          <w:szCs w:val="28"/>
        </w:rPr>
        <w:footnoteReference w:id="2"/>
      </w:r>
    </w:p>
    <w:p w:rsidR="00192FC7" w:rsidRPr="003204C8" w:rsidRDefault="00192FC7" w:rsidP="00192FC7">
      <w:pPr>
        <w:jc w:val="center"/>
        <w:outlineLvl w:val="0"/>
        <w:rPr>
          <w:sz w:val="28"/>
          <w:szCs w:val="28"/>
        </w:rPr>
      </w:pPr>
      <w:r w:rsidRPr="003204C8">
        <w:rPr>
          <w:i/>
          <w:sz w:val="28"/>
          <w:szCs w:val="28"/>
        </w:rPr>
        <w:t>(</w:t>
      </w:r>
      <w:r w:rsidRPr="003204C8">
        <w:rPr>
          <w:i/>
          <w:sz w:val="28"/>
          <w:szCs w:val="28"/>
          <w:u w:val="single"/>
        </w:rPr>
        <w:t>с полным сроком обучения</w:t>
      </w:r>
      <w:r w:rsidRPr="003204C8">
        <w:rPr>
          <w:i/>
          <w:sz w:val="28"/>
          <w:szCs w:val="28"/>
        </w:rPr>
        <w:t>)</w:t>
      </w:r>
      <w:r w:rsidRPr="003204C8">
        <w:rPr>
          <w:rStyle w:val="af0"/>
          <w:i/>
          <w:sz w:val="28"/>
          <w:szCs w:val="28"/>
        </w:rPr>
        <w:footnoteReference w:id="3"/>
      </w:r>
    </w:p>
    <w:p w:rsidR="00C11FD0" w:rsidRPr="009863F5" w:rsidRDefault="00C11FD0" w:rsidP="00C11FD0">
      <w:pPr>
        <w:jc w:val="center"/>
        <w:outlineLvl w:val="0"/>
        <w:rPr>
          <w:sz w:val="28"/>
          <w:szCs w:val="28"/>
        </w:rPr>
      </w:pPr>
    </w:p>
    <w:p w:rsidR="00C11FD0" w:rsidRPr="009863F5" w:rsidRDefault="00C11FD0" w:rsidP="00C11FD0">
      <w:pPr>
        <w:jc w:val="center"/>
        <w:outlineLvl w:val="0"/>
        <w:rPr>
          <w:sz w:val="28"/>
          <w:szCs w:val="28"/>
        </w:rPr>
      </w:pPr>
    </w:p>
    <w:p w:rsidR="00C11FD0" w:rsidRPr="009863F5" w:rsidRDefault="00C11FD0" w:rsidP="00C11FD0">
      <w:pPr>
        <w:jc w:val="center"/>
        <w:outlineLvl w:val="0"/>
        <w:rPr>
          <w:sz w:val="28"/>
          <w:szCs w:val="28"/>
        </w:rPr>
      </w:pPr>
    </w:p>
    <w:p w:rsidR="00C11FD0" w:rsidRPr="009863F5" w:rsidRDefault="00C11FD0" w:rsidP="00C11FD0">
      <w:pPr>
        <w:jc w:val="center"/>
        <w:outlineLvl w:val="0"/>
        <w:rPr>
          <w:sz w:val="28"/>
          <w:szCs w:val="28"/>
        </w:rPr>
      </w:pPr>
    </w:p>
    <w:p w:rsidR="00C11FD0" w:rsidRPr="009863F5" w:rsidRDefault="00192FC7" w:rsidP="00C11FD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192FC7">
        <w:rPr>
          <w:sz w:val="28"/>
          <w:szCs w:val="28"/>
        </w:rPr>
        <w:t>о дисциплине</w:t>
      </w:r>
      <w:r>
        <w:rPr>
          <w:b/>
          <w:sz w:val="28"/>
          <w:szCs w:val="28"/>
        </w:rPr>
        <w:t xml:space="preserve"> «</w:t>
      </w:r>
      <w:r w:rsidR="00C11FD0">
        <w:rPr>
          <w:b/>
          <w:sz w:val="28"/>
          <w:szCs w:val="28"/>
        </w:rPr>
        <w:t xml:space="preserve">НОВАЯ И НОВЕЙШАЯ </w:t>
      </w:r>
      <w:r w:rsidR="00C11FD0" w:rsidRPr="009863F5">
        <w:rPr>
          <w:b/>
          <w:sz w:val="28"/>
          <w:szCs w:val="28"/>
        </w:rPr>
        <w:t xml:space="preserve">ИСТОРИЯ </w:t>
      </w:r>
      <w:r w:rsidR="00C11FD0">
        <w:rPr>
          <w:b/>
          <w:sz w:val="28"/>
          <w:szCs w:val="28"/>
        </w:rPr>
        <w:t>СТРАН ВОСТОКА</w:t>
      </w:r>
      <w:r>
        <w:rPr>
          <w:b/>
          <w:sz w:val="28"/>
          <w:szCs w:val="28"/>
        </w:rPr>
        <w:t>»</w:t>
      </w:r>
    </w:p>
    <w:p w:rsidR="00C11FD0" w:rsidRPr="009863F5" w:rsidRDefault="00C11FD0" w:rsidP="00C11FD0">
      <w:pPr>
        <w:jc w:val="center"/>
        <w:rPr>
          <w:sz w:val="28"/>
          <w:szCs w:val="28"/>
        </w:rPr>
      </w:pPr>
    </w:p>
    <w:p w:rsidR="00192FC7" w:rsidRDefault="00192FC7" w:rsidP="00192FC7">
      <w:pPr>
        <w:spacing w:line="360" w:lineRule="auto"/>
        <w:rPr>
          <w:sz w:val="28"/>
          <w:szCs w:val="28"/>
        </w:rPr>
      </w:pPr>
    </w:p>
    <w:p w:rsidR="00C11FD0" w:rsidRPr="009863F5" w:rsidRDefault="00C11FD0" w:rsidP="00192FC7">
      <w:pPr>
        <w:spacing w:line="360" w:lineRule="auto"/>
        <w:rPr>
          <w:sz w:val="28"/>
          <w:szCs w:val="28"/>
        </w:rPr>
      </w:pPr>
      <w:r w:rsidRPr="009863F5">
        <w:rPr>
          <w:sz w:val="28"/>
          <w:szCs w:val="28"/>
        </w:rPr>
        <w:t>для направления подготовки</w:t>
      </w:r>
    </w:p>
    <w:p w:rsidR="00C11FD0" w:rsidRPr="009863F5" w:rsidRDefault="00C11FD0" w:rsidP="00192FC7">
      <w:pPr>
        <w:spacing w:line="360" w:lineRule="auto"/>
        <w:outlineLvl w:val="0"/>
        <w:rPr>
          <w:sz w:val="28"/>
          <w:szCs w:val="28"/>
          <w:vertAlign w:val="superscript"/>
        </w:rPr>
      </w:pPr>
      <w:r w:rsidRPr="009863F5">
        <w:rPr>
          <w:sz w:val="28"/>
          <w:szCs w:val="28"/>
        </w:rPr>
        <w:t>44.03.01 Педагогическое образование</w:t>
      </w:r>
      <w:r w:rsidR="00192FC7">
        <w:rPr>
          <w:sz w:val="28"/>
          <w:szCs w:val="28"/>
        </w:rPr>
        <w:t>, п</w:t>
      </w:r>
      <w:r w:rsidRPr="009863F5">
        <w:rPr>
          <w:sz w:val="28"/>
          <w:szCs w:val="28"/>
        </w:rPr>
        <w:t>рофиль «Историческое образование»</w:t>
      </w:r>
    </w:p>
    <w:p w:rsidR="00C11FD0" w:rsidRPr="009863F5" w:rsidRDefault="00C11FD0" w:rsidP="00C11FD0">
      <w:pPr>
        <w:rPr>
          <w:sz w:val="28"/>
          <w:szCs w:val="28"/>
          <w:vertAlign w:val="superscript"/>
        </w:rPr>
      </w:pPr>
    </w:p>
    <w:p w:rsidR="00192FC7" w:rsidRDefault="00192FC7" w:rsidP="00192FC7">
      <w:pPr>
        <w:spacing w:line="360" w:lineRule="auto"/>
        <w:ind w:firstLine="567"/>
        <w:rPr>
          <w:sz w:val="28"/>
          <w:szCs w:val="28"/>
        </w:rPr>
      </w:pPr>
    </w:p>
    <w:p w:rsidR="00192FC7" w:rsidRDefault="00192FC7" w:rsidP="00192FC7">
      <w:pPr>
        <w:spacing w:line="360" w:lineRule="auto"/>
        <w:ind w:firstLine="567"/>
        <w:rPr>
          <w:sz w:val="28"/>
          <w:szCs w:val="28"/>
        </w:rPr>
      </w:pPr>
    </w:p>
    <w:p w:rsidR="00192FC7" w:rsidRDefault="00192FC7" w:rsidP="00192FC7">
      <w:pPr>
        <w:spacing w:line="360" w:lineRule="auto"/>
        <w:ind w:firstLine="567"/>
        <w:rPr>
          <w:sz w:val="28"/>
          <w:szCs w:val="28"/>
        </w:rPr>
      </w:pPr>
    </w:p>
    <w:p w:rsidR="00192FC7" w:rsidRPr="003204C8" w:rsidRDefault="00192FC7" w:rsidP="00192FC7">
      <w:pPr>
        <w:spacing w:line="360" w:lineRule="auto"/>
        <w:ind w:firstLine="567"/>
        <w:rPr>
          <w:sz w:val="28"/>
          <w:szCs w:val="28"/>
        </w:rPr>
      </w:pPr>
      <w:r w:rsidRPr="003204C8">
        <w:rPr>
          <w:sz w:val="28"/>
          <w:szCs w:val="28"/>
        </w:rPr>
        <w:t xml:space="preserve">Общая трудоемкость дисциплины (модуля) – </w:t>
      </w:r>
      <w:r>
        <w:rPr>
          <w:sz w:val="28"/>
          <w:szCs w:val="28"/>
        </w:rPr>
        <w:t>3</w:t>
      </w:r>
      <w:r w:rsidRPr="003204C8">
        <w:rPr>
          <w:sz w:val="28"/>
          <w:szCs w:val="28"/>
        </w:rPr>
        <w:t xml:space="preserve"> зачетных единицы.</w:t>
      </w:r>
    </w:p>
    <w:p w:rsidR="00192FC7" w:rsidRPr="003204C8" w:rsidRDefault="00192FC7" w:rsidP="00192FC7">
      <w:pPr>
        <w:spacing w:line="360" w:lineRule="auto"/>
        <w:ind w:firstLine="567"/>
        <w:rPr>
          <w:sz w:val="28"/>
          <w:szCs w:val="28"/>
        </w:rPr>
      </w:pPr>
      <w:r w:rsidRPr="003204C8">
        <w:rPr>
          <w:sz w:val="28"/>
          <w:szCs w:val="28"/>
        </w:rPr>
        <w:t>Форма текущего контроля в семестре – семинарские занятия.</w:t>
      </w:r>
    </w:p>
    <w:p w:rsidR="00192FC7" w:rsidRPr="003204C8" w:rsidRDefault="00192FC7" w:rsidP="00192FC7">
      <w:pPr>
        <w:spacing w:line="360" w:lineRule="auto"/>
        <w:ind w:firstLine="567"/>
        <w:rPr>
          <w:sz w:val="28"/>
          <w:szCs w:val="28"/>
        </w:rPr>
      </w:pPr>
      <w:r w:rsidRPr="003204C8">
        <w:rPr>
          <w:sz w:val="28"/>
          <w:szCs w:val="28"/>
        </w:rPr>
        <w:t>Курсовая работа (курсовой проект) (КР, КП) – нет.</w:t>
      </w:r>
    </w:p>
    <w:p w:rsidR="00192FC7" w:rsidRPr="003204C8" w:rsidRDefault="00192FC7" w:rsidP="00192FC7">
      <w:pPr>
        <w:spacing w:line="360" w:lineRule="auto"/>
        <w:ind w:firstLine="567"/>
        <w:rPr>
          <w:sz w:val="28"/>
          <w:szCs w:val="28"/>
        </w:rPr>
      </w:pPr>
      <w:r w:rsidRPr="003204C8">
        <w:rPr>
          <w:sz w:val="28"/>
          <w:szCs w:val="28"/>
        </w:rPr>
        <w:t>Форма промежуточного контроля в семестре – экзамен</w:t>
      </w:r>
      <w:r w:rsidRPr="003204C8">
        <w:rPr>
          <w:rStyle w:val="af0"/>
          <w:sz w:val="28"/>
          <w:szCs w:val="28"/>
        </w:rPr>
        <w:footnoteReference w:id="4"/>
      </w:r>
      <w:r w:rsidRPr="003204C8">
        <w:rPr>
          <w:sz w:val="28"/>
          <w:szCs w:val="28"/>
        </w:rPr>
        <w:t>.</w:t>
      </w:r>
    </w:p>
    <w:p w:rsidR="00C11FD0" w:rsidRPr="009863F5" w:rsidRDefault="00C11FD0" w:rsidP="00C11FD0">
      <w:pPr>
        <w:ind w:firstLine="567"/>
        <w:rPr>
          <w:sz w:val="28"/>
          <w:szCs w:val="28"/>
        </w:rPr>
      </w:pPr>
    </w:p>
    <w:p w:rsidR="00DE1292" w:rsidRPr="00CC6B70" w:rsidRDefault="00C11FD0" w:rsidP="00E24AD1">
      <w:pPr>
        <w:jc w:val="center"/>
        <w:rPr>
          <w:b/>
        </w:rPr>
      </w:pPr>
      <w:r>
        <w:br w:type="page"/>
      </w:r>
      <w:r w:rsidR="00DE1292" w:rsidRPr="00CC6B70">
        <w:rPr>
          <w:b/>
        </w:rPr>
        <w:lastRenderedPageBreak/>
        <w:t>Краткое содержание курса</w:t>
      </w:r>
    </w:p>
    <w:p w:rsidR="008E271A" w:rsidRPr="00CC6B70" w:rsidRDefault="008E271A" w:rsidP="00E24AD1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88"/>
      </w:tblGrid>
      <w:tr w:rsidR="008E271A" w:rsidRPr="00CC6B70">
        <w:tc>
          <w:tcPr>
            <w:tcW w:w="2518" w:type="dxa"/>
          </w:tcPr>
          <w:p w:rsidR="008E271A" w:rsidRPr="00CC6B70" w:rsidRDefault="008E271A" w:rsidP="00CC76D0">
            <w:pPr>
              <w:pStyle w:val="a3"/>
              <w:rPr>
                <w:bCs/>
                <w:i/>
                <w:sz w:val="24"/>
                <w:szCs w:val="24"/>
              </w:rPr>
            </w:pPr>
            <w:r w:rsidRPr="00CC6B70">
              <w:rPr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7088" w:type="dxa"/>
          </w:tcPr>
          <w:p w:rsidR="008E271A" w:rsidRPr="00CC6B70" w:rsidRDefault="008E271A" w:rsidP="00CC76D0">
            <w:pPr>
              <w:pStyle w:val="a3"/>
              <w:ind w:firstLine="176"/>
              <w:rPr>
                <w:bCs/>
                <w:i/>
                <w:sz w:val="24"/>
                <w:szCs w:val="24"/>
              </w:rPr>
            </w:pPr>
            <w:r w:rsidRPr="00CC6B70">
              <w:rPr>
                <w:bCs/>
                <w:i/>
                <w:sz w:val="24"/>
                <w:szCs w:val="24"/>
              </w:rPr>
              <w:t>Содержание раздела</w:t>
            </w:r>
          </w:p>
        </w:tc>
      </w:tr>
      <w:tr w:rsidR="00C61A97" w:rsidRPr="00CC6B70">
        <w:trPr>
          <w:trHeight w:val="415"/>
        </w:trPr>
        <w:tc>
          <w:tcPr>
            <w:tcW w:w="2518" w:type="dxa"/>
          </w:tcPr>
          <w:p w:rsidR="00C61A97" w:rsidRPr="00CC6B70" w:rsidRDefault="00C61A97" w:rsidP="001752A0">
            <w:pPr>
              <w:pStyle w:val="Style4"/>
              <w:widowControl/>
              <w:rPr>
                <w:rFonts w:eastAsia="Arial Unicode MS"/>
                <w:bCs/>
                <w:iCs/>
              </w:rPr>
            </w:pPr>
            <w:r w:rsidRPr="00CC6B70">
              <w:rPr>
                <w:color w:val="000000"/>
              </w:rPr>
              <w:t>Монголия, КНДР, ре</w:t>
            </w:r>
            <w:r w:rsidRPr="00CC6B70">
              <w:rPr>
                <w:color w:val="000000"/>
              </w:rPr>
              <w:t>с</w:t>
            </w:r>
            <w:r w:rsidRPr="00CC6B70">
              <w:rPr>
                <w:color w:val="000000"/>
              </w:rPr>
              <w:t>публика Корея, Китай, Япония после Второй мировой войны.</w:t>
            </w:r>
          </w:p>
        </w:tc>
        <w:tc>
          <w:tcPr>
            <w:tcW w:w="7088" w:type="dxa"/>
          </w:tcPr>
          <w:p w:rsidR="00C61A97" w:rsidRPr="00CC6B70" w:rsidRDefault="00C61A97" w:rsidP="001752A0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CC6B70">
              <w:rPr>
                <w:b/>
                <w:color w:val="000000"/>
              </w:rPr>
              <w:t>Китай в 1945-2010 гг.</w:t>
            </w:r>
            <w:r w:rsidRPr="00CC6B70">
              <w:rPr>
                <w:color w:val="000000"/>
              </w:rPr>
              <w:t xml:space="preserve"> Обстановка в Китае после Второй мировой войны. Значение победы Советского Союза над Японией. Договор СССР с правительством Чан Кайши 1945 г. Седьмой съезд КПК, его демократическая программа. Концепция Мао Цзедуна - «гос</w:t>
            </w:r>
            <w:r w:rsidRPr="00CC6B70">
              <w:rPr>
                <w:color w:val="000000"/>
              </w:rPr>
              <w:t>у</w:t>
            </w:r>
            <w:r w:rsidRPr="00CC6B70">
              <w:rPr>
                <w:color w:val="000000"/>
              </w:rPr>
              <w:t>дарство новой демократии». Начало переговоров КПК с Гоминьданом. Срыв переговоров Чан Кайши. Ма</w:t>
            </w:r>
            <w:r w:rsidRPr="00CC6B70">
              <w:rPr>
                <w:color w:val="000000"/>
              </w:rPr>
              <w:t>й</w:t>
            </w:r>
            <w:r w:rsidRPr="00CC6B70">
              <w:rPr>
                <w:color w:val="000000"/>
              </w:rPr>
              <w:t>ские декреты КПК (1946). Начало гражданской войны (лето 1946 г.). Всесторонняя помощь США правител</w:t>
            </w:r>
            <w:r w:rsidRPr="00CC6B70">
              <w:rPr>
                <w:color w:val="000000"/>
              </w:rPr>
              <w:t>ь</w:t>
            </w:r>
            <w:r w:rsidRPr="00CC6B70">
              <w:rPr>
                <w:color w:val="000000"/>
              </w:rPr>
              <w:t>ству Чан Кайши (договор 1946 г.). Обострение внутр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>политической обстановки. Кризис власти Гоминьдана. Перелом в ходе гражданской войны (лето 1947 г.). Роль Маньчжурской революционной базы. Декларация Народно-освободительной армии - октябрь 1947 г. (агра</w:t>
            </w:r>
            <w:r w:rsidRPr="00CC6B70">
              <w:rPr>
                <w:color w:val="000000"/>
              </w:rPr>
              <w:t>р</w:t>
            </w:r>
            <w:r w:rsidRPr="00CC6B70">
              <w:rPr>
                <w:color w:val="000000"/>
              </w:rPr>
              <w:t>ная программа). Второй пленум ЦК КПК в Сибайо (март 1949 г.). Заключительный этап гражданской во</w:t>
            </w:r>
            <w:r w:rsidRPr="00CC6B70">
              <w:rPr>
                <w:color w:val="000000"/>
              </w:rPr>
              <w:t>й</w:t>
            </w:r>
            <w:r w:rsidRPr="00CC6B70">
              <w:rPr>
                <w:color w:val="000000"/>
              </w:rPr>
              <w:t>ны. Победа Народной революции в Китае. Созыв Н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родной политической консультативной конференции в сентябре 1949 г. Правительство во главе с Мао Цзед</w:t>
            </w:r>
            <w:r w:rsidRPr="00CC6B70">
              <w:rPr>
                <w:color w:val="000000"/>
              </w:rPr>
              <w:t>у</w:t>
            </w:r>
            <w:r w:rsidRPr="00CC6B70">
              <w:rPr>
                <w:color w:val="000000"/>
              </w:rPr>
              <w:t>ном. Образование КНР. Провозглашение Китайской Народной Республики (КНР) 1 октября 1949 г. Признание КНР Советским Союзом и странами народной демократии. Договор с СССР (1950). Китай в восстанов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>тельный период (1950-1952). Характер власти. Борьба против внутренней контрреволюции. Социально-экономические мероприятия общедемократического этапа революции. Генеральная линия КПК 1952 г. - построение в Китае основ социализма. Выборы. Конст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>туция 1954 г. Созыв Всекитайского собрания народных представителей. Начало социалистических преобраз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ваний. Роль СССР. Политика большого скачка.</w:t>
            </w:r>
          </w:p>
          <w:p w:rsidR="00C61A97" w:rsidRPr="00CC6B70" w:rsidRDefault="00C61A97" w:rsidP="001752A0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CC6B70">
              <w:rPr>
                <w:color w:val="000000"/>
              </w:rPr>
              <w:t xml:space="preserve">Борьба за </w:t>
            </w:r>
            <w:r w:rsidRPr="00CC6B70">
              <w:rPr>
                <w:bCs/>
                <w:color w:val="000000"/>
              </w:rPr>
              <w:t xml:space="preserve">власть </w:t>
            </w:r>
            <w:r w:rsidRPr="00CC6B70">
              <w:rPr>
                <w:color w:val="000000"/>
              </w:rPr>
              <w:t>в Китае после смерти Мао Цзедуна (9 сентября 1976 г.). Арест «четверки» во главе с Цзян Цин. Рук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 xml:space="preserve">водящая роль Дэн Сяопина в партии </w:t>
            </w:r>
            <w:r w:rsidRPr="00CC6B70">
              <w:rPr>
                <w:bCs/>
                <w:color w:val="000000"/>
              </w:rPr>
              <w:t xml:space="preserve">и </w:t>
            </w:r>
            <w:r w:rsidRPr="00CC6B70">
              <w:rPr>
                <w:color w:val="000000"/>
              </w:rPr>
              <w:t xml:space="preserve">государстве (с 1978 г.). </w:t>
            </w:r>
            <w:r w:rsidRPr="00CC6B70">
              <w:rPr>
                <w:color w:val="000000"/>
                <w:lang w:val="en-US"/>
              </w:rPr>
              <w:t>XI</w:t>
            </w:r>
            <w:r w:rsidRPr="00CC6B70">
              <w:rPr>
                <w:color w:val="000000"/>
              </w:rPr>
              <w:t xml:space="preserve"> съезд КПК (сентябрь 1977 г.). Критика КР. Итоги борьбы с «четверкой». Программа «4 модерн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>заций». Историческая роль декабрьского пленума 1978 г. (семейный подряд, политика открытых дверей). Конституция 1978 г. Подписание мирного договора с Яп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нией (1978). Продолжение антисоветского курса. Во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 xml:space="preserve">руженная провокация против Вьетнама. Пленумы ЦК КПК 1980 и 1981 гг. Изменения в руководстве партии и государства. </w:t>
            </w:r>
            <w:r w:rsidRPr="00CC6B70">
              <w:rPr>
                <w:color w:val="000000"/>
                <w:lang w:val="en-US"/>
              </w:rPr>
              <w:t>XII</w:t>
            </w:r>
            <w:r w:rsidRPr="00CC6B70">
              <w:rPr>
                <w:color w:val="000000"/>
              </w:rPr>
              <w:t xml:space="preserve"> съезд КПК (1982). Концепция Дэна о руководящей роли КПК против догматизма и культа личности. Нормализация отношений с СССР. Создание совместной Консультативной комиссии. Демаркация границы. Хозяйственная реформа 1984 г. Сокращение сферы директивного планирования. Расширение р</w:t>
            </w:r>
            <w:r w:rsidRPr="00CC6B70">
              <w:rPr>
                <w:color w:val="000000"/>
              </w:rPr>
              <w:t>ы</w:t>
            </w:r>
            <w:r w:rsidRPr="00CC6B70">
              <w:rPr>
                <w:color w:val="000000"/>
              </w:rPr>
              <w:t xml:space="preserve">ночных отношений. Проблема политической реформы. </w:t>
            </w:r>
            <w:r w:rsidRPr="00CC6B70">
              <w:rPr>
                <w:color w:val="000000"/>
                <w:lang w:val="en-US"/>
              </w:rPr>
              <w:t>XIII</w:t>
            </w:r>
            <w:r w:rsidRPr="00CC6B70">
              <w:rPr>
                <w:color w:val="000000"/>
              </w:rPr>
              <w:t xml:space="preserve"> съезд КПК (1987). Продолжение курса реформ. Теоретическое обоснование перемен в Китае: стро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 xml:space="preserve">тельство социализма с китайской спецификой, борьба с буржуазной либерализацией. Трагические события на площади Тяньаньмэнь в июне 1989 г. Жертвы. Аресты студентов. Антикитайская кампания в Японии. США. Франции. Новые </w:t>
            </w:r>
            <w:r w:rsidRPr="00CC6B70">
              <w:rPr>
                <w:color w:val="000000"/>
              </w:rPr>
              <w:lastRenderedPageBreak/>
              <w:t xml:space="preserve">персоналии. Генеральный секретарь ЦК </w:t>
            </w:r>
            <w:r w:rsidRPr="00CC6B70">
              <w:rPr>
                <w:color w:val="000000"/>
                <w:lang w:val="en-US"/>
              </w:rPr>
              <w:t>K</w:t>
            </w:r>
            <w:r w:rsidRPr="00CC6B70">
              <w:rPr>
                <w:color w:val="000000"/>
              </w:rPr>
              <w:t xml:space="preserve">ПК Цзян Цзэминь (с 1993 г. - председатель КНР). </w:t>
            </w:r>
            <w:r w:rsidRPr="00CC6B70">
              <w:rPr>
                <w:color w:val="000000"/>
                <w:lang w:val="en-US"/>
              </w:rPr>
              <w:t>XIV</w:t>
            </w:r>
            <w:r w:rsidRPr="00CC6B70">
              <w:rPr>
                <w:color w:val="000000"/>
              </w:rPr>
              <w:t xml:space="preserve"> съезд КПК (1992). Китай в 1994-1998 гг. Девятый пятилетний план экономического и социального разв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 xml:space="preserve">тия и 15-летний план развития до 2010 г. </w:t>
            </w:r>
            <w:r w:rsidRPr="00CC6B70">
              <w:rPr>
                <w:color w:val="000000"/>
                <w:lang w:val="en-US"/>
              </w:rPr>
              <w:t>XV</w:t>
            </w:r>
            <w:r w:rsidRPr="00CC6B70">
              <w:rPr>
                <w:color w:val="000000"/>
              </w:rPr>
              <w:t xml:space="preserve"> съезд КПК. Китайская Республика Тайвань. История и с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временность. Гонконг (1991) - «одна страна, две сист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мы» - Макао (Аомынь) - колония Португалии с 1553 г. Переход под управление КНР (декабрь 1999 г.). Пр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грамма «Большого Китая». Китай как мировая держава ХХI века.</w:t>
            </w:r>
          </w:p>
          <w:p w:rsidR="00C61A97" w:rsidRPr="00CC6B70" w:rsidRDefault="00C61A97" w:rsidP="001752A0">
            <w:pPr>
              <w:shd w:val="clear" w:color="auto" w:fill="FFFFFF"/>
              <w:ind w:firstLine="176"/>
              <w:jc w:val="both"/>
            </w:pPr>
            <w:r w:rsidRPr="00CC6B70">
              <w:rPr>
                <w:b/>
                <w:iCs/>
                <w:color w:val="000000"/>
              </w:rPr>
              <w:t>Япония в 1945-</w:t>
            </w:r>
            <w:r w:rsidRPr="00CC6B70">
              <w:rPr>
                <w:b/>
                <w:bCs/>
                <w:iCs/>
                <w:color w:val="000000"/>
              </w:rPr>
              <w:t xml:space="preserve">2000 </w:t>
            </w:r>
            <w:r w:rsidRPr="00CC6B70">
              <w:rPr>
                <w:b/>
                <w:iCs/>
                <w:color w:val="000000"/>
              </w:rPr>
              <w:t>гг.</w:t>
            </w:r>
            <w:r w:rsidRPr="00CC6B70">
              <w:rPr>
                <w:iCs/>
                <w:color w:val="000000"/>
              </w:rPr>
              <w:t xml:space="preserve"> </w:t>
            </w:r>
            <w:r w:rsidRPr="00CC6B70">
              <w:rPr>
                <w:color w:val="000000"/>
              </w:rPr>
              <w:t>Крах агрессивных планов Японии. Ялтинская и Потсдамская конференции в п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слевоенном статусе Японии. Акт о капитуляции Яп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нии. Принятие условий Потсдамской декларации (д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милитаризация, денацификация, демократизация). Те</w:t>
            </w:r>
            <w:r w:rsidRPr="00CC6B70">
              <w:rPr>
                <w:color w:val="000000"/>
              </w:rPr>
              <w:t>р</w:t>
            </w:r>
            <w:r w:rsidRPr="00CC6B70">
              <w:rPr>
                <w:color w:val="000000"/>
              </w:rPr>
              <w:t>риториальный вопрос. Япония в период американского оккупационного режима. Партии, аграрная реформа, конституция. Начало периода холодной войны. Соб</w:t>
            </w:r>
            <w:r w:rsidRPr="00CC6B70">
              <w:rPr>
                <w:color w:val="000000"/>
              </w:rPr>
              <w:t>ы</w:t>
            </w:r>
            <w:r w:rsidRPr="00CC6B70">
              <w:rPr>
                <w:color w:val="000000"/>
              </w:rPr>
              <w:t>тия в Китае, Корее, Вьетнаме. Изменение политики США в Японии: миссия Дрейпера (1948), план Доджа (1949). Образование профцентра Сохио (1950). Сан-Францисская мирная</w:t>
            </w:r>
            <w:r w:rsidR="009E2F9D">
              <w:rPr>
                <w:color w:val="000000"/>
              </w:rPr>
              <w:t xml:space="preserve"> конференция (сентябрь 1951 г.)</w:t>
            </w:r>
            <w:r w:rsidRPr="00CC6B70">
              <w:rPr>
                <w:color w:val="000000"/>
              </w:rPr>
              <w:t>. Советско-японские отношения. Де</w:t>
            </w:r>
            <w:r w:rsidRPr="00CC6B70">
              <w:rPr>
                <w:color w:val="000000"/>
              </w:rPr>
              <w:t>к</w:t>
            </w:r>
            <w:r w:rsidRPr="00CC6B70">
              <w:rPr>
                <w:color w:val="000000"/>
              </w:rPr>
              <w:t xml:space="preserve">ларация 1956 г. Проблема мирного договора. Советско-японский торговый договор 1957 г. Япония в 60-70-е гг. «Договор о </w:t>
            </w:r>
            <w:r w:rsidRPr="00CC6B70">
              <w:rPr>
                <w:bCs/>
                <w:color w:val="000000"/>
              </w:rPr>
              <w:t xml:space="preserve">сотрудничестве и </w:t>
            </w:r>
            <w:r w:rsidRPr="00CC6B70">
              <w:rPr>
                <w:color w:val="000000"/>
              </w:rPr>
              <w:t>безопасности». Бу</w:t>
            </w:r>
            <w:r w:rsidRPr="00CC6B70">
              <w:rPr>
                <w:color w:val="000000"/>
              </w:rPr>
              <w:t>р</w:t>
            </w:r>
            <w:r w:rsidRPr="00CC6B70">
              <w:rPr>
                <w:color w:val="000000"/>
              </w:rPr>
              <w:t>ные темпы экономического роста («Японское чудо») и превращение Японии в ведущую экономическую де</w:t>
            </w:r>
            <w:r w:rsidRPr="00CC6B70">
              <w:rPr>
                <w:color w:val="000000"/>
              </w:rPr>
              <w:t>р</w:t>
            </w:r>
            <w:r w:rsidRPr="00CC6B70">
              <w:rPr>
                <w:color w:val="000000"/>
              </w:rPr>
              <w:t>жаву мира. Функционирование полуторапартийной системы (ЛДП у власти). Партийная оппозиция: СПЯ. КПЯ. ПДС. Комейто. Селения японо-американского военного сотрудничества. Гуамская доктрина Никсона (1969). Политический и экономический союз Японии с Южной Кореей. Возвращение острова Окинава (1972). «Торговая война» между Японией и США. Экономич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 xml:space="preserve">ский кризис 1971-1975 гг. Многосторонняя дипломатия премьера </w:t>
            </w:r>
            <w:r w:rsidRPr="00CC6B70">
              <w:rPr>
                <w:bCs/>
                <w:color w:val="000000"/>
              </w:rPr>
              <w:t>Танаки.</w:t>
            </w:r>
            <w:r w:rsidRPr="00CC6B70">
              <w:rPr>
                <w:b/>
                <w:bCs/>
                <w:color w:val="000000"/>
              </w:rPr>
              <w:t xml:space="preserve"> </w:t>
            </w:r>
            <w:r w:rsidRPr="00CC6B70">
              <w:rPr>
                <w:color w:val="000000"/>
              </w:rPr>
              <w:t>Программа «реконструкции япо</w:t>
            </w:r>
            <w:r w:rsidRPr="00CC6B70">
              <w:rPr>
                <w:color w:val="000000"/>
              </w:rPr>
              <w:t>н</w:t>
            </w:r>
            <w:r w:rsidRPr="00CC6B70">
              <w:rPr>
                <w:color w:val="000000"/>
              </w:rPr>
              <w:t xml:space="preserve">ских островов». Дело компании </w:t>
            </w:r>
            <w:r w:rsidRPr="00CC6B70">
              <w:rPr>
                <w:bCs/>
                <w:color w:val="000000"/>
              </w:rPr>
              <w:t xml:space="preserve">«Локхид» </w:t>
            </w:r>
            <w:r w:rsidRPr="00CC6B70">
              <w:rPr>
                <w:color w:val="000000"/>
              </w:rPr>
              <w:t>(премьеры Мики, Фукуда; 1974-1978 гг.). Япония 80-90-х гг. Пр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вительство Накасоне (1981-1987). Укрепление власти ЛДП. Кабинет Такэситы (1987-1989). Финансовые аф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ры, коррупция. Временные успехи СПЯ. Ослабление профдвижения. Политическая и экономическая стагн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ция послевоенной модели развития (конец 80-х - 90-е гг.). Необходимость новых структурных реформ. Кр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>зис финансовой системы. Традиционные «минусы» японской экономики (система пожизненного найма, уравниловка в системе образования). Раскол ЛДП. П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беда коалиции из шести партий. Кабинет Хосокавы. Вторая и Третья коалиции (1994-1995). 1996 г. - кабинет Хасимото. Общая нестабильность. Попытки вых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да из кризиса. Отставка Хасимото (июль 1998 г.). К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бинет К. Обути (1998). Задача оздоровления экономики путем глубоких структурных реформ. Правительство Ёсиро Мори (1999). Отношения с Россией (2000). Мо</w:t>
            </w:r>
            <w:r w:rsidRPr="00CC6B70">
              <w:rPr>
                <w:color w:val="000000"/>
              </w:rPr>
              <w:t>с</w:t>
            </w:r>
            <w:r w:rsidRPr="00CC6B70">
              <w:rPr>
                <w:color w:val="000000"/>
              </w:rPr>
              <w:t>ковская декларация (ноябрь 1998 г.) о созидательном партнерстве Японии и России. Стабильность отнош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ний Японии с США - объективное совпадение интер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сов в политической, военной (на основе «Пакта без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 xml:space="preserve">пасности») и экономической сферах. Широкие планы Японии </w:t>
            </w:r>
            <w:r w:rsidRPr="00CC6B70">
              <w:rPr>
                <w:color w:val="000000"/>
              </w:rPr>
              <w:lastRenderedPageBreak/>
              <w:t>в Азиатско-Тихоокеанском регионе.</w:t>
            </w:r>
          </w:p>
          <w:p w:rsidR="00C61A97" w:rsidRPr="00CC6B70" w:rsidRDefault="00C61A97" w:rsidP="001752A0">
            <w:pPr>
              <w:shd w:val="clear" w:color="auto" w:fill="FFFFFF"/>
              <w:ind w:firstLine="176"/>
              <w:jc w:val="both"/>
            </w:pPr>
            <w:r w:rsidRPr="00CC6B70">
              <w:rPr>
                <w:b/>
                <w:iCs/>
                <w:color w:val="000000"/>
              </w:rPr>
              <w:t>КНДР в 1945-</w:t>
            </w:r>
            <w:r w:rsidRPr="00CC6B70">
              <w:rPr>
                <w:b/>
                <w:bCs/>
                <w:iCs/>
                <w:color w:val="000000"/>
              </w:rPr>
              <w:t xml:space="preserve">2010 </w:t>
            </w:r>
            <w:r w:rsidRPr="00CC6B70">
              <w:rPr>
                <w:b/>
                <w:iCs/>
                <w:color w:val="000000"/>
              </w:rPr>
              <w:t>гг.</w:t>
            </w:r>
            <w:r w:rsidRPr="00CC6B70">
              <w:rPr>
                <w:iCs/>
                <w:color w:val="000000"/>
              </w:rPr>
              <w:t xml:space="preserve"> </w:t>
            </w:r>
            <w:r w:rsidRPr="00CC6B70">
              <w:rPr>
                <w:color w:val="000000"/>
              </w:rPr>
              <w:t>Освобождение Кореи Красной Армией в августе 1945 г. Социальная революция в К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рее к северу от 38-й параллели. Внешний фактор и внутренние предпосылки. Внутриполитическая обст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новка в 1945-1946 гг. Создание компартии (Трудовая партия Кореи - ТПК). Временный Народный комитет и программа широких демократических преобразований. Формирование Единого демократического отечестве</w:t>
            </w:r>
            <w:r w:rsidRPr="00CC6B70">
              <w:rPr>
                <w:color w:val="000000"/>
              </w:rPr>
              <w:t>н</w:t>
            </w:r>
            <w:r w:rsidRPr="00CC6B70">
              <w:rPr>
                <w:color w:val="000000"/>
              </w:rPr>
              <w:t>ного фронта (ЕДОФ). Образование КНДР в августе 1948 г. Президент Ким Ир Сен. Созыв Верховного Н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родного Собрания. Вывод советских войск из КНДР в 1948- 1949 гг. Неудачная попытка Ким Ир Сена воор</w:t>
            </w:r>
            <w:r w:rsidRPr="00CC6B70">
              <w:rPr>
                <w:color w:val="000000"/>
              </w:rPr>
              <w:t>у</w:t>
            </w:r>
            <w:r w:rsidRPr="00CC6B70">
              <w:rPr>
                <w:color w:val="000000"/>
              </w:rPr>
              <w:t>женным путем объединить Корею (1950). Позиция СССР и Китая по этому вопросу. Война в Корее под флагом ООН (1950-1953). Перемирие. Переговоры в Пхан-мунджоме. Восстановление разрушенного во</w:t>
            </w:r>
            <w:r w:rsidRPr="00CC6B70">
              <w:rPr>
                <w:color w:val="000000"/>
              </w:rPr>
              <w:t>й</w:t>
            </w:r>
            <w:r w:rsidRPr="00CC6B70">
              <w:rPr>
                <w:color w:val="000000"/>
              </w:rPr>
              <w:t xml:space="preserve">ной народного хозяйства в КНДР. </w:t>
            </w:r>
            <w:r w:rsidRPr="00CC6B70">
              <w:rPr>
                <w:color w:val="000000"/>
                <w:lang w:val="en-US"/>
              </w:rPr>
              <w:t>IV</w:t>
            </w:r>
            <w:r w:rsidRPr="00CC6B70">
              <w:rPr>
                <w:color w:val="000000"/>
              </w:rPr>
              <w:t xml:space="preserve"> съезд ТПК 1961 г. Договор с СССР о мире, дружбе и сотрудничестве. </w:t>
            </w:r>
            <w:r w:rsidRPr="00CC6B70">
              <w:rPr>
                <w:color w:val="000000"/>
                <w:lang w:val="en-US"/>
              </w:rPr>
              <w:t>V</w:t>
            </w:r>
            <w:r w:rsidRPr="00CC6B70">
              <w:rPr>
                <w:color w:val="000000"/>
              </w:rPr>
              <w:t xml:space="preserve"> </w:t>
            </w:r>
            <w:r w:rsidRPr="00CC6B70">
              <w:rPr>
                <w:bCs/>
                <w:color w:val="000000"/>
              </w:rPr>
              <w:t xml:space="preserve">и </w:t>
            </w:r>
            <w:r w:rsidRPr="00CC6B70">
              <w:rPr>
                <w:color w:val="000000"/>
                <w:lang w:val="en-US"/>
              </w:rPr>
              <w:t>VI</w:t>
            </w:r>
            <w:r w:rsidRPr="00CC6B70">
              <w:rPr>
                <w:color w:val="000000"/>
              </w:rPr>
              <w:t xml:space="preserve"> съезды ТПК (1970. 1980). лозунг: «строительство материально-технической базы </w:t>
            </w:r>
            <w:r w:rsidRPr="00CC6B70">
              <w:rPr>
                <w:bCs/>
                <w:color w:val="000000"/>
              </w:rPr>
              <w:t>социализма».</w:t>
            </w:r>
            <w:r w:rsidRPr="00CC6B70">
              <w:rPr>
                <w:b/>
                <w:bCs/>
                <w:color w:val="000000"/>
              </w:rPr>
              <w:t xml:space="preserve"> </w:t>
            </w:r>
            <w:r w:rsidRPr="00CC6B70">
              <w:rPr>
                <w:color w:val="000000"/>
              </w:rPr>
              <w:t>Политика чучхе - специфическая модель корейского социализма. Роль вождя. Особые отношения с СССР. Проблема объединения. Совместное заявление Севера и Юга (1972) - важный этап подхода к ее решению. План о</w:t>
            </w:r>
            <w:r w:rsidRPr="00CC6B70">
              <w:rPr>
                <w:color w:val="000000"/>
              </w:rPr>
              <w:t>б</w:t>
            </w:r>
            <w:r w:rsidRPr="00CC6B70">
              <w:rPr>
                <w:color w:val="000000"/>
              </w:rPr>
              <w:t>разования конфедерации. Тяжелая социально-экономическая обстановка в КНДР. Огромные военные расходы. Новые инициативы по проблеме объединения в конце 80-х гг. Соглашение о примирении и сотру</w:t>
            </w:r>
            <w:r w:rsidRPr="00CC6B70">
              <w:rPr>
                <w:color w:val="000000"/>
              </w:rPr>
              <w:t>д</w:t>
            </w:r>
            <w:r w:rsidRPr="00CC6B70">
              <w:rPr>
                <w:color w:val="000000"/>
              </w:rPr>
              <w:t>ничестве (февраль 1992 г.). Антиядерная декларация. 1993 г. - срыв переговоров. Резкое обострение обст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новки. Выход КНДР из МАГАТЭ. Нормализация отношений с СССР. Правительство Ким Чен Ира. Сер</w:t>
            </w:r>
            <w:r w:rsidRPr="00CC6B70">
              <w:rPr>
                <w:color w:val="000000"/>
              </w:rPr>
              <w:t>ь</w:t>
            </w:r>
            <w:r w:rsidRPr="00CC6B70">
              <w:rPr>
                <w:color w:val="000000"/>
              </w:rPr>
              <w:t>езность ядерной проблемы на полуострове.</w:t>
            </w:r>
          </w:p>
          <w:p w:rsidR="00C61A97" w:rsidRPr="00CC6B70" w:rsidRDefault="00C61A97" w:rsidP="001752A0">
            <w:pPr>
              <w:shd w:val="clear" w:color="auto" w:fill="FFFFFF"/>
              <w:ind w:firstLine="176"/>
              <w:jc w:val="both"/>
            </w:pPr>
            <w:r w:rsidRPr="00CC6B70">
              <w:rPr>
                <w:b/>
                <w:iCs/>
                <w:color w:val="000000"/>
              </w:rPr>
              <w:t>Республики Корея - Южная Корея в 1945-2010 гг.</w:t>
            </w:r>
            <w:r w:rsidRPr="00CC6B70">
              <w:rPr>
                <w:iCs/>
                <w:color w:val="000000"/>
              </w:rPr>
              <w:t xml:space="preserve"> </w:t>
            </w:r>
            <w:r w:rsidRPr="00CC6B70">
              <w:rPr>
                <w:color w:val="000000"/>
              </w:rPr>
              <w:t>Оккупация юга Корейского полуострова американск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>ми войсками в сентябре 1945 г. под предлогом капит</w:t>
            </w:r>
            <w:r w:rsidRPr="00CC6B70">
              <w:rPr>
                <w:color w:val="000000"/>
              </w:rPr>
              <w:t>у</w:t>
            </w:r>
            <w:r w:rsidRPr="00CC6B70">
              <w:rPr>
                <w:color w:val="000000"/>
              </w:rPr>
              <w:t xml:space="preserve">ляции японской армии. Совещание министров </w:t>
            </w:r>
            <w:r w:rsidRPr="00CC6B70">
              <w:rPr>
                <w:bCs/>
                <w:color w:val="000000"/>
              </w:rPr>
              <w:t>ин</w:t>
            </w:r>
            <w:r w:rsidRPr="00CC6B70">
              <w:rPr>
                <w:bCs/>
                <w:color w:val="000000"/>
              </w:rPr>
              <w:t>о</w:t>
            </w:r>
            <w:r w:rsidRPr="00CC6B70">
              <w:rPr>
                <w:bCs/>
                <w:color w:val="000000"/>
              </w:rPr>
              <w:t xml:space="preserve">странных </w:t>
            </w:r>
            <w:r w:rsidRPr="00CC6B70">
              <w:rPr>
                <w:color w:val="000000"/>
              </w:rPr>
              <w:t>дел великих держав в Москве в декабре 1945 г. о единой, независимой, демократической Корее. Сепаратные выборы на юге Кореи в условиях америка</w:t>
            </w:r>
            <w:r w:rsidRPr="00CC6B70">
              <w:rPr>
                <w:color w:val="000000"/>
              </w:rPr>
              <w:t>н</w:t>
            </w:r>
            <w:r w:rsidRPr="00CC6B70">
              <w:rPr>
                <w:color w:val="000000"/>
              </w:rPr>
              <w:t>ской оккупации. Образование Республики Корея (май 1948 г.). Феодально-компрадорский характер власти (1948-1960). Президент Ли Сын Ман. Военный перев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рот 1961 г. Правительство Пак Чон Хи (1961-1979). Успехи капиталистической модернизации. Льготные кредиты Японии. Жесткая налоговая политика, регул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>рующая роль государства. Конституция 1972 г. Укре</w:t>
            </w:r>
            <w:r w:rsidRPr="00CC6B70">
              <w:rPr>
                <w:color w:val="000000"/>
              </w:rPr>
              <w:t>п</w:t>
            </w:r>
            <w:r w:rsidRPr="00CC6B70">
              <w:rPr>
                <w:color w:val="000000"/>
              </w:rPr>
              <w:t>ление диктаторской власти. Рост оппозиционных н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строений. Студенческие выступления в Сеуле. Убийство Пак Чон Хи. Президент Чон Ду Хван. Кровавые с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бытия в Кванджу. Новая конституция. Ослабление прерогатив президента. Продолжающийся экономич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ский рост. Южная Корея - новое индустриальное гос</w:t>
            </w:r>
            <w:r w:rsidRPr="00CC6B70">
              <w:rPr>
                <w:color w:val="000000"/>
              </w:rPr>
              <w:t>у</w:t>
            </w:r>
            <w:r w:rsidRPr="00CC6B70">
              <w:rPr>
                <w:color w:val="000000"/>
              </w:rPr>
              <w:t>дарство. Президент Ро Де У (1988-1992). Компромисс с либеральными кругами. Установление отношений с СССР (1990). Торгово-экономические связи. Особенности политической обстановки в 1992-1998 гг. (през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 xml:space="preserve">денты Ким Ен Сам, Ким Дэ Чжун). Реформы. Высокие темпы экономического развития до середины 90-х гг. </w:t>
            </w:r>
            <w:r w:rsidRPr="00CC6B70">
              <w:rPr>
                <w:color w:val="000000"/>
              </w:rPr>
              <w:lastRenderedPageBreak/>
              <w:t xml:space="preserve">Экономический спад </w:t>
            </w:r>
            <w:r w:rsidRPr="00CC6B70">
              <w:rPr>
                <w:bCs/>
                <w:color w:val="000000"/>
              </w:rPr>
              <w:t xml:space="preserve">и </w:t>
            </w:r>
            <w:r w:rsidRPr="00CC6B70">
              <w:rPr>
                <w:color w:val="000000"/>
              </w:rPr>
              <w:t>кризис в 1996-1998 гг. Военно-политический союз Южной Кореи с США и Японией. Сложные отношения с КНДР. Усиление конфронтации с 1993 г.</w:t>
            </w:r>
          </w:p>
        </w:tc>
      </w:tr>
      <w:tr w:rsidR="00C61A97" w:rsidRPr="00CC6B70">
        <w:trPr>
          <w:trHeight w:val="654"/>
        </w:trPr>
        <w:tc>
          <w:tcPr>
            <w:tcW w:w="2518" w:type="dxa"/>
          </w:tcPr>
          <w:p w:rsidR="00C61A97" w:rsidRPr="00CC6B70" w:rsidRDefault="00C61A97" w:rsidP="001752A0">
            <w:pPr>
              <w:rPr>
                <w:b/>
              </w:rPr>
            </w:pPr>
            <w:r w:rsidRPr="00CC6B70">
              <w:rPr>
                <w:color w:val="000000"/>
              </w:rPr>
              <w:lastRenderedPageBreak/>
              <w:t>Индия после Второй м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>ровой войны: республика Индия, Пакистан, Бан</w:t>
            </w:r>
            <w:r w:rsidRPr="00CC6B70">
              <w:rPr>
                <w:color w:val="000000"/>
              </w:rPr>
              <w:t>г</w:t>
            </w:r>
            <w:r w:rsidRPr="00CC6B70">
              <w:rPr>
                <w:color w:val="000000"/>
              </w:rPr>
              <w:t>ладеш, Шри-Ланка. Вьетнам, Лаос, Камбо</w:t>
            </w:r>
            <w:r w:rsidRPr="00CC6B70">
              <w:rPr>
                <w:color w:val="000000"/>
              </w:rPr>
              <w:t>д</w:t>
            </w:r>
            <w:r w:rsidRPr="00CC6B70">
              <w:rPr>
                <w:color w:val="000000"/>
              </w:rPr>
              <w:t>жа</w:t>
            </w:r>
          </w:p>
        </w:tc>
        <w:tc>
          <w:tcPr>
            <w:tcW w:w="7088" w:type="dxa"/>
          </w:tcPr>
          <w:p w:rsidR="00C61A97" w:rsidRPr="00CC6B70" w:rsidRDefault="00C61A97" w:rsidP="001752A0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CC6B70">
              <w:rPr>
                <w:b/>
                <w:iCs/>
                <w:color w:val="000000"/>
              </w:rPr>
              <w:t>Индия в 1945</w:t>
            </w:r>
            <w:r w:rsidRPr="00CC6B70">
              <w:rPr>
                <w:b/>
                <w:color w:val="000000"/>
              </w:rPr>
              <w:t>-</w:t>
            </w:r>
            <w:r w:rsidRPr="00CC6B70">
              <w:rPr>
                <w:b/>
                <w:iCs/>
                <w:color w:val="000000"/>
              </w:rPr>
              <w:t xml:space="preserve">2010 гг. </w:t>
            </w:r>
            <w:r w:rsidRPr="00CC6B70">
              <w:rPr>
                <w:color w:val="000000"/>
              </w:rPr>
              <w:t>Индия на завершающем этапе борьбы за независимость (1945-1947). Острота наци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нально-религиозного фактора. Кризис английского к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лониализма. Роль Индийского национального конгре</w:t>
            </w:r>
            <w:r w:rsidRPr="00CC6B70">
              <w:rPr>
                <w:color w:val="000000"/>
              </w:rPr>
              <w:t>с</w:t>
            </w:r>
            <w:r w:rsidRPr="00CC6B70">
              <w:rPr>
                <w:color w:val="000000"/>
              </w:rPr>
              <w:t>са (ИНК). М.К.Ганди и его деятельность. План Мау</w:t>
            </w:r>
            <w:r w:rsidRPr="00CC6B70">
              <w:rPr>
                <w:color w:val="000000"/>
              </w:rPr>
              <w:t>н</w:t>
            </w:r>
            <w:r w:rsidRPr="00CC6B70">
              <w:rPr>
                <w:color w:val="000000"/>
              </w:rPr>
              <w:t>тбеттена о разделе Индии на два доминиона (август 1947 г.). Трагические события в Пенджабе в августе-ноябре 1947 г. Вооруженные столкновения в штате Джамму и Кашмир. Убийство М.К. Ганди. Решение проблемы с княжествами. Выработка конституции. День суверенной Республики Индия (Индийский Союз) 26 января 1950 г. Буржуазно-демократическая основа конституции. Индия в 50-е гг. Курс Джавахарлала Неру во внутренней и внешней политике. Аграрная реформа (1952-1953). Плановое развитие экономики, индус</w:t>
            </w:r>
            <w:r w:rsidRPr="00CC6B70">
              <w:rPr>
                <w:color w:val="000000"/>
              </w:rPr>
              <w:t>т</w:t>
            </w:r>
            <w:r w:rsidRPr="00CC6B70">
              <w:rPr>
                <w:color w:val="000000"/>
              </w:rPr>
              <w:t>риализация в рамках госсектора. Административная реформа (1953-1956). Роль и значение госсектора в у</w:t>
            </w:r>
            <w:r w:rsidRPr="00CC6B70">
              <w:rPr>
                <w:color w:val="000000"/>
              </w:rPr>
              <w:t>с</w:t>
            </w:r>
            <w:r w:rsidRPr="00CC6B70">
              <w:rPr>
                <w:color w:val="000000"/>
              </w:rPr>
              <w:t>ловиях Индии. Внешняя политика - мирное существ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вание, политика неприсоединения. Конференция в Бандунге (1955). Советско-индийские отношения. А</w:t>
            </w:r>
            <w:r w:rsidRPr="00CC6B70">
              <w:rPr>
                <w:color w:val="000000"/>
              </w:rPr>
              <w:t>в</w:t>
            </w:r>
            <w:r w:rsidRPr="00CC6B70">
              <w:rPr>
                <w:color w:val="000000"/>
              </w:rPr>
              <w:t xml:space="preserve">торитет Индии в странах «третьего мира». </w:t>
            </w:r>
          </w:p>
          <w:p w:rsidR="00C61A97" w:rsidRPr="00CC6B70" w:rsidRDefault="00C61A97" w:rsidP="001752A0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CC6B70">
              <w:rPr>
                <w:color w:val="000000"/>
              </w:rPr>
              <w:t>Изменения во внутриполитической обстановке к ко</w:t>
            </w:r>
            <w:r w:rsidRPr="00CC6B70">
              <w:rPr>
                <w:color w:val="000000"/>
              </w:rPr>
              <w:t>н</w:t>
            </w:r>
            <w:r w:rsidRPr="00CC6B70">
              <w:rPr>
                <w:color w:val="000000"/>
              </w:rPr>
              <w:t>цу 50-х - началу 60-х гг. Усиление оппозиционных сил курсу Неру. Обострение индо-пакистанского конфли</w:t>
            </w:r>
            <w:r w:rsidRPr="00CC6B70">
              <w:rPr>
                <w:color w:val="000000"/>
              </w:rPr>
              <w:t>к</w:t>
            </w:r>
            <w:r w:rsidRPr="00CC6B70">
              <w:rPr>
                <w:color w:val="000000"/>
              </w:rPr>
              <w:t>та (1965). Ташкентская декларация 1966 г. Правител</w:t>
            </w:r>
            <w:r w:rsidRPr="00CC6B70">
              <w:rPr>
                <w:color w:val="000000"/>
              </w:rPr>
              <w:t>ь</w:t>
            </w:r>
            <w:r w:rsidRPr="00CC6B70">
              <w:rPr>
                <w:color w:val="000000"/>
              </w:rPr>
              <w:t>ство Индиры Ганди (1966). Усиление правых сил. П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дение рейтинга ИНК на выборах 1967 г. Социально-экономическая программа Индиры Ганди 1969 г. Рост оппозиции курсу Индиры Ганди. Индо-пакистанский вооруженный конфликт в декабре 1971 г. Поражение Пакистана. Образование государства Бангладеш. И</w:t>
            </w:r>
            <w:r w:rsidRPr="00CC6B70">
              <w:rPr>
                <w:color w:val="000000"/>
              </w:rPr>
              <w:t>н</w:t>
            </w:r>
            <w:r w:rsidRPr="00CC6B70">
              <w:rPr>
                <w:color w:val="000000"/>
              </w:rPr>
              <w:t>дия в 1972-1974 гг.: резкое обострение внутриполит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 xml:space="preserve">ческой обстановки. Введение в стране чрезвычайного положения (июнь 1975 г.). </w:t>
            </w:r>
          </w:p>
          <w:p w:rsidR="00C61A97" w:rsidRPr="00CC6B70" w:rsidRDefault="00C61A97" w:rsidP="001752A0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CC6B70">
              <w:rPr>
                <w:color w:val="000000"/>
              </w:rPr>
              <w:t>Программа И. Ганди из 20 пунктов. Противореч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>вость политических мероприятий И.Ганди в период чрезвычайного положения. Образование коалиции пр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вых сил. Поражение ИНК на выборах 1977 г. Победа блока правых партий (Джаната парти). Правительс</w:t>
            </w:r>
            <w:r w:rsidRPr="00CC6B70">
              <w:rPr>
                <w:color w:val="000000"/>
              </w:rPr>
              <w:t>т</w:t>
            </w:r>
            <w:r w:rsidRPr="00CC6B70">
              <w:rPr>
                <w:color w:val="000000"/>
              </w:rPr>
              <w:t>венный кризис 1979 г. Причины провала политики Джаната парти. Выборы 1980 г. Победа ИНК. Прав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>тельство И.Ганди. Новые подходы И.Ганди к сущес</w:t>
            </w:r>
            <w:r w:rsidRPr="00CC6B70">
              <w:rPr>
                <w:color w:val="000000"/>
              </w:rPr>
              <w:t>т</w:t>
            </w:r>
            <w:r w:rsidRPr="00CC6B70">
              <w:rPr>
                <w:color w:val="000000"/>
              </w:rPr>
              <w:t>вующим реалиям. Отход от «курса Неру» к прагмат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>ческому курсу буржуазного развития. Усиление роли монополистического капитала. ГМК. Усиление в И</w:t>
            </w:r>
            <w:r w:rsidRPr="00CC6B70">
              <w:rPr>
                <w:color w:val="000000"/>
              </w:rPr>
              <w:t>н</w:t>
            </w:r>
            <w:r w:rsidRPr="00CC6B70">
              <w:rPr>
                <w:color w:val="000000"/>
              </w:rPr>
              <w:t>дии сепаратистских движений. Сикхи Пенджаба. Убийство И.Ганди в 1984 г.</w:t>
            </w:r>
          </w:p>
          <w:p w:rsidR="00C61A97" w:rsidRPr="00CC6B70" w:rsidRDefault="00C61A97" w:rsidP="001752A0">
            <w:pPr>
              <w:shd w:val="clear" w:color="auto" w:fill="FFFFFF"/>
              <w:ind w:firstLine="176"/>
              <w:jc w:val="both"/>
            </w:pPr>
            <w:r w:rsidRPr="00CC6B70">
              <w:rPr>
                <w:color w:val="000000"/>
              </w:rPr>
              <w:t>Правительство Раджива Ганди. Обострение социал</w:t>
            </w:r>
            <w:r w:rsidRPr="00CC6B70">
              <w:rPr>
                <w:color w:val="000000"/>
              </w:rPr>
              <w:t>ь</w:t>
            </w:r>
            <w:r w:rsidRPr="00CC6B70">
              <w:rPr>
                <w:color w:val="000000"/>
              </w:rPr>
              <w:t>ной напряженности и сепаратистских выступлений в конце 80-х гг. Первое коалиционное правительство Сингха. Трагическая гибель Раджива Ганди. Индия в 90-е гг. Внутриполитическая и экономическая обст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новка. Демографическая проблема, касты. Усиление индусского коммунизма. Партия БДП. Два правител</w:t>
            </w:r>
            <w:r w:rsidRPr="00CC6B70">
              <w:rPr>
                <w:color w:val="000000"/>
              </w:rPr>
              <w:t>ь</w:t>
            </w:r>
            <w:r w:rsidRPr="00CC6B70">
              <w:rPr>
                <w:color w:val="000000"/>
              </w:rPr>
              <w:t>ственных кризиса 1997-1998 гг. Объединенный фронт (13 партий). Внешняя политика. Отношения с Китаем, США. Россией.</w:t>
            </w:r>
          </w:p>
        </w:tc>
      </w:tr>
      <w:tr w:rsidR="00C61A97" w:rsidRPr="00CC6B70">
        <w:trPr>
          <w:trHeight w:val="654"/>
        </w:trPr>
        <w:tc>
          <w:tcPr>
            <w:tcW w:w="2518" w:type="dxa"/>
          </w:tcPr>
          <w:p w:rsidR="00C61A97" w:rsidRPr="00CC6B70" w:rsidRDefault="00C61A97" w:rsidP="001752A0">
            <w:pPr>
              <w:pStyle w:val="Style7"/>
              <w:widowControl/>
              <w:rPr>
                <w:rFonts w:ascii="Times New Roman" w:hAnsi="Times New Roman" w:cs="Times New Roman"/>
              </w:rPr>
            </w:pPr>
            <w:r w:rsidRPr="00CC6B70">
              <w:rPr>
                <w:rFonts w:ascii="Times New Roman" w:hAnsi="Times New Roman" w:cs="Times New Roman"/>
              </w:rPr>
              <w:lastRenderedPageBreak/>
              <w:t>Турция, Иран, Афган</w:t>
            </w:r>
            <w:r w:rsidRPr="00CC6B70">
              <w:rPr>
                <w:rFonts w:ascii="Times New Roman" w:hAnsi="Times New Roman" w:cs="Times New Roman"/>
              </w:rPr>
              <w:t>и</w:t>
            </w:r>
            <w:r w:rsidRPr="00CC6B70">
              <w:rPr>
                <w:rFonts w:ascii="Times New Roman" w:hAnsi="Times New Roman" w:cs="Times New Roman"/>
              </w:rPr>
              <w:t>стан после Второй мир</w:t>
            </w:r>
            <w:r w:rsidRPr="00CC6B70">
              <w:rPr>
                <w:rFonts w:ascii="Times New Roman" w:hAnsi="Times New Roman" w:cs="Times New Roman"/>
              </w:rPr>
              <w:t>о</w:t>
            </w:r>
            <w:r w:rsidRPr="00CC6B70">
              <w:rPr>
                <w:rFonts w:ascii="Times New Roman" w:hAnsi="Times New Roman" w:cs="Times New Roman"/>
              </w:rPr>
              <w:t>вой войны. Арабские страны после Второй м</w:t>
            </w:r>
            <w:r w:rsidRPr="00CC6B70">
              <w:rPr>
                <w:rFonts w:ascii="Times New Roman" w:hAnsi="Times New Roman" w:cs="Times New Roman"/>
              </w:rPr>
              <w:t>и</w:t>
            </w:r>
            <w:r w:rsidRPr="00CC6B70">
              <w:rPr>
                <w:rFonts w:ascii="Times New Roman" w:hAnsi="Times New Roman" w:cs="Times New Roman"/>
              </w:rPr>
              <w:t xml:space="preserve">ровой войны. </w:t>
            </w:r>
          </w:p>
        </w:tc>
        <w:tc>
          <w:tcPr>
            <w:tcW w:w="7088" w:type="dxa"/>
          </w:tcPr>
          <w:p w:rsidR="00C61A97" w:rsidRPr="00CC6B70" w:rsidRDefault="00C61A97" w:rsidP="001752A0">
            <w:pPr>
              <w:shd w:val="clear" w:color="auto" w:fill="FFFFFF"/>
              <w:ind w:firstLine="176"/>
              <w:jc w:val="both"/>
            </w:pPr>
            <w:r w:rsidRPr="00CC6B70">
              <w:rPr>
                <w:b/>
                <w:iCs/>
                <w:color w:val="000000"/>
              </w:rPr>
              <w:t>Иран в 1945</w:t>
            </w:r>
            <w:r w:rsidRPr="00CC6B70">
              <w:rPr>
                <w:b/>
                <w:color w:val="000000"/>
              </w:rPr>
              <w:t>-</w:t>
            </w:r>
            <w:r w:rsidRPr="00CC6B70">
              <w:rPr>
                <w:b/>
                <w:iCs/>
                <w:color w:val="000000"/>
              </w:rPr>
              <w:t>2010 гг.</w:t>
            </w:r>
            <w:r w:rsidRPr="00CC6B70">
              <w:rPr>
                <w:iCs/>
                <w:color w:val="000000"/>
              </w:rPr>
              <w:t xml:space="preserve"> </w:t>
            </w:r>
            <w:r w:rsidRPr="00CC6B70">
              <w:rPr>
                <w:color w:val="000000"/>
              </w:rPr>
              <w:t>Иран после Второй мировой войны. Подъем демократического и национального движения. Борьба за нефть. Политика США в Иране. Переворот 1953 г. Буржуазно-демократический хара</w:t>
            </w:r>
            <w:r w:rsidRPr="00CC6B70">
              <w:rPr>
                <w:color w:val="000000"/>
              </w:rPr>
              <w:t>к</w:t>
            </w:r>
            <w:r w:rsidRPr="00CC6B70">
              <w:rPr>
                <w:color w:val="000000"/>
              </w:rPr>
              <w:t>тер «белой революции» шаха. Социальные последс</w:t>
            </w:r>
            <w:r w:rsidRPr="00CC6B70">
              <w:rPr>
                <w:color w:val="000000"/>
              </w:rPr>
              <w:t>т</w:t>
            </w:r>
            <w:r w:rsidRPr="00CC6B70">
              <w:rPr>
                <w:color w:val="000000"/>
              </w:rPr>
              <w:t>вия. Положение и роль духовенства. Стратегия США в Иране. Ускоренная модернизация Ирана. Социально-экономический кризис 1977-1978 гг. Несоответствие традиционной структуры Ирана быстрым темпам капиталистического развития. Революция 1978-1979 гг. Н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чальный этап - январь 1978 гг. Трагические события сентября 1978 г. Образование национального фронта. Активизация деятельности буржуазии. Рост антиам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риканских настроений. Правительство Бахтияра - пр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грамма демократизации политической системы. Спо</w:t>
            </w:r>
            <w:r w:rsidRPr="00CC6B70">
              <w:rPr>
                <w:color w:val="000000"/>
              </w:rPr>
              <w:t>н</w:t>
            </w:r>
            <w:r w:rsidRPr="00CC6B70">
              <w:rPr>
                <w:color w:val="000000"/>
              </w:rPr>
              <w:t>танное вооруженное восстание 10-11 февраля 1979 г. Победа антимонархической революции. Многокласс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 xml:space="preserve">вый характер движущих сил (народ) при руководящей роли исламского </w:t>
            </w:r>
            <w:r w:rsidRPr="00CC6B70">
              <w:rPr>
                <w:bCs/>
                <w:color w:val="000000"/>
              </w:rPr>
              <w:t>духовенства.</w:t>
            </w:r>
            <w:r w:rsidRPr="00CC6B70">
              <w:rPr>
                <w:b/>
                <w:bCs/>
                <w:color w:val="000000"/>
              </w:rPr>
              <w:t xml:space="preserve"> </w:t>
            </w:r>
            <w:r w:rsidRPr="00CC6B70">
              <w:rPr>
                <w:color w:val="000000"/>
              </w:rPr>
              <w:t xml:space="preserve">Роль аятоллы Хомейни. Образование Исламской </w:t>
            </w:r>
            <w:r w:rsidRPr="00CC6B70">
              <w:rPr>
                <w:bCs/>
                <w:color w:val="000000"/>
              </w:rPr>
              <w:t xml:space="preserve">Республики </w:t>
            </w:r>
            <w:r w:rsidRPr="00CC6B70">
              <w:rPr>
                <w:color w:val="000000"/>
              </w:rPr>
              <w:t xml:space="preserve">Иран. </w:t>
            </w:r>
            <w:r w:rsidRPr="00CC6B70">
              <w:rPr>
                <w:bCs/>
                <w:color w:val="000000"/>
              </w:rPr>
              <w:t>Буржуазное</w:t>
            </w:r>
            <w:r w:rsidRPr="00CC6B70">
              <w:rPr>
                <w:b/>
                <w:bCs/>
                <w:color w:val="000000"/>
              </w:rPr>
              <w:t xml:space="preserve"> </w:t>
            </w:r>
            <w:r w:rsidRPr="00CC6B70">
              <w:rPr>
                <w:color w:val="000000"/>
              </w:rPr>
              <w:t>правительство Базаргана. Первые широковещательные декреты - национализация нефти, выход из агресси</w:t>
            </w:r>
            <w:r w:rsidRPr="00CC6B70">
              <w:rPr>
                <w:color w:val="000000"/>
              </w:rPr>
              <w:t>в</w:t>
            </w:r>
            <w:r w:rsidRPr="00CC6B70">
              <w:rPr>
                <w:color w:val="000000"/>
              </w:rPr>
              <w:t>ных блоков др. Антиамериканская кампания. Заложн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>ки. Ужесточение режима. Роспуск правительства Б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заргана, запрет партий. Борьба с левой и правой опп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зицией. Роль госсектора, кооперативного и частного секторов в экономике Ирана. Ирано-иракский воор</w:t>
            </w:r>
            <w:r w:rsidRPr="00CC6B70">
              <w:rPr>
                <w:color w:val="000000"/>
              </w:rPr>
              <w:t>у</w:t>
            </w:r>
            <w:r w:rsidRPr="00CC6B70">
              <w:rPr>
                <w:color w:val="000000"/>
              </w:rPr>
              <w:t>женный конфликт (1980-1988). Борьба в высших эш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лонах власти. Президент А.А. Рафсанджани (1989). Частичная либерализация. Оппозиция духовенства. Первый и второй пятилетние планы (1989-1999), структурные реформы. Политика США - изоляция Ирана в международных делах. Исламская революция как факт мировой истории. Цивилизационный или формационный феномен иранской исламской револ</w:t>
            </w:r>
            <w:r w:rsidRPr="00CC6B70">
              <w:rPr>
                <w:color w:val="000000"/>
              </w:rPr>
              <w:t>ю</w:t>
            </w:r>
            <w:r w:rsidRPr="00CC6B70">
              <w:rPr>
                <w:color w:val="000000"/>
              </w:rPr>
              <w:t>ции.</w:t>
            </w:r>
          </w:p>
          <w:p w:rsidR="00C61A97" w:rsidRPr="00CC6B70" w:rsidRDefault="00C61A97" w:rsidP="001752A0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CC6B70">
              <w:rPr>
                <w:b/>
                <w:iCs/>
                <w:color w:val="000000"/>
              </w:rPr>
              <w:t>Афганистан в 1945</w:t>
            </w:r>
            <w:r w:rsidRPr="00CC6B70">
              <w:rPr>
                <w:b/>
                <w:color w:val="000000"/>
              </w:rPr>
              <w:t>-</w:t>
            </w:r>
            <w:r w:rsidRPr="00CC6B70">
              <w:rPr>
                <w:b/>
                <w:iCs/>
                <w:color w:val="000000"/>
              </w:rPr>
              <w:t>2010 гг.</w:t>
            </w:r>
            <w:r w:rsidRPr="00CC6B70">
              <w:rPr>
                <w:iCs/>
                <w:color w:val="000000"/>
              </w:rPr>
              <w:t xml:space="preserve"> </w:t>
            </w:r>
            <w:r w:rsidRPr="00CC6B70">
              <w:rPr>
                <w:color w:val="000000"/>
              </w:rPr>
              <w:t>Начато демократизации общественной жизни в 1948 г. Партии и организации. «Руководимая экономика» М. Дауда. Промонархич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ская конституция 1964 г. Отношения с Пакистаном - пуштунская проблема. Образование Народно-демократической партии (НДПА) в 1965 г. Раскол па</w:t>
            </w:r>
            <w:r w:rsidRPr="00CC6B70">
              <w:rPr>
                <w:color w:val="000000"/>
              </w:rPr>
              <w:t>р</w:t>
            </w:r>
            <w:r w:rsidRPr="00CC6B70">
              <w:rPr>
                <w:color w:val="000000"/>
              </w:rPr>
              <w:t>тии (Хальк, Парчам). Студенческое движение. Актив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>зация мусульманских кругов различных направлений. Государственный переворот 1973 г. Роль левых сил. Афганистан - республика. Правительство Дауда. Ко</w:t>
            </w:r>
            <w:r w:rsidRPr="00CC6B70">
              <w:rPr>
                <w:color w:val="000000"/>
              </w:rPr>
              <w:t>н</w:t>
            </w:r>
            <w:r w:rsidRPr="00CC6B70">
              <w:rPr>
                <w:color w:val="000000"/>
              </w:rPr>
              <w:t>ституция 1977 г. Укрепление личной власти президе</w:t>
            </w:r>
            <w:r w:rsidRPr="00CC6B70">
              <w:rPr>
                <w:color w:val="000000"/>
              </w:rPr>
              <w:t>н</w:t>
            </w:r>
            <w:r w:rsidRPr="00CC6B70">
              <w:rPr>
                <w:color w:val="000000"/>
              </w:rPr>
              <w:t>та. Гонения на НДПА. Обострение внутриполитич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ской обстановки к 1978 г. Аресты руководства НДПА. Государственный переворот 27 апреля 1978 г. («Саурская революция»). Роль армии. Образование Демокр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тической республики Афганистан (ДРА). Роль Н.М. Тараки. Политический авантюризм руководства НДПА - декреты 1978 г. Начало антиправительственных м</w:t>
            </w:r>
            <w:r w:rsidRPr="00CC6B70">
              <w:rPr>
                <w:color w:val="000000"/>
              </w:rPr>
              <w:t>я</w:t>
            </w:r>
            <w:r w:rsidRPr="00CC6B70">
              <w:rPr>
                <w:color w:val="000000"/>
              </w:rPr>
              <w:t xml:space="preserve">тежей. Роль </w:t>
            </w:r>
            <w:r w:rsidRPr="00CC6B70">
              <w:rPr>
                <w:color w:val="000000"/>
                <w:lang w:val="en-US"/>
              </w:rPr>
              <w:t>X</w:t>
            </w:r>
            <w:r w:rsidRPr="00CC6B70">
              <w:rPr>
                <w:color w:val="000000"/>
              </w:rPr>
              <w:t>. Амина. Ввод в Афганистан советских войск (27 декабря 1979 г.). Политика правительства Бабрака Кармаля. Поддержка Пакистаном внутренней оппозиции. Политика США. Правительство Надж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 xml:space="preserve">буллы (1986). Политика национального примирения (1987). Опора на советскую военную и </w:t>
            </w:r>
            <w:r w:rsidRPr="00CC6B70">
              <w:rPr>
                <w:color w:val="000000"/>
              </w:rPr>
              <w:lastRenderedPageBreak/>
              <w:t>экономическую помощь. Переговоры в Женеве. Вывод из Афганистана советских войск (1988 - февраль 1989 г.). Афганская исламская оппозиция. Два течения. «Пешаварская с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мерка» (Хекматиар, Раббани и др.). Рост влияния пол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вых командиров. Борьба за власть (Масуд, Дустум и др.). Исламская революция - апрель 1992 г. Захват К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була. Падение режима Наджибуллы. Борьба группир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>вок. Религиозный и этнический факторы. Планы Пакистана. Начало движения Талибан (1984). Влияние Ир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>на, Саудовской Аравии, Турции. Ослабление интереса США к Афганистану. Талибы. Захват Кабула. Теокр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 xml:space="preserve">тическая власть талибов. Режим «чистого ислама» в Кабуле с 1996 г. Антиталибская коалиция на севере страны. Гражданская война в Афганистане (1980 - 1998). </w:t>
            </w:r>
          </w:p>
          <w:p w:rsidR="00C61A97" w:rsidRPr="00CC6B70" w:rsidRDefault="00C61A97" w:rsidP="001752A0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CC6B70">
              <w:rPr>
                <w:b/>
                <w:color w:val="000000"/>
              </w:rPr>
              <w:t xml:space="preserve">Ближневосточный узел противоречий. </w:t>
            </w:r>
            <w:r w:rsidRPr="00CC6B70">
              <w:rPr>
                <w:color w:val="000000"/>
              </w:rPr>
              <w:t>Расстановка сил. Основные этапы. Сионистское движение и созд</w:t>
            </w:r>
            <w:r w:rsidRPr="00CC6B70">
              <w:rPr>
                <w:color w:val="000000"/>
              </w:rPr>
              <w:t>а</w:t>
            </w:r>
            <w:r w:rsidRPr="00CC6B70">
              <w:rPr>
                <w:color w:val="000000"/>
              </w:rPr>
              <w:t xml:space="preserve">ние еврейских национальных «очагов» в Палестине. Решение Генеральной Ассамблеи ООН об образовании двух государств на территории </w:t>
            </w:r>
            <w:r w:rsidRPr="00CC6B70">
              <w:rPr>
                <w:bCs/>
                <w:color w:val="000000"/>
              </w:rPr>
              <w:t xml:space="preserve">Палестины </w:t>
            </w:r>
            <w:r w:rsidRPr="00CC6B70">
              <w:rPr>
                <w:color w:val="000000"/>
              </w:rPr>
              <w:t>(1947). Ра</w:t>
            </w:r>
            <w:r w:rsidRPr="00CC6B70">
              <w:rPr>
                <w:color w:val="000000"/>
              </w:rPr>
              <w:t>з</w:t>
            </w:r>
            <w:r w:rsidRPr="00CC6B70">
              <w:rPr>
                <w:color w:val="000000"/>
              </w:rPr>
              <w:t xml:space="preserve">дел Палестины и создание государства Израиль (май 1948 г.) и первая арабо-израильская война и ее результаты. Первая волна палестинских беженцев. </w:t>
            </w:r>
            <w:r w:rsidRPr="00CC6B70">
              <w:rPr>
                <w:bCs/>
                <w:color w:val="000000"/>
              </w:rPr>
              <w:t>Палести</w:t>
            </w:r>
            <w:r w:rsidRPr="00CC6B70">
              <w:rPr>
                <w:bCs/>
                <w:color w:val="000000"/>
              </w:rPr>
              <w:t>н</w:t>
            </w:r>
            <w:r w:rsidRPr="00CC6B70">
              <w:rPr>
                <w:bCs/>
                <w:color w:val="000000"/>
              </w:rPr>
              <w:t xml:space="preserve">ская </w:t>
            </w:r>
            <w:r w:rsidRPr="00CC6B70">
              <w:rPr>
                <w:color w:val="000000"/>
              </w:rPr>
              <w:t>проблема - краеугольный камень ближневосто</w:t>
            </w:r>
            <w:r w:rsidRPr="00CC6B70">
              <w:rPr>
                <w:color w:val="000000"/>
              </w:rPr>
              <w:t>ч</w:t>
            </w:r>
            <w:r w:rsidRPr="00CC6B70">
              <w:rPr>
                <w:color w:val="000000"/>
              </w:rPr>
              <w:t>ного кризиса. Египет. Антимонархическая революция (июль 1952 г.). Президентство Г.А. Насера. Национал</w:t>
            </w:r>
            <w:r w:rsidRPr="00CC6B70">
              <w:rPr>
                <w:color w:val="000000"/>
              </w:rPr>
              <w:t>и</w:t>
            </w:r>
            <w:r w:rsidRPr="00CC6B70">
              <w:rPr>
                <w:color w:val="000000"/>
              </w:rPr>
              <w:t xml:space="preserve">зация Суэцкого канала (1956). Суэцкий кризис (вторая арабо-израильская война) «Шестидневная война». «Война судного дня». Роль Англии. Отношения Египта с Сирией. </w:t>
            </w:r>
          </w:p>
          <w:p w:rsidR="00C61A97" w:rsidRPr="00CC6B70" w:rsidRDefault="00C61A97" w:rsidP="001752A0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CC6B70">
              <w:rPr>
                <w:color w:val="000000"/>
              </w:rPr>
              <w:t>Образование Объединенной Арабской Республики (ОАР. 1958-1961). Создание Организации Освобожд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 xml:space="preserve">ния </w:t>
            </w:r>
            <w:r w:rsidRPr="00CC6B70">
              <w:rPr>
                <w:bCs/>
                <w:color w:val="000000"/>
              </w:rPr>
              <w:t xml:space="preserve">Палестины </w:t>
            </w:r>
            <w:r w:rsidRPr="00CC6B70">
              <w:rPr>
                <w:color w:val="000000"/>
              </w:rPr>
              <w:t>- ООП (1964). Третья арабо-израильская война (июнь 1967 г.). Захват Израилем арабских территорий. Новый отток беженцев. Конф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 xml:space="preserve">ренция арабских стран в Хартуме. Решение Совета Безопасности ООН № 242 от 1967 г. Египет в период президентства Садата. Изменение отношений с СССР. Четвертая арабо-израильская война (октябрь 1973 г.), ее результаты. Первое и второе (1975) разъединение войск на Синае. Кэмп-Дэвидские соглашения 1978-1979 гг. </w:t>
            </w:r>
            <w:r w:rsidRPr="00CC6B70">
              <w:rPr>
                <w:color w:val="000000"/>
                <w:lang w:val="en-US"/>
              </w:rPr>
              <w:t>XXIX</w:t>
            </w:r>
            <w:r w:rsidRPr="00CC6B70">
              <w:rPr>
                <w:color w:val="000000"/>
              </w:rPr>
              <w:t xml:space="preserve"> сессия Генеральной Ассамблеи ООН (1974) о праве арабов Палестины на создание сувере</w:t>
            </w:r>
            <w:r w:rsidRPr="00CC6B70">
              <w:rPr>
                <w:color w:val="000000"/>
              </w:rPr>
              <w:t>н</w:t>
            </w:r>
            <w:r w:rsidRPr="00CC6B70">
              <w:rPr>
                <w:color w:val="000000"/>
              </w:rPr>
              <w:t>ного государства. Ливан. Конфессиональная проблема. Проблема палестинских беженцев в Ливане. Арабо-израильский конфликт на современном этапе. Начало гражданской войны (1975). Политика Израиля на ю</w:t>
            </w:r>
            <w:r w:rsidRPr="00CC6B70">
              <w:rPr>
                <w:color w:val="000000"/>
              </w:rPr>
              <w:t>ж</w:t>
            </w:r>
            <w:r w:rsidRPr="00CC6B70">
              <w:rPr>
                <w:color w:val="000000"/>
              </w:rPr>
              <w:t xml:space="preserve">ной границе Ливана. Роль Сирии в Ливане. Палестино-израильская война 1982 г. Бомбардировки Бейрута. </w:t>
            </w:r>
          </w:p>
          <w:p w:rsidR="00C61A97" w:rsidRPr="00CC6B70" w:rsidRDefault="00C61A97" w:rsidP="001752A0">
            <w:pPr>
              <w:shd w:val="clear" w:color="auto" w:fill="FFFFFF"/>
              <w:ind w:firstLine="176"/>
              <w:jc w:val="both"/>
            </w:pPr>
            <w:r w:rsidRPr="00CC6B70">
              <w:rPr>
                <w:color w:val="000000"/>
              </w:rPr>
              <w:t>Политика США. Ослабление Палестинского движ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ния Сопротивления (ПДС). Раскол ООП. Роль и де</w:t>
            </w:r>
            <w:r w:rsidRPr="00CC6B70">
              <w:rPr>
                <w:color w:val="000000"/>
              </w:rPr>
              <w:t>я</w:t>
            </w:r>
            <w:r w:rsidRPr="00CC6B70">
              <w:rPr>
                <w:color w:val="000000"/>
              </w:rPr>
              <w:t>тельность Ясера Арафата. Ирано-иракский вооруже</w:t>
            </w:r>
            <w:r w:rsidRPr="00CC6B70">
              <w:rPr>
                <w:color w:val="000000"/>
              </w:rPr>
              <w:t>н</w:t>
            </w:r>
            <w:r w:rsidRPr="00CC6B70">
              <w:rPr>
                <w:color w:val="000000"/>
              </w:rPr>
              <w:t>ный конфликт (1980-1981). Обострение обстановки в регионе. Преодоление раскола в ООП (Алжир, 1988). Сессия ООН в Женеве (1989). «Буря в пустыне» 1991 г. Общее обострение обстановки. Путь к урегулированию ближневосточного конфликта: Мадрид. Москва, Осло. Вашингтон (1991 - сентябрь 1993 г.) - совместная пал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стино-израильская декларация. Палестинская автон</w:t>
            </w:r>
            <w:r w:rsidRPr="00CC6B70">
              <w:rPr>
                <w:color w:val="000000"/>
              </w:rPr>
              <w:t>о</w:t>
            </w:r>
            <w:r w:rsidRPr="00CC6B70">
              <w:rPr>
                <w:color w:val="000000"/>
              </w:rPr>
              <w:t xml:space="preserve">мия (районы Газы, Иерихона). </w:t>
            </w:r>
            <w:r w:rsidRPr="00CC6B70">
              <w:rPr>
                <w:color w:val="000000"/>
              </w:rPr>
              <w:lastRenderedPageBreak/>
              <w:t>Нерешенность пробл</w:t>
            </w:r>
            <w:r w:rsidRPr="00CC6B70">
              <w:rPr>
                <w:color w:val="000000"/>
              </w:rPr>
              <w:t>е</w:t>
            </w:r>
            <w:r w:rsidRPr="00CC6B70">
              <w:rPr>
                <w:color w:val="000000"/>
              </w:rPr>
              <w:t>мы Иерусалима, выборы в Вифлееме (1996). Совет Палестинской автономии. Сложность современной обстановки. Оппозиция урегулированию в Израиле, ара</w:t>
            </w:r>
            <w:r w:rsidRPr="00CC6B70">
              <w:rPr>
                <w:color w:val="000000"/>
              </w:rPr>
              <w:t>б</w:t>
            </w:r>
            <w:r w:rsidRPr="00CC6B70">
              <w:rPr>
                <w:color w:val="000000"/>
              </w:rPr>
              <w:t>ских странах. ООП. Провокация, террористические а</w:t>
            </w:r>
            <w:r w:rsidRPr="00CC6B70">
              <w:rPr>
                <w:color w:val="000000"/>
              </w:rPr>
              <w:t>к</w:t>
            </w:r>
            <w:r w:rsidRPr="00CC6B70">
              <w:rPr>
                <w:color w:val="000000"/>
              </w:rPr>
              <w:t>ты. Мусульманские подрывные организации (Хамас, Хезбола, «Исламский джихад»).</w:t>
            </w:r>
          </w:p>
        </w:tc>
      </w:tr>
    </w:tbl>
    <w:p w:rsidR="008E271A" w:rsidRDefault="008E271A" w:rsidP="00E24AD1">
      <w:pPr>
        <w:jc w:val="center"/>
        <w:rPr>
          <w:b/>
        </w:rPr>
      </w:pPr>
    </w:p>
    <w:p w:rsidR="00223DCA" w:rsidRDefault="00223DCA" w:rsidP="00E24AD1">
      <w:pPr>
        <w:jc w:val="center"/>
        <w:rPr>
          <w:b/>
        </w:rPr>
      </w:pPr>
      <w:r w:rsidRPr="00223DCA">
        <w:rPr>
          <w:b/>
        </w:rPr>
        <w:t>Форма текущего контроля</w:t>
      </w:r>
    </w:p>
    <w:p w:rsidR="00223DCA" w:rsidRPr="00CC6B70" w:rsidRDefault="00223DCA" w:rsidP="00E24AD1">
      <w:pPr>
        <w:jc w:val="center"/>
        <w:rPr>
          <w:b/>
        </w:rPr>
      </w:pPr>
    </w:p>
    <w:p w:rsidR="008366E3" w:rsidRPr="00CC6B70" w:rsidRDefault="00ED1BCE" w:rsidP="00E24AD1">
      <w:pPr>
        <w:jc w:val="center"/>
        <w:rPr>
          <w:b/>
        </w:rPr>
      </w:pPr>
      <w:r w:rsidRPr="00CC6B70">
        <w:rPr>
          <w:b/>
        </w:rPr>
        <w:t>Тематика семинарских занятий</w:t>
      </w:r>
    </w:p>
    <w:p w:rsidR="004A5902" w:rsidRPr="00A35188" w:rsidRDefault="004A5902" w:rsidP="004A5902">
      <w:pPr>
        <w:pStyle w:val="ad"/>
        <w:ind w:right="164"/>
        <w:jc w:val="both"/>
        <w:rPr>
          <w:b w:val="0"/>
          <w:sz w:val="24"/>
          <w:szCs w:val="24"/>
        </w:rPr>
      </w:pPr>
    </w:p>
    <w:p w:rsidR="004A5902" w:rsidRPr="004A5902" w:rsidRDefault="004A5902" w:rsidP="00DC217D">
      <w:pPr>
        <w:ind w:firstLine="360"/>
        <w:jc w:val="center"/>
        <w:rPr>
          <w:b/>
        </w:rPr>
      </w:pPr>
      <w:r w:rsidRPr="004A5902">
        <w:rPr>
          <w:b/>
        </w:rPr>
        <w:t>Тема 1: Афганистан в 1950-е – начале 2000-х гг.: от «неудавшегося» государства к государству-«клиенту».</w:t>
      </w:r>
    </w:p>
    <w:p w:rsidR="004A5902" w:rsidRPr="004A5902" w:rsidRDefault="004A5902" w:rsidP="00DC217D">
      <w:pPr>
        <w:ind w:firstLine="360"/>
        <w:jc w:val="both"/>
        <w:rPr>
          <w:b/>
        </w:rPr>
      </w:pPr>
      <w:r w:rsidRPr="004A5902">
        <w:rPr>
          <w:b/>
        </w:rPr>
        <w:t>План:</w:t>
      </w:r>
    </w:p>
    <w:p w:rsidR="004A5902" w:rsidRPr="004A5902" w:rsidRDefault="004A5902" w:rsidP="00DC217D">
      <w:pPr>
        <w:numPr>
          <w:ilvl w:val="0"/>
          <w:numId w:val="32"/>
        </w:numPr>
        <w:ind w:left="0" w:firstLine="360"/>
        <w:jc w:val="both"/>
      </w:pPr>
      <w:r w:rsidRPr="004A5902">
        <w:t>Модернизация общественных отношений и углубление социально-политических противоречий в Афганистане в 1950-е – 1970-е гг. Режим М. Дауда</w:t>
      </w:r>
    </w:p>
    <w:p w:rsidR="004A5902" w:rsidRPr="004A5902" w:rsidRDefault="004A5902" w:rsidP="00DC217D">
      <w:pPr>
        <w:numPr>
          <w:ilvl w:val="0"/>
          <w:numId w:val="32"/>
        </w:numPr>
        <w:ind w:left="0" w:firstLine="360"/>
        <w:jc w:val="both"/>
      </w:pPr>
      <w:r w:rsidRPr="004A5902">
        <w:t xml:space="preserve">Саурская революция </w:t>
      </w:r>
      <w:smartTag w:uri="urn:schemas-microsoft-com:office:smarttags" w:element="metricconverter">
        <w:smartTagPr>
          <w:attr w:name="ProductID" w:val="1978 г"/>
        </w:smartTagPr>
        <w:r w:rsidRPr="004A5902">
          <w:t>1978 г</w:t>
        </w:r>
      </w:smartTag>
      <w:r w:rsidRPr="004A5902">
        <w:t>.</w:t>
      </w:r>
    </w:p>
    <w:p w:rsidR="004A5902" w:rsidRPr="004A5902" w:rsidRDefault="004A5902" w:rsidP="00DC217D">
      <w:pPr>
        <w:numPr>
          <w:ilvl w:val="0"/>
          <w:numId w:val="32"/>
        </w:numPr>
        <w:ind w:left="0" w:firstLine="360"/>
        <w:jc w:val="both"/>
      </w:pPr>
      <w:r w:rsidRPr="004A5902">
        <w:t>«Исламская революция» начала 1990-х гг.</w:t>
      </w:r>
    </w:p>
    <w:p w:rsidR="004A5902" w:rsidRPr="004A5902" w:rsidRDefault="004A5902" w:rsidP="00DC217D">
      <w:pPr>
        <w:numPr>
          <w:ilvl w:val="0"/>
          <w:numId w:val="32"/>
        </w:numPr>
        <w:ind w:left="0" w:firstLine="360"/>
        <w:jc w:val="both"/>
      </w:pPr>
      <w:r w:rsidRPr="004A5902">
        <w:t>Исламский эмират талибов: триумф и крушение</w:t>
      </w:r>
    </w:p>
    <w:p w:rsidR="004A5902" w:rsidRPr="004A5902" w:rsidRDefault="004A5902" w:rsidP="00DC217D">
      <w:pPr>
        <w:numPr>
          <w:ilvl w:val="0"/>
          <w:numId w:val="32"/>
        </w:numPr>
        <w:ind w:left="0" w:firstLine="360"/>
        <w:jc w:val="both"/>
      </w:pPr>
      <w:r w:rsidRPr="004A5902">
        <w:t>Проблемы и перспективы возрождения Афганистана</w:t>
      </w:r>
    </w:p>
    <w:p w:rsidR="004A5902" w:rsidRPr="004A5902" w:rsidRDefault="004A5902" w:rsidP="00DC217D">
      <w:pPr>
        <w:numPr>
          <w:ilvl w:val="0"/>
          <w:numId w:val="32"/>
        </w:numPr>
        <w:ind w:left="0" w:firstLine="360"/>
        <w:jc w:val="both"/>
      </w:pPr>
      <w:r w:rsidRPr="004A5902">
        <w:t>Просмотр и обсуждение фильма А. Князева «Азиатский перекресток», посвященного социально-экономическому развитию Афганистана в 1990-е – начале 2000-х гг.</w:t>
      </w:r>
    </w:p>
    <w:p w:rsidR="004A5902" w:rsidRPr="004A5902" w:rsidRDefault="004A5902" w:rsidP="00DC217D">
      <w:pPr>
        <w:ind w:firstLine="360"/>
        <w:jc w:val="both"/>
        <w:rPr>
          <w:b/>
        </w:rPr>
      </w:pPr>
      <w:r w:rsidRPr="004A5902">
        <w:rPr>
          <w:b/>
        </w:rPr>
        <w:t xml:space="preserve">Литература: </w:t>
      </w:r>
    </w:p>
    <w:p w:rsidR="004A5902" w:rsidRPr="004A5902" w:rsidRDefault="004A5902" w:rsidP="00DC217D">
      <w:pPr>
        <w:numPr>
          <w:ilvl w:val="0"/>
          <w:numId w:val="33"/>
        </w:numPr>
        <w:ind w:left="0" w:firstLine="360"/>
        <w:jc w:val="both"/>
      </w:pPr>
      <w:r w:rsidRPr="004A5902">
        <w:t>История Афганистана с древнейших времен до наших дней / Отв. Редактор Ю.В. Ганковский. М.: Мысль, 1982. 368с.</w:t>
      </w:r>
    </w:p>
    <w:p w:rsidR="004A5902" w:rsidRPr="004A5902" w:rsidRDefault="004A5902" w:rsidP="00DC217D">
      <w:pPr>
        <w:numPr>
          <w:ilvl w:val="0"/>
          <w:numId w:val="33"/>
        </w:numPr>
        <w:ind w:left="0" w:firstLine="360"/>
        <w:jc w:val="both"/>
      </w:pPr>
      <w:r w:rsidRPr="004A5902">
        <w:t>Коргун В.Г. История Афганистана в XX в. М., 2004</w:t>
      </w:r>
    </w:p>
    <w:p w:rsidR="004A5902" w:rsidRPr="004A5902" w:rsidRDefault="004A5902" w:rsidP="00DC217D">
      <w:pPr>
        <w:numPr>
          <w:ilvl w:val="0"/>
          <w:numId w:val="33"/>
        </w:numPr>
        <w:ind w:left="0" w:firstLine="360"/>
        <w:jc w:val="both"/>
      </w:pPr>
      <w:r w:rsidRPr="004A5902">
        <w:t>Коргун В.Г. Ислам и государственная власть в Афганистане // Ислам и политика (взаимодействие ислама и политики в странах Ближнего и Среднего Востока, на Кавказе и в Центральной Азии). М.: Крафт+ИВ РАН, 2001.С.173-180.</w:t>
      </w:r>
    </w:p>
    <w:p w:rsidR="004A5902" w:rsidRPr="004A5902" w:rsidRDefault="004A5902" w:rsidP="00DC217D">
      <w:pPr>
        <w:numPr>
          <w:ilvl w:val="0"/>
          <w:numId w:val="33"/>
        </w:numPr>
        <w:ind w:left="0" w:firstLine="360"/>
        <w:jc w:val="both"/>
      </w:pPr>
      <w:r w:rsidRPr="004A5902">
        <w:t>Л.Б. Теплинский  История советско-афганских отношений 1919-</w:t>
      </w:r>
      <w:smartTag w:uri="urn:schemas-microsoft-com:office:smarttags" w:element="metricconverter">
        <w:smartTagPr>
          <w:attr w:name="ProductID" w:val="1987. М"/>
        </w:smartTagPr>
        <w:r w:rsidRPr="004A5902">
          <w:t>1987. М</w:t>
        </w:r>
      </w:smartTag>
      <w:r w:rsidRPr="004A5902">
        <w:t>.: Мысль, 1988. 380с.</w:t>
      </w:r>
    </w:p>
    <w:p w:rsidR="004A5902" w:rsidRPr="004A5902" w:rsidRDefault="004A5902" w:rsidP="00DC217D">
      <w:pPr>
        <w:numPr>
          <w:ilvl w:val="0"/>
          <w:numId w:val="33"/>
        </w:numPr>
        <w:ind w:left="0" w:firstLine="360"/>
        <w:jc w:val="both"/>
      </w:pPr>
      <w:r w:rsidRPr="004A5902">
        <w:t>Коргун В.Г. Афганистан на крутых поворотах истории XX века // Мусульманские страны у границ СНГ (Афганистан, Пакистан, Иран и Турция – современное состояние, история и перспективы). М.: ИВ РАН – Крафт+, 2001. С.23-29.</w:t>
      </w:r>
    </w:p>
    <w:p w:rsidR="004A5902" w:rsidRPr="004A5902" w:rsidRDefault="004A5902" w:rsidP="00DC217D">
      <w:pPr>
        <w:numPr>
          <w:ilvl w:val="0"/>
          <w:numId w:val="33"/>
        </w:numPr>
        <w:ind w:left="0" w:firstLine="360"/>
        <w:jc w:val="both"/>
      </w:pPr>
      <w:r w:rsidRPr="004A5902">
        <w:t>Сикоев Р.Р. От эмирата до халифата //  Мусульманские страны у границ СНГ (Афганистан, Пакистан, Иран и Турция – современное состояние, история и перспективы). М.: ИВ РАН – Крафт+, 2001. С.141-148.</w:t>
      </w:r>
    </w:p>
    <w:p w:rsidR="004A5902" w:rsidRPr="004A5902" w:rsidRDefault="004A5902" w:rsidP="00DC217D">
      <w:pPr>
        <w:numPr>
          <w:ilvl w:val="0"/>
          <w:numId w:val="33"/>
        </w:numPr>
        <w:ind w:left="0" w:firstLine="360"/>
        <w:jc w:val="both"/>
      </w:pPr>
      <w:r w:rsidRPr="004A5902">
        <w:t>Сикоев Р.Р. Талибы строят исламский эмират (теократия в Афганистане: утопия или реальность?) // Ислам и политика (взаимодействие ислама и политики в странах Ближнего и Среднего Востока, на Кавказе и в Центральной Азии). М.: Крафт+ИВ РАН, 2001.С.188-204.</w:t>
      </w:r>
    </w:p>
    <w:p w:rsidR="004A5902" w:rsidRPr="004A5902" w:rsidRDefault="004A5902" w:rsidP="00DC217D">
      <w:pPr>
        <w:numPr>
          <w:ilvl w:val="0"/>
          <w:numId w:val="33"/>
        </w:numPr>
        <w:ind w:left="0" w:firstLine="360"/>
        <w:jc w:val="both"/>
      </w:pPr>
      <w:r w:rsidRPr="004A5902">
        <w:t>Босин Ю.В. Роль и соотношение исламского и этнического факторов во внутриафганском конфликте // Ислам и политика (взаимодействие ислама и политики в странах Ближнего и Среднего Востока, на Кавказе и в Центральной Азии). М.: Крафт+ИВ РАН, 2001.С.180-188.</w:t>
      </w:r>
    </w:p>
    <w:p w:rsidR="004A5902" w:rsidRPr="004A5902" w:rsidRDefault="004A5902" w:rsidP="00DC217D">
      <w:pPr>
        <w:numPr>
          <w:ilvl w:val="0"/>
          <w:numId w:val="33"/>
        </w:numPr>
        <w:ind w:left="0" w:firstLine="360"/>
        <w:jc w:val="both"/>
      </w:pPr>
      <w:r w:rsidRPr="004A5902">
        <w:t>Сикоев Р.Р. О новейшей конституции Афганистана // Азия и Африка сегодня. 2004. №6.</w:t>
      </w:r>
    </w:p>
    <w:p w:rsidR="004A5902" w:rsidRPr="004A5902" w:rsidRDefault="004A5902" w:rsidP="00DC217D">
      <w:pPr>
        <w:numPr>
          <w:ilvl w:val="0"/>
          <w:numId w:val="33"/>
        </w:numPr>
        <w:ind w:left="0" w:firstLine="360"/>
        <w:jc w:val="both"/>
      </w:pPr>
      <w:r w:rsidRPr="004A5902">
        <w:t>Арунова М.Р. Этнический фактор во внутриафганском  конфликте // Мусульманские страны у границ СНГ (Афганистан, Пакистан, Иран и Турция – современное состояние, история и перспективы). М.: ИВ РАН – Крафт+, 2001. С.210-218.</w:t>
      </w:r>
    </w:p>
    <w:p w:rsidR="004A5902" w:rsidRPr="004A5902" w:rsidRDefault="004A5902" w:rsidP="00DC217D">
      <w:pPr>
        <w:numPr>
          <w:ilvl w:val="0"/>
          <w:numId w:val="33"/>
        </w:numPr>
        <w:ind w:left="0" w:firstLine="360"/>
        <w:jc w:val="both"/>
      </w:pPr>
      <w:r w:rsidRPr="004A5902">
        <w:t>Афганистан и безопасность Центральной Азии. Вып.1. Бишкек, 2004. 166с.</w:t>
      </w:r>
    </w:p>
    <w:p w:rsidR="004A5902" w:rsidRPr="004A5902" w:rsidRDefault="004A5902" w:rsidP="00DC217D">
      <w:pPr>
        <w:numPr>
          <w:ilvl w:val="0"/>
          <w:numId w:val="33"/>
        </w:numPr>
        <w:ind w:left="0" w:firstLine="360"/>
        <w:jc w:val="both"/>
      </w:pPr>
      <w:r w:rsidRPr="004A5902">
        <w:t>Афганистан и безопасность Центральной Азии. Вып.3. Бишкек, Душанбе, 2006. 350с.</w:t>
      </w:r>
    </w:p>
    <w:p w:rsidR="004A5902" w:rsidRPr="004A5902" w:rsidRDefault="004A5902" w:rsidP="00DC217D">
      <w:pPr>
        <w:ind w:firstLine="360"/>
        <w:jc w:val="both"/>
      </w:pPr>
    </w:p>
    <w:p w:rsidR="004A5902" w:rsidRPr="004A5902" w:rsidRDefault="004A5902" w:rsidP="00DC217D">
      <w:pPr>
        <w:ind w:firstLine="360"/>
        <w:jc w:val="center"/>
        <w:rPr>
          <w:b/>
        </w:rPr>
      </w:pPr>
      <w:r w:rsidRPr="004A5902">
        <w:rPr>
          <w:b/>
        </w:rPr>
        <w:lastRenderedPageBreak/>
        <w:t>Тема 2. Иран во второй половине 1940-х – начале 2000-х гг.</w:t>
      </w:r>
    </w:p>
    <w:p w:rsidR="004A5902" w:rsidRPr="004A5902" w:rsidRDefault="004A5902" w:rsidP="00DC217D">
      <w:pPr>
        <w:ind w:firstLine="360"/>
        <w:jc w:val="both"/>
        <w:rPr>
          <w:b/>
        </w:rPr>
      </w:pPr>
      <w:r w:rsidRPr="004A5902">
        <w:rPr>
          <w:b/>
        </w:rPr>
        <w:t>План:</w:t>
      </w:r>
    </w:p>
    <w:p w:rsidR="004A5902" w:rsidRPr="004A5902" w:rsidRDefault="004A5902" w:rsidP="00DC217D">
      <w:pPr>
        <w:numPr>
          <w:ilvl w:val="0"/>
          <w:numId w:val="34"/>
        </w:numPr>
        <w:ind w:left="0" w:firstLine="360"/>
        <w:jc w:val="both"/>
      </w:pPr>
      <w:r w:rsidRPr="004A5902">
        <w:t xml:space="preserve">Иран после Второй мировой войны. Подъем национально-демократического движения и переворот </w:t>
      </w:r>
      <w:smartTag w:uri="urn:schemas-microsoft-com:office:smarttags" w:element="metricconverter">
        <w:smartTagPr>
          <w:attr w:name="ProductID" w:val="1953 г"/>
        </w:smartTagPr>
        <w:r w:rsidRPr="004A5902">
          <w:t>1953 г</w:t>
        </w:r>
      </w:smartTag>
      <w:r w:rsidRPr="004A5902">
        <w:t>.</w:t>
      </w:r>
    </w:p>
    <w:p w:rsidR="004A5902" w:rsidRPr="004A5902" w:rsidRDefault="004A5902" w:rsidP="00DC217D">
      <w:pPr>
        <w:numPr>
          <w:ilvl w:val="0"/>
          <w:numId w:val="34"/>
        </w:numPr>
        <w:ind w:left="0" w:firstLine="360"/>
        <w:jc w:val="both"/>
      </w:pPr>
      <w:r w:rsidRPr="004A5902">
        <w:t>«Белая революция» 1960-х – 1970-х гг. и её социально-политические последствия</w:t>
      </w:r>
    </w:p>
    <w:p w:rsidR="004A5902" w:rsidRPr="004A5902" w:rsidRDefault="004A5902" w:rsidP="00DC217D">
      <w:pPr>
        <w:numPr>
          <w:ilvl w:val="0"/>
          <w:numId w:val="34"/>
        </w:numPr>
        <w:ind w:left="0" w:firstLine="360"/>
        <w:jc w:val="both"/>
      </w:pPr>
      <w:r w:rsidRPr="004A5902">
        <w:t xml:space="preserve">Кризис конца 1970-х гг. и «исламская революция» 1978-1979 гг. </w:t>
      </w:r>
    </w:p>
    <w:p w:rsidR="004A5902" w:rsidRPr="004A5902" w:rsidRDefault="004A5902" w:rsidP="00DC217D">
      <w:pPr>
        <w:numPr>
          <w:ilvl w:val="0"/>
          <w:numId w:val="34"/>
        </w:numPr>
        <w:ind w:left="0" w:firstLine="360"/>
        <w:jc w:val="both"/>
      </w:pPr>
      <w:r w:rsidRPr="004A5902">
        <w:t>Аятолла Хомейни и образование Исламской  Республики Иран (ИРИ)</w:t>
      </w:r>
    </w:p>
    <w:p w:rsidR="004A5902" w:rsidRPr="004A5902" w:rsidRDefault="004A5902" w:rsidP="00DC217D">
      <w:pPr>
        <w:numPr>
          <w:ilvl w:val="0"/>
          <w:numId w:val="34"/>
        </w:numPr>
        <w:ind w:left="0" w:firstLine="360"/>
        <w:jc w:val="both"/>
      </w:pPr>
      <w:r w:rsidRPr="004A5902">
        <w:t>ИРИ в 1990-е – начале 2000-х гг. особенности внутренней и внешней политики</w:t>
      </w:r>
    </w:p>
    <w:p w:rsidR="004A5902" w:rsidRPr="004A5902" w:rsidRDefault="004A5902" w:rsidP="00DC217D">
      <w:pPr>
        <w:ind w:firstLine="360"/>
        <w:jc w:val="both"/>
        <w:rPr>
          <w:b/>
        </w:rPr>
      </w:pPr>
      <w:r w:rsidRPr="004A5902">
        <w:rPr>
          <w:b/>
        </w:rPr>
        <w:t xml:space="preserve">Литература: </w:t>
      </w:r>
    </w:p>
    <w:p w:rsidR="004A5902" w:rsidRPr="004A5902" w:rsidRDefault="004A5902" w:rsidP="00DC217D">
      <w:pPr>
        <w:numPr>
          <w:ilvl w:val="0"/>
          <w:numId w:val="35"/>
        </w:numPr>
        <w:ind w:left="0" w:firstLine="360"/>
        <w:jc w:val="both"/>
      </w:pPr>
      <w:r w:rsidRPr="004A5902">
        <w:t>Двадцать пять лет исламской революции в Иране. М.: ИВ РАН, 2005</w:t>
      </w:r>
    </w:p>
    <w:p w:rsidR="004A5902" w:rsidRPr="004A5902" w:rsidRDefault="004A5902" w:rsidP="00DC217D">
      <w:pPr>
        <w:numPr>
          <w:ilvl w:val="0"/>
          <w:numId w:val="35"/>
        </w:numPr>
        <w:ind w:left="0" w:firstLine="360"/>
        <w:jc w:val="both"/>
      </w:pPr>
      <w:r w:rsidRPr="004A5902">
        <w:t>Агаев С.Л. Иран в прошлом и настоящем (пути и формы революционного процесса). М., 1981.</w:t>
      </w:r>
    </w:p>
    <w:p w:rsidR="004A5902" w:rsidRPr="004A5902" w:rsidRDefault="004A5902" w:rsidP="00DC217D">
      <w:pPr>
        <w:numPr>
          <w:ilvl w:val="0"/>
          <w:numId w:val="35"/>
        </w:numPr>
        <w:ind w:left="0" w:firstLine="360"/>
        <w:jc w:val="both"/>
      </w:pPr>
      <w:r w:rsidRPr="004A5902">
        <w:t>Дорошенко Е.А. Шиитское духовенство в двух революциях: 1905-1911 и 1978-1979 гг.М.: ИВ РАН. 1998.</w:t>
      </w:r>
    </w:p>
    <w:p w:rsidR="004A5902" w:rsidRPr="004A5902" w:rsidRDefault="004A5902" w:rsidP="00DC217D">
      <w:pPr>
        <w:numPr>
          <w:ilvl w:val="0"/>
          <w:numId w:val="35"/>
        </w:numPr>
        <w:ind w:left="0" w:firstLine="360"/>
        <w:jc w:val="both"/>
      </w:pPr>
      <w:r w:rsidRPr="004A5902">
        <w:t>Егорова Н.И. «Иранский кризис» 1945-1946 гг. по рассекреченным архивным документам // Новая и новейшая история. 1994. №3. С.24-42.</w:t>
      </w:r>
    </w:p>
    <w:p w:rsidR="004A5902" w:rsidRPr="004A5902" w:rsidRDefault="004A5902" w:rsidP="00DC217D">
      <w:pPr>
        <w:numPr>
          <w:ilvl w:val="0"/>
          <w:numId w:val="35"/>
        </w:numPr>
        <w:ind w:left="0" w:firstLine="360"/>
        <w:jc w:val="both"/>
      </w:pPr>
      <w:r w:rsidRPr="004A5902">
        <w:t>Иран в XX веке: политическая история. М.: Наука, 1994.</w:t>
      </w:r>
    </w:p>
    <w:p w:rsidR="004A5902" w:rsidRPr="004A5902" w:rsidRDefault="004A5902" w:rsidP="00DC217D">
      <w:pPr>
        <w:numPr>
          <w:ilvl w:val="0"/>
          <w:numId w:val="35"/>
        </w:numPr>
        <w:ind w:left="0" w:firstLine="360"/>
        <w:jc w:val="both"/>
      </w:pPr>
      <w:r w:rsidRPr="004A5902">
        <w:t xml:space="preserve">Мусульманские страны у границ СНГ (Афганистан, Пакистан, Иран и Турция – современное состояние, история и перспективы). М.: ИВРАН+Крафт, 2001. </w:t>
      </w:r>
    </w:p>
    <w:p w:rsidR="004A5902" w:rsidRPr="004A5902" w:rsidRDefault="004A5902" w:rsidP="00DC217D">
      <w:pPr>
        <w:numPr>
          <w:ilvl w:val="0"/>
          <w:numId w:val="35"/>
        </w:numPr>
        <w:ind w:left="0" w:firstLine="360"/>
        <w:jc w:val="both"/>
      </w:pPr>
      <w:r w:rsidRPr="004A5902">
        <w:t>Жигалина О.И. Этносоциальная эволюция иранского общества. М., 1996</w:t>
      </w:r>
    </w:p>
    <w:p w:rsidR="004A5902" w:rsidRPr="004A5902" w:rsidRDefault="004A5902" w:rsidP="00DC217D">
      <w:pPr>
        <w:ind w:firstLine="360"/>
        <w:jc w:val="both"/>
      </w:pPr>
    </w:p>
    <w:p w:rsidR="004A5902" w:rsidRPr="00DC217D" w:rsidRDefault="004A5902" w:rsidP="00DC217D">
      <w:pPr>
        <w:ind w:firstLine="360"/>
        <w:jc w:val="center"/>
        <w:rPr>
          <w:b/>
        </w:rPr>
      </w:pPr>
      <w:r w:rsidRPr="00DC217D">
        <w:rPr>
          <w:b/>
        </w:rPr>
        <w:t>Тема</w:t>
      </w:r>
      <w:r w:rsidR="00DC217D" w:rsidRPr="00DC217D">
        <w:rPr>
          <w:b/>
        </w:rPr>
        <w:t xml:space="preserve"> 3</w:t>
      </w:r>
      <w:r w:rsidRPr="00DC217D">
        <w:rPr>
          <w:b/>
        </w:rPr>
        <w:t>: Образование независимых государств в Южной Азии. Пакистан как национально-государственный проект (1947 – начало 2000-х гг.)</w:t>
      </w:r>
    </w:p>
    <w:p w:rsidR="004A5902" w:rsidRPr="00DC217D" w:rsidRDefault="00DC217D" w:rsidP="00DC217D">
      <w:pPr>
        <w:ind w:firstLine="360"/>
        <w:jc w:val="both"/>
        <w:rPr>
          <w:b/>
        </w:rPr>
      </w:pPr>
      <w:r w:rsidRPr="00DC217D">
        <w:rPr>
          <w:b/>
        </w:rPr>
        <w:t>План:</w:t>
      </w:r>
    </w:p>
    <w:p w:rsidR="004A5902" w:rsidRPr="004A5902" w:rsidRDefault="004A5902" w:rsidP="00DC217D">
      <w:pPr>
        <w:numPr>
          <w:ilvl w:val="0"/>
          <w:numId w:val="36"/>
        </w:numPr>
        <w:ind w:left="0" w:firstLine="360"/>
        <w:jc w:val="both"/>
      </w:pPr>
      <w:r w:rsidRPr="004A5902">
        <w:t>Раздел Британской Индии и образование Пакистана.</w:t>
      </w:r>
    </w:p>
    <w:p w:rsidR="004A5902" w:rsidRPr="004A5902" w:rsidRDefault="004A5902" w:rsidP="00DC217D">
      <w:pPr>
        <w:numPr>
          <w:ilvl w:val="0"/>
          <w:numId w:val="36"/>
        </w:numPr>
        <w:ind w:left="0" w:firstLine="360"/>
        <w:jc w:val="both"/>
      </w:pPr>
      <w:r w:rsidRPr="004A5902">
        <w:t>Пакистан в 1950-е – 1970-е гг.: авторитаризм, популизм, реформы</w:t>
      </w:r>
    </w:p>
    <w:p w:rsidR="004A5902" w:rsidRPr="004A5902" w:rsidRDefault="004A5902" w:rsidP="00DC217D">
      <w:pPr>
        <w:numPr>
          <w:ilvl w:val="0"/>
          <w:numId w:val="36"/>
        </w:numPr>
        <w:ind w:left="0" w:firstLine="360"/>
        <w:jc w:val="both"/>
      </w:pPr>
      <w:r w:rsidRPr="004A5902">
        <w:t>Пакистан в тисках геополитики в конце 1970-х – 1990-е гг.: проблемы и противоречия «прифронтового государства»</w:t>
      </w:r>
    </w:p>
    <w:p w:rsidR="004A5902" w:rsidRPr="004A5902" w:rsidRDefault="004A5902" w:rsidP="00DC217D">
      <w:pPr>
        <w:numPr>
          <w:ilvl w:val="0"/>
          <w:numId w:val="36"/>
        </w:numPr>
        <w:ind w:left="0" w:firstLine="360"/>
        <w:jc w:val="both"/>
      </w:pPr>
      <w:r w:rsidRPr="004A5902">
        <w:t>Пакистан в конце 1990-х – начале 2000-х гг.: этно-цивилизационный профиль, политико-административное и региональное устройство, социальная структура</w:t>
      </w:r>
    </w:p>
    <w:p w:rsidR="004A5902" w:rsidRPr="004A5902" w:rsidRDefault="004A5902" w:rsidP="00DC217D">
      <w:pPr>
        <w:numPr>
          <w:ilvl w:val="0"/>
          <w:numId w:val="36"/>
        </w:numPr>
        <w:ind w:left="0" w:firstLine="360"/>
        <w:jc w:val="both"/>
      </w:pPr>
      <w:r w:rsidRPr="004A5902">
        <w:t>Пакистан в международных отношениях рубежа XX – XXI вв.</w:t>
      </w:r>
    </w:p>
    <w:p w:rsidR="004A5902" w:rsidRPr="00DC217D" w:rsidRDefault="004A5902" w:rsidP="00DC217D">
      <w:pPr>
        <w:ind w:firstLine="360"/>
        <w:jc w:val="both"/>
        <w:rPr>
          <w:b/>
        </w:rPr>
      </w:pPr>
      <w:r w:rsidRPr="00DC217D">
        <w:rPr>
          <w:b/>
        </w:rPr>
        <w:t>Источники и литература:</w:t>
      </w:r>
    </w:p>
    <w:p w:rsidR="004A5902" w:rsidRPr="004A5902" w:rsidRDefault="004A5902" w:rsidP="00DC217D">
      <w:pPr>
        <w:numPr>
          <w:ilvl w:val="0"/>
          <w:numId w:val="37"/>
        </w:numPr>
        <w:ind w:left="0" w:firstLine="360"/>
        <w:jc w:val="both"/>
      </w:pPr>
      <w:r w:rsidRPr="004A5902">
        <w:t>Белокреницкий В.Я. Капитализм в Пакистане: история социально-экономического развития (середина XIX – 80-е годы XX в.). М.: Наука, 1988.</w:t>
      </w:r>
    </w:p>
    <w:p w:rsidR="004A5902" w:rsidRPr="004A5902" w:rsidRDefault="004A5902" w:rsidP="00DC217D">
      <w:pPr>
        <w:numPr>
          <w:ilvl w:val="0"/>
          <w:numId w:val="37"/>
        </w:numPr>
        <w:ind w:left="0" w:firstLine="360"/>
        <w:jc w:val="both"/>
      </w:pPr>
      <w:r w:rsidRPr="004A5902">
        <w:t>Белокреницкий В.Я., Москаленко В.Н., Шаумян Т.Л. Южная Азия в мировой политике. М.: Международные отношения, 2003.</w:t>
      </w:r>
    </w:p>
    <w:p w:rsidR="004A5902" w:rsidRPr="004A5902" w:rsidRDefault="004A5902" w:rsidP="00DC217D">
      <w:pPr>
        <w:numPr>
          <w:ilvl w:val="0"/>
          <w:numId w:val="37"/>
        </w:numPr>
        <w:ind w:left="0" w:firstLine="360"/>
        <w:jc w:val="both"/>
      </w:pPr>
      <w:r w:rsidRPr="004A5902">
        <w:t>Бхутто Б. Дочь Востока. М., 1990</w:t>
      </w:r>
    </w:p>
    <w:p w:rsidR="004A5902" w:rsidRPr="004A5902" w:rsidRDefault="004A5902" w:rsidP="00DC217D">
      <w:pPr>
        <w:numPr>
          <w:ilvl w:val="0"/>
          <w:numId w:val="37"/>
        </w:numPr>
        <w:ind w:left="0" w:firstLine="360"/>
        <w:jc w:val="both"/>
      </w:pPr>
      <w:r w:rsidRPr="004A5902">
        <w:t>Ганковский Ю.В., Полонская Л.Р. История Пакистана. М., 1961</w:t>
      </w:r>
    </w:p>
    <w:p w:rsidR="004A5902" w:rsidRPr="004A5902" w:rsidRDefault="004A5902" w:rsidP="00DC217D">
      <w:pPr>
        <w:numPr>
          <w:ilvl w:val="0"/>
          <w:numId w:val="37"/>
        </w:numPr>
        <w:ind w:left="0" w:firstLine="360"/>
        <w:jc w:val="both"/>
      </w:pPr>
      <w:r w:rsidRPr="004A5902">
        <w:t>Каид – и Азам Мухаммад Али Джинна (1876-1948). М., 1996.</w:t>
      </w:r>
    </w:p>
    <w:p w:rsidR="004A5902" w:rsidRPr="004A5902" w:rsidRDefault="004A5902" w:rsidP="00DC217D">
      <w:pPr>
        <w:numPr>
          <w:ilvl w:val="0"/>
          <w:numId w:val="37"/>
        </w:numPr>
        <w:ind w:left="0" w:firstLine="360"/>
        <w:jc w:val="both"/>
      </w:pPr>
      <w:r w:rsidRPr="004A5902">
        <w:t xml:space="preserve">Мусульманские страны у границ СНГ (Афганистан, Пакистан, Иран и Турция – современное состояние, история и перспективы). М.: ИВРАН+Крафт, 2001. </w:t>
      </w:r>
    </w:p>
    <w:p w:rsidR="004A5902" w:rsidRPr="004A5902" w:rsidRDefault="004A5902" w:rsidP="00DC217D">
      <w:pPr>
        <w:numPr>
          <w:ilvl w:val="0"/>
          <w:numId w:val="37"/>
        </w:numPr>
        <w:ind w:left="0" w:firstLine="360"/>
        <w:jc w:val="both"/>
      </w:pPr>
      <w:r w:rsidRPr="004A5902">
        <w:t>Пакистан, страны Южной Азии и Среднего Востока: история и современность. Сборник статей памяти Ю.В. Ганковского. М.: Научная книга, 2004.</w:t>
      </w:r>
    </w:p>
    <w:p w:rsidR="004A5902" w:rsidRPr="004A5902" w:rsidRDefault="004A5902" w:rsidP="00DC217D">
      <w:pPr>
        <w:numPr>
          <w:ilvl w:val="0"/>
          <w:numId w:val="37"/>
        </w:numPr>
        <w:ind w:left="0" w:firstLine="360"/>
        <w:jc w:val="both"/>
      </w:pPr>
      <w:r w:rsidRPr="004A5902">
        <w:t>Пакистан. Справочник. М., 1992.</w:t>
      </w:r>
    </w:p>
    <w:p w:rsidR="004A5902" w:rsidRPr="004A5902" w:rsidRDefault="004A5902" w:rsidP="00DC217D">
      <w:pPr>
        <w:numPr>
          <w:ilvl w:val="0"/>
          <w:numId w:val="37"/>
        </w:numPr>
        <w:ind w:left="0" w:firstLine="360"/>
        <w:jc w:val="both"/>
      </w:pPr>
      <w:r w:rsidRPr="004A5902">
        <w:t>Сотников В.И. Ядерная проблема в индийско-пакистанских отношениях (вторая половина XX – начало XXI  века). М.: Научная книга, 2003.</w:t>
      </w:r>
    </w:p>
    <w:p w:rsidR="00C82CC1" w:rsidRPr="004A5902" w:rsidRDefault="00C82CC1" w:rsidP="004A5902"/>
    <w:p w:rsidR="008366E3" w:rsidRPr="00CC6B70" w:rsidRDefault="008366E3" w:rsidP="00E24AD1">
      <w:pPr>
        <w:jc w:val="center"/>
        <w:rPr>
          <w:b/>
        </w:rPr>
      </w:pPr>
      <w:r w:rsidRPr="00CC6B70">
        <w:rPr>
          <w:b/>
        </w:rPr>
        <w:t xml:space="preserve">Форма промежуточного контроля  </w:t>
      </w:r>
    </w:p>
    <w:p w:rsidR="004067B9" w:rsidRPr="00CC6B70" w:rsidRDefault="00C61A97" w:rsidP="00E24AD1">
      <w:pPr>
        <w:rPr>
          <w:b/>
        </w:rPr>
      </w:pPr>
      <w:r w:rsidRPr="00CC6B70">
        <w:rPr>
          <w:b/>
        </w:rPr>
        <w:t>Экзамен</w:t>
      </w:r>
    </w:p>
    <w:p w:rsidR="00C30787" w:rsidRPr="00CC6B70" w:rsidRDefault="00C30787" w:rsidP="00CB4056">
      <w:pPr>
        <w:ind w:firstLine="426"/>
        <w:jc w:val="center"/>
        <w:rPr>
          <w:b/>
        </w:rPr>
      </w:pPr>
      <w:r w:rsidRPr="00CC6B70">
        <w:rPr>
          <w:b/>
        </w:rPr>
        <w:t xml:space="preserve">Перечень примерных вопросов для подготовки к </w:t>
      </w:r>
      <w:r w:rsidR="00F15021">
        <w:rPr>
          <w:b/>
        </w:rPr>
        <w:t>экзамен</w:t>
      </w:r>
      <w:r w:rsidR="007B462B" w:rsidRPr="00CC6B70">
        <w:rPr>
          <w:b/>
        </w:rPr>
        <w:t>у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274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Британская Индия после Второй мировой войны. Образование Индийского Союза и Пакистана.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lastRenderedPageBreak/>
        <w:t>Гражданская война 1946-1949 гг. Образование КНР.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Августовская революция 1945 г. Образование ДРВ. Хо Ши Мин.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Восстановительный период в КНР. Советско-китайские отношения в 1949-1953 гг.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Переход к социалистическим преобразованиям в КНР. 1-я пятилетка. VIII съезд КПК.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Новая генеральная линия КПК и политика экономических экспериментов в конце 50-х гг.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«Культурная революция» в КНР и ее последствия. IX и X съезды КПК.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Экономическая и политическая ситуация в КНР во второй половине 70-х гг. Дэн Сяопин.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Современная внутренняя и внешняя политика КНР. Российско-китайские отношения.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Особенности экономического и политического развития МНР в 50 - 80-е гг.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274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Внутренняя и внешняя политика современной Монголии.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278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Оккупационный период послевоенной Японии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278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Экономическое и политическое развитие Японии в 50 - 80-е гг. Причины экономического подъема.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Особенности современного экономического и внутриполитического развития Японии.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278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Внешняя политика современной Японии. Российско-японские отношения.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Корея после Второй мировой войны. Образование КНДР и особенности ее развития в 50 - 90-е гг. Ким Ир Сен.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278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Республика Корея от военной диктатуры к демократии.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Особенности современной экономической и политической ситуации на Корейском полуострове. Проблема воссоединения Кореи.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278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Борьба народов Индокитая против французской агрессии. Женевское соглашение 1954 г.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283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Борьба народов Индокитая против американской агрессии. Парижские соглашения 1973 г.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283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Воссоединение Вьетнама. Особенности экономического и политического развития современного Вьетнама.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Особенности экономического и политического развития Республики Индии в 50 - 80-е гг. И.Ганди.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 xml:space="preserve">Поражение ИНК на парламентских выборах 1977 г. Особенности внутренней и внешней политики правительства </w:t>
      </w:r>
      <w:r w:rsidRPr="00CC6B70">
        <w:rPr>
          <w:bCs/>
        </w:rPr>
        <w:t>Бхаратия джаната парти</w:t>
      </w:r>
      <w:r w:rsidRPr="00CC6B70">
        <w:rPr>
          <w:rStyle w:val="FontStyle11"/>
        </w:rPr>
        <w:t>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Особенности современного экономического и политического развития Республики Индия.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Демократическое движение в Иране после Второй мировой войны. Реформы Мосаддыка.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«Белая революция» в Иране, ее сущность и значение.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«Исламская революция» в Иране и ее последствия. Особенности современного развития Исламской республики Иран.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Ирано-иракская война. Современное политическое положение в Иране.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Апрельская революция в Афганистане 1978 г. и ее значение.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Советско-афганский договор 1978 г. и его значение. Политическая ситуация в ДРА в период 1979-1989 гг.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Особенности экономического и политического развития современного Афганистана.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Экономическое и политическое развитие Республики Турция в новейшее время. Реформы Т. Озала.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Ближневосточный кризис: сущность, этапы и возможные пути урегулирования.</w:t>
      </w:r>
    </w:p>
    <w:p w:rsidR="00C61A97" w:rsidRPr="00CC6B70" w:rsidRDefault="00C61A97" w:rsidP="00C61A97">
      <w:pPr>
        <w:pStyle w:val="Style3"/>
        <w:widowControl/>
        <w:numPr>
          <w:ilvl w:val="0"/>
          <w:numId w:val="19"/>
        </w:numPr>
        <w:tabs>
          <w:tab w:val="left" w:pos="0"/>
          <w:tab w:val="left" w:pos="418"/>
        </w:tabs>
        <w:spacing w:line="240" w:lineRule="auto"/>
        <w:ind w:right="-2" w:firstLine="426"/>
        <w:jc w:val="both"/>
        <w:rPr>
          <w:rStyle w:val="FontStyle11"/>
        </w:rPr>
      </w:pPr>
      <w:r w:rsidRPr="00CC6B70">
        <w:rPr>
          <w:rStyle w:val="FontStyle11"/>
        </w:rPr>
        <w:t>Современная Африка: проблемы развития и возможные пути их разрешения.</w:t>
      </w:r>
    </w:p>
    <w:p w:rsidR="00C61A97" w:rsidRPr="00CC6B70" w:rsidRDefault="00C61A97" w:rsidP="00C61A97">
      <w:pPr>
        <w:pStyle w:val="Style2"/>
        <w:widowControl/>
        <w:tabs>
          <w:tab w:val="left" w:pos="350"/>
          <w:tab w:val="left" w:pos="418"/>
        </w:tabs>
        <w:spacing w:line="240" w:lineRule="auto"/>
        <w:ind w:right="-2" w:firstLine="0"/>
        <w:jc w:val="both"/>
        <w:rPr>
          <w:rStyle w:val="FontStyle11"/>
        </w:rPr>
      </w:pPr>
    </w:p>
    <w:p w:rsidR="00C30787" w:rsidRDefault="00C30787" w:rsidP="00E24AD1">
      <w:pPr>
        <w:ind w:right="-284" w:hanging="426"/>
        <w:jc w:val="center"/>
        <w:rPr>
          <w:b/>
        </w:rPr>
      </w:pPr>
      <w:r w:rsidRPr="00CC6B70">
        <w:rPr>
          <w:b/>
        </w:rPr>
        <w:lastRenderedPageBreak/>
        <w:t>Учебно-методическое и информационное обеспечение дисциплины</w:t>
      </w:r>
    </w:p>
    <w:p w:rsidR="00CB4056" w:rsidRPr="00CC6B70" w:rsidRDefault="00CB4056" w:rsidP="00E24AD1">
      <w:pPr>
        <w:ind w:right="-284" w:hanging="426"/>
        <w:jc w:val="center"/>
        <w:rPr>
          <w:b/>
        </w:rPr>
      </w:pPr>
    </w:p>
    <w:p w:rsidR="00C30787" w:rsidRPr="00CC6B70" w:rsidRDefault="00C30787" w:rsidP="00E24AD1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CC6B70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623FBD" w:rsidRPr="00CC6B70" w:rsidRDefault="00623FBD" w:rsidP="00623FBD">
      <w:pPr>
        <w:numPr>
          <w:ilvl w:val="0"/>
          <w:numId w:val="20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Васильев, Л. С. История Востока: В 2 т.: Учеб. для студ. вузов. Т.2 / Л.С. Васильев. - 4-е изд., испр. и доп. - М.: Высшая школа, 2005. - 575 с. </w:t>
      </w:r>
    </w:p>
    <w:p w:rsidR="00623FBD" w:rsidRPr="00CC6B70" w:rsidRDefault="00623FBD" w:rsidP="00623FBD">
      <w:pPr>
        <w:numPr>
          <w:ilvl w:val="0"/>
          <w:numId w:val="20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История Китая: учеб. для студентов вузов, обучающихся по истор. специальностям / под ред. А. В. Меликсетова. - 4-е изд. - М.: Изд-во МГУ: Оникс, 2007. - 750 с. </w:t>
      </w:r>
    </w:p>
    <w:p w:rsidR="00623FBD" w:rsidRPr="00CC6B70" w:rsidRDefault="00623FBD" w:rsidP="00623FBD">
      <w:pPr>
        <w:numPr>
          <w:ilvl w:val="0"/>
          <w:numId w:val="20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Новейшая история стран Азии и Африки. 20 век: в 3 ч. Учеб. для студентов вузов. Ч.2. 1945-2000 / Под ред. А.М. Родригеса. - М.: Владос, 2001. - 320 с. </w:t>
      </w:r>
    </w:p>
    <w:p w:rsidR="00623FBD" w:rsidRPr="00CC6B70" w:rsidRDefault="00623FBD" w:rsidP="00623FBD">
      <w:pPr>
        <w:numPr>
          <w:ilvl w:val="0"/>
          <w:numId w:val="20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Новейшая история стран Азии и Африки. 20 век: в 3ч.: Учеб. для студентов вузов. Ч.3. 1945-2000 / Под ред. А.М. Родригеса. - М.: Владос: ИМПЭ им. А.С. Грибоедова, 2001. - 272 с. - (Учеб. для вузов). </w:t>
      </w:r>
    </w:p>
    <w:p w:rsidR="00623FBD" w:rsidRPr="00CC6B70" w:rsidRDefault="00623FBD" w:rsidP="00623FBD">
      <w:pPr>
        <w:numPr>
          <w:ilvl w:val="0"/>
          <w:numId w:val="20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Усов, В. Н. История КНР: учебник. В 2-х т. Т. II. 1966-2004 гг. / В. Н. Усов; МГУ им. М.В.Ломоносова; Ин-т стран Азии и Африки; Ин-т Дальнего Востока РАН. - М.: АСТ: Восток-Запад, 2006. - 718 с. </w:t>
      </w:r>
    </w:p>
    <w:p w:rsidR="00623FBD" w:rsidRPr="00CC6B70" w:rsidRDefault="00623FBD" w:rsidP="00623FBD">
      <w:pPr>
        <w:numPr>
          <w:ilvl w:val="0"/>
          <w:numId w:val="20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Усов, В. Н. История КНР: учебник. В 2-х т. Т. I. 1949-1965 гг. / В. Н. Усов; МГУ им. М.В.Ломоносова; Ин-т стран Азии и Африки; Ин-т Дальнего Востока РАН. - М.: Восток - Запад: АСТ, 2006. - 812 с. </w:t>
      </w:r>
    </w:p>
    <w:p w:rsidR="00623FBD" w:rsidRPr="00CC6B70" w:rsidRDefault="00623FBD" w:rsidP="00623FBD">
      <w:pPr>
        <w:pStyle w:val="a3"/>
        <w:tabs>
          <w:tab w:val="left" w:pos="993"/>
        </w:tabs>
        <w:ind w:firstLine="567"/>
        <w:jc w:val="left"/>
        <w:rPr>
          <w:b/>
          <w:bCs/>
          <w:iCs/>
          <w:sz w:val="24"/>
          <w:szCs w:val="24"/>
        </w:rPr>
      </w:pPr>
      <w:r w:rsidRPr="00CC6B70">
        <w:rPr>
          <w:b/>
          <w:bCs/>
          <w:iCs/>
          <w:sz w:val="24"/>
          <w:szCs w:val="24"/>
        </w:rPr>
        <w:t>Д</w:t>
      </w:r>
      <w:r w:rsidR="00CB4056">
        <w:rPr>
          <w:b/>
          <w:bCs/>
          <w:iCs/>
          <w:sz w:val="24"/>
          <w:szCs w:val="24"/>
        </w:rPr>
        <w:t>ополнительная литература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Бикс, Г. Хирохито и создание современной Японии: научно-популярная литература / Г. Бикс; Пер. с англ. Ю.Г. Кирьяка. - М.: Аст, 2002. - 576 с.: ил. - (Историческая библиотека). - Указ. имен: с. 561-571.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Богомолов, А. И. Религии мира. Новейший словарь: словарь / А. И. Богомолов. - Ростов н/Д.: Феникс, 2005. - 667 с. - (Словари).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Васильев, Л. С. История Востока: в 2 т.: Учеб. для студ. вузов. Т.2 / Л.С. Васильев. - 3-е изд., испр. и доп. - М.: Высшая школа, 2003. - 568 с.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Духовный опыт Китая: научное издание / сост., пер. и коммент. В. В. Малявина. - М.: АСТ: Астрель, 2006. - 397 с. - (Китайская классика: новые переводы, новый взгляд).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Елисеев, Д. История Китая. Корни настоящего: научное издание / Д. Елисеев. - СПб.: Евразия, 2008. - 310 с.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>Иракский кризис и становление нового мирового порядка. Сентябрь 2002 - апрель 2004: сборник материалов / Комитет внешнеполитического планирования. Институт стратегических оценок и анализа; под ред. В. А. Г</w:t>
      </w:r>
      <w:r w:rsidRPr="00CC6B70">
        <w:t>у</w:t>
      </w:r>
      <w:r w:rsidRPr="00CC6B70">
        <w:t xml:space="preserve">сейнова, сост. С. В. Демиденко. - М.: Орбита-М, 2004. - 797 с.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История Китая: научное издание. - М.: АСТ; Минск: Харвест, 2005. - 735 с.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>История Китая: учебник для студентов вузов, обучающихся по ист</w:t>
      </w:r>
      <w:r w:rsidRPr="00CC6B70">
        <w:t>о</w:t>
      </w:r>
      <w:r w:rsidRPr="00CC6B70">
        <w:t xml:space="preserve">рическим специальностям / под ред.: А. В. Меликсетова. - 3-е изд., испр. и доп. - М.: Изд-во МГУ; М.: Оникс 21 век, 2004. - 751 с.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История Кореи (Новое прочтение): научное издание / МГИМО; Под ред. А.В. Торкунова. - М.: РОССПЭН, 2003. - 430 с.: ил.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>История Японии: сб. истор. произведений / Под ред. И.А. Настенко. - 2-е изд., доп. - М.: Евролинц, Русская панорама, 2003. - 504 с. - (История стран и народов). - Терминол. слов.: с. 489-499. - Библиогр.: с. 499-503.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Коргун, В. Г. История Афганистана. XX век: научное издание / В. Г. Коргун. - М.: Крафт+: ИВ РАН, 2004. - 525 с.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>Кравцова, М. Е. История культуры Китая: учеб. пособие для студе</w:t>
      </w:r>
      <w:r w:rsidRPr="00CC6B70">
        <w:t>н</w:t>
      </w:r>
      <w:r w:rsidRPr="00CC6B70">
        <w:t xml:space="preserve">тов вузов по специальности "Культурология" / М.Е. Кравцова. - СПб.: Лань, 1999. - 416 с.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Крюгер, Рейн. Китай. Полная история Поднебесной: научное издание / Р. Крюгер. - М.: Эксмо, 2006. - 442 с.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>Мещеряков, А. Н. История древней Японии: научное издание / А.Н. Мещеряков, М.В. Грачев. - СПб.: Гиперион, 2002. - 512 с. - Указ. географ. н</w:t>
      </w:r>
      <w:r w:rsidRPr="00CC6B70">
        <w:t>а</w:t>
      </w:r>
      <w:r w:rsidRPr="00CC6B70">
        <w:t xml:space="preserve">званий: с. 501-504. -Указ. имен собств.: с. 505-509. -Указ. названий произвед.: с. 510.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lastRenderedPageBreak/>
        <w:t>Накорчевский, А. А. Японский буддизм: история людей и идей (от древности к раннему средневековью: магия и эзотерика): научное издание / А.А. Накорчевский. - СПб.: Азбука-классика: Петербургское Востоковед</w:t>
      </w:r>
      <w:r w:rsidRPr="00CC6B70">
        <w:t>е</w:t>
      </w:r>
      <w:r w:rsidRPr="00CC6B70">
        <w:t>ние, 2004. - 384 с. - (Мир Востока).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Новейшая история стран Азии и Африки. 20 век: в 3ч.: Учеб. для студентов вузов. Ч.1. 1900-1945 / Под ред. А.М. Родригеса. - М.: Владос, 2003. - 368 с.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>Новейшая история стран Азии и Африки. 20 век: учебник для ст</w:t>
      </w:r>
      <w:r w:rsidRPr="00CC6B70">
        <w:t>у</w:t>
      </w:r>
      <w:r w:rsidRPr="00CC6B70">
        <w:t xml:space="preserve">дентов вузов: В 3 ч. Ч.2. 1945-2000 / Под ред. А.М. Родригеса. - М.: Владос, 2004. - 320 с. - (Учебник для вузов).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>Новейшая история стран Азии и Африки. 20 век: учебник для ст</w:t>
      </w:r>
      <w:r w:rsidRPr="00CC6B70">
        <w:t>у</w:t>
      </w:r>
      <w:r w:rsidRPr="00CC6B70">
        <w:t xml:space="preserve">дентов вузов: В 3 ч. Ч.3. 1945-2000 / Под ред. А.М. Родригеса. - М.: Владос, 2004. - 272 с. - (Учебник для вузов).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>Панцов, А. В. Тайная история советско-китайских отношений: бол</w:t>
      </w:r>
      <w:r w:rsidRPr="00CC6B70">
        <w:t>ь</w:t>
      </w:r>
      <w:r w:rsidRPr="00CC6B70">
        <w:t xml:space="preserve">шевики и кит. революция (1919-1927) / А.В. Панцов. - М.: Муравей-Гайд, 2001. - 454 с. - Имен. указ.: с. 432-452.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>Сидихменов, В. Я. Китай: страницы прошлого: научное издание / В.Я. Сидихменов. - Смоленск: Русич, 2003. - 464 с.: ил. - (Популярная ист</w:t>
      </w:r>
      <w:r w:rsidRPr="00CC6B70">
        <w:t>о</w:t>
      </w:r>
      <w:r w:rsidRPr="00CC6B70">
        <w:t xml:space="preserve">рическая библиотека). </w:t>
      </w:r>
    </w:p>
    <w:p w:rsidR="00623FBD" w:rsidRPr="00CC6B70" w:rsidRDefault="00623FBD" w:rsidP="00623FBD">
      <w:pPr>
        <w:numPr>
          <w:ilvl w:val="0"/>
          <w:numId w:val="21"/>
        </w:numPr>
        <w:tabs>
          <w:tab w:val="left" w:pos="317"/>
          <w:tab w:val="left" w:pos="993"/>
        </w:tabs>
        <w:ind w:left="0" w:firstLine="567"/>
        <w:jc w:val="both"/>
      </w:pPr>
      <w:r w:rsidRPr="00CC6B70">
        <w:t xml:space="preserve">Тертицкий, К. М. Китайские синкретические религии в 20 веке / К.М. Тертицкий. - М.: Вост. лит. РАН, 2000. - 415 с. </w:t>
      </w:r>
    </w:p>
    <w:p w:rsidR="00623FBD" w:rsidRDefault="00623FBD" w:rsidP="00E24AD1">
      <w:pPr>
        <w:jc w:val="both"/>
      </w:pPr>
    </w:p>
    <w:p w:rsidR="00623FBD" w:rsidRPr="006D6859" w:rsidRDefault="00623FBD" w:rsidP="00E24AD1">
      <w:pPr>
        <w:jc w:val="both"/>
      </w:pPr>
    </w:p>
    <w:p w:rsidR="000F2887" w:rsidRPr="00CB4056" w:rsidRDefault="000F2887" w:rsidP="000F2887">
      <w:pPr>
        <w:jc w:val="both"/>
      </w:pPr>
      <w:r w:rsidRPr="00CB4056">
        <w:t xml:space="preserve">Ведущий преподаватель </w:t>
      </w:r>
    </w:p>
    <w:p w:rsidR="000F2887" w:rsidRPr="00CB4056" w:rsidRDefault="000F2887" w:rsidP="000F2887">
      <w:pPr>
        <w:jc w:val="both"/>
      </w:pPr>
      <w:r w:rsidRPr="00CB4056">
        <w:t>к.ист.н., доцент кафедры истории                                                     Ю.Н. Ланцова</w:t>
      </w:r>
    </w:p>
    <w:p w:rsidR="000F2887" w:rsidRPr="00CB4056" w:rsidRDefault="000F2887" w:rsidP="000F2887">
      <w:pPr>
        <w:jc w:val="both"/>
      </w:pPr>
    </w:p>
    <w:p w:rsidR="000F2887" w:rsidRPr="00CB4056" w:rsidRDefault="000F2887" w:rsidP="000F2887">
      <w:pPr>
        <w:jc w:val="both"/>
      </w:pPr>
      <w:r w:rsidRPr="00CB4056">
        <w:t xml:space="preserve">Заведующий кафедрой </w:t>
      </w:r>
    </w:p>
    <w:p w:rsidR="000F2887" w:rsidRPr="00CB4056" w:rsidRDefault="000F2887" w:rsidP="000F2887">
      <w:pPr>
        <w:jc w:val="both"/>
      </w:pPr>
      <w:r w:rsidRPr="00CB4056">
        <w:t>к.ист.н., доцент кафедры истории                                                      О.А. Яремчук</w:t>
      </w:r>
    </w:p>
    <w:sectPr w:rsidR="000F2887" w:rsidRPr="00CB4056" w:rsidSect="00E24AD1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8E" w:rsidRDefault="005F618E">
      <w:r>
        <w:separator/>
      </w:r>
    </w:p>
  </w:endnote>
  <w:endnote w:type="continuationSeparator" w:id="1">
    <w:p w:rsidR="005F618E" w:rsidRDefault="005F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9D" w:rsidRDefault="009E2F9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2F9D" w:rsidRDefault="009E2F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9D" w:rsidRDefault="009E2F9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DFF">
      <w:rPr>
        <w:rStyle w:val="a6"/>
        <w:noProof/>
      </w:rPr>
      <w:t>1</w:t>
    </w:r>
    <w:r>
      <w:rPr>
        <w:rStyle w:val="a6"/>
      </w:rPr>
      <w:fldChar w:fldCharType="end"/>
    </w:r>
  </w:p>
  <w:p w:rsidR="009E2F9D" w:rsidRDefault="009E2F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8E" w:rsidRDefault="005F618E">
      <w:r>
        <w:separator/>
      </w:r>
    </w:p>
  </w:footnote>
  <w:footnote w:type="continuationSeparator" w:id="1">
    <w:p w:rsidR="005F618E" w:rsidRDefault="005F618E">
      <w:r>
        <w:continuationSeparator/>
      </w:r>
    </w:p>
  </w:footnote>
  <w:footnote w:id="2">
    <w:p w:rsidR="00192FC7" w:rsidRDefault="00192FC7" w:rsidP="00192FC7">
      <w:pPr>
        <w:pStyle w:val="ae"/>
        <w:jc w:val="both"/>
      </w:pPr>
      <w:r>
        <w:rPr>
          <w:rStyle w:val="af0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192FC7" w:rsidRDefault="00192FC7" w:rsidP="00192FC7">
      <w:pPr>
        <w:pStyle w:val="ae"/>
      </w:pPr>
      <w:r>
        <w:rPr>
          <w:rStyle w:val="af0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192FC7" w:rsidRDefault="00192FC7" w:rsidP="00192FC7">
      <w:pPr>
        <w:pStyle w:val="ae"/>
      </w:pPr>
      <w:r>
        <w:rPr>
          <w:rStyle w:val="af0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AF7"/>
    <w:multiLevelType w:val="hybridMultilevel"/>
    <w:tmpl w:val="A2EE1AD4"/>
    <w:lvl w:ilvl="0" w:tplc="6EB8257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E429B"/>
    <w:multiLevelType w:val="singleLevel"/>
    <w:tmpl w:val="DC9AB96A"/>
    <w:lvl w:ilvl="0">
      <w:start w:val="12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449E0"/>
    <w:multiLevelType w:val="hybridMultilevel"/>
    <w:tmpl w:val="C0204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C01D8"/>
    <w:multiLevelType w:val="hybridMultilevel"/>
    <w:tmpl w:val="DBA87A8A"/>
    <w:lvl w:ilvl="0" w:tplc="70F24EE8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109F9"/>
    <w:multiLevelType w:val="hybridMultilevel"/>
    <w:tmpl w:val="6190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51D0E"/>
    <w:multiLevelType w:val="hybridMultilevel"/>
    <w:tmpl w:val="8DAEC4C8"/>
    <w:lvl w:ilvl="0" w:tplc="70F24EE8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9">
    <w:nsid w:val="3106713D"/>
    <w:multiLevelType w:val="hybridMultilevel"/>
    <w:tmpl w:val="19948928"/>
    <w:lvl w:ilvl="0" w:tplc="70F24EE8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E25CF"/>
    <w:multiLevelType w:val="hybridMultilevel"/>
    <w:tmpl w:val="64C449CA"/>
    <w:lvl w:ilvl="0" w:tplc="5F56E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3012AF"/>
    <w:multiLevelType w:val="hybridMultilevel"/>
    <w:tmpl w:val="DC961588"/>
    <w:lvl w:ilvl="0" w:tplc="70F24EE8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044E8"/>
    <w:multiLevelType w:val="hybridMultilevel"/>
    <w:tmpl w:val="CCF45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3F6C6F"/>
    <w:multiLevelType w:val="hybridMultilevel"/>
    <w:tmpl w:val="6624F7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7A615A"/>
    <w:multiLevelType w:val="singleLevel"/>
    <w:tmpl w:val="11B493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D0D5A42"/>
    <w:multiLevelType w:val="hybridMultilevel"/>
    <w:tmpl w:val="64C449CA"/>
    <w:lvl w:ilvl="0" w:tplc="5F56E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70088E"/>
    <w:multiLevelType w:val="hybridMultilevel"/>
    <w:tmpl w:val="33E09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500DE"/>
    <w:multiLevelType w:val="hybridMultilevel"/>
    <w:tmpl w:val="D68AE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884923"/>
    <w:multiLevelType w:val="hybridMultilevel"/>
    <w:tmpl w:val="31BC5878"/>
    <w:lvl w:ilvl="0" w:tplc="70F24EE8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C6927"/>
    <w:multiLevelType w:val="hybridMultilevel"/>
    <w:tmpl w:val="16A4078E"/>
    <w:lvl w:ilvl="0" w:tplc="0AFEFC60">
      <w:start w:val="1"/>
      <w:numFmt w:val="decimal"/>
      <w:lvlText w:val="%1."/>
      <w:legacy w:legacy="1" w:legacySpace="0" w:legacyIndent="41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F62AF"/>
    <w:multiLevelType w:val="hybridMultilevel"/>
    <w:tmpl w:val="E402B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86A7E"/>
    <w:multiLevelType w:val="hybridMultilevel"/>
    <w:tmpl w:val="844C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AF2D8B"/>
    <w:multiLevelType w:val="hybridMultilevel"/>
    <w:tmpl w:val="C4AC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1D1417"/>
    <w:multiLevelType w:val="hybridMultilevel"/>
    <w:tmpl w:val="F168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772999"/>
    <w:multiLevelType w:val="hybridMultilevel"/>
    <w:tmpl w:val="9B84B8EC"/>
    <w:lvl w:ilvl="0" w:tplc="6F1E75C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C814F7"/>
    <w:multiLevelType w:val="hybridMultilevel"/>
    <w:tmpl w:val="E3DACFC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638511E"/>
    <w:multiLevelType w:val="hybridMultilevel"/>
    <w:tmpl w:val="746AA43C"/>
    <w:lvl w:ilvl="0" w:tplc="70F24EE8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14D89"/>
    <w:multiLevelType w:val="singleLevel"/>
    <w:tmpl w:val="68B67798"/>
    <w:lvl w:ilvl="0">
      <w:start w:val="25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70A49E6"/>
    <w:multiLevelType w:val="hybridMultilevel"/>
    <w:tmpl w:val="3F5CFF44"/>
    <w:lvl w:ilvl="0" w:tplc="70F24EE8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BF271F1"/>
    <w:multiLevelType w:val="hybridMultilevel"/>
    <w:tmpl w:val="16A4078E"/>
    <w:lvl w:ilvl="0" w:tplc="0AFEFC60">
      <w:start w:val="1"/>
      <w:numFmt w:val="decimal"/>
      <w:lvlText w:val="%1."/>
      <w:legacy w:legacy="1" w:legacySpace="0" w:legacyIndent="41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52335"/>
    <w:multiLevelType w:val="hybridMultilevel"/>
    <w:tmpl w:val="BE1E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B613C1"/>
    <w:multiLevelType w:val="hybridMultilevel"/>
    <w:tmpl w:val="F128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6821AFE"/>
    <w:multiLevelType w:val="hybridMultilevel"/>
    <w:tmpl w:val="7EF29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>
    <w:nsid w:val="7BCC0777"/>
    <w:multiLevelType w:val="hybridMultilevel"/>
    <w:tmpl w:val="070CB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DE51A9"/>
    <w:multiLevelType w:val="singleLevel"/>
    <w:tmpl w:val="0944DE56"/>
    <w:lvl w:ilvl="0">
      <w:start w:val="10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6">
    <w:nsid w:val="7F3E4F3C"/>
    <w:multiLevelType w:val="hybridMultilevel"/>
    <w:tmpl w:val="E2F68E8A"/>
    <w:lvl w:ilvl="0" w:tplc="082240A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8"/>
  </w:num>
  <w:num w:numId="4">
    <w:abstractNumId w:val="1"/>
  </w:num>
  <w:num w:numId="5">
    <w:abstractNumId w:val="13"/>
  </w:num>
  <w:num w:numId="6">
    <w:abstractNumId w:val="36"/>
  </w:num>
  <w:num w:numId="7">
    <w:abstractNumId w:val="14"/>
  </w:num>
  <w:num w:numId="8">
    <w:abstractNumId w:val="35"/>
  </w:num>
  <w:num w:numId="9">
    <w:abstractNumId w:val="2"/>
  </w:num>
  <w:num w:numId="10">
    <w:abstractNumId w:val="27"/>
  </w:num>
  <w:num w:numId="11">
    <w:abstractNumId w:val="17"/>
  </w:num>
  <w:num w:numId="12">
    <w:abstractNumId w:val="32"/>
  </w:num>
  <w:num w:numId="13">
    <w:abstractNumId w:val="23"/>
  </w:num>
  <w:num w:numId="14">
    <w:abstractNumId w:val="21"/>
  </w:num>
  <w:num w:numId="15">
    <w:abstractNumId w:val="4"/>
  </w:num>
  <w:num w:numId="16">
    <w:abstractNumId w:val="30"/>
  </w:num>
  <w:num w:numId="17">
    <w:abstractNumId w:val="12"/>
  </w:num>
  <w:num w:numId="18">
    <w:abstractNumId w:val="29"/>
  </w:num>
  <w:num w:numId="19">
    <w:abstractNumId w:val="19"/>
  </w:num>
  <w:num w:numId="20">
    <w:abstractNumId w:val="10"/>
  </w:num>
  <w:num w:numId="21">
    <w:abstractNumId w:val="15"/>
  </w:num>
  <w:num w:numId="22">
    <w:abstractNumId w:val="24"/>
  </w:num>
  <w:num w:numId="23">
    <w:abstractNumId w:val="0"/>
  </w:num>
  <w:num w:numId="24">
    <w:abstractNumId w:val="20"/>
  </w:num>
  <w:num w:numId="25">
    <w:abstractNumId w:val="6"/>
  </w:num>
  <w:num w:numId="26">
    <w:abstractNumId w:val="16"/>
  </w:num>
  <w:num w:numId="27">
    <w:abstractNumId w:val="25"/>
  </w:num>
  <w:num w:numId="28">
    <w:abstractNumId w:val="34"/>
  </w:num>
  <w:num w:numId="29">
    <w:abstractNumId w:val="22"/>
  </w:num>
  <w:num w:numId="30">
    <w:abstractNumId w:val="31"/>
  </w:num>
  <w:num w:numId="31">
    <w:abstractNumId w:val="28"/>
  </w:num>
  <w:num w:numId="32">
    <w:abstractNumId w:val="11"/>
  </w:num>
  <w:num w:numId="33">
    <w:abstractNumId w:val="18"/>
  </w:num>
  <w:num w:numId="34">
    <w:abstractNumId w:val="9"/>
  </w:num>
  <w:num w:numId="35">
    <w:abstractNumId w:val="7"/>
  </w:num>
  <w:num w:numId="36">
    <w:abstractNumId w:val="2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64769"/>
    <w:rsid w:val="000770C7"/>
    <w:rsid w:val="0008028E"/>
    <w:rsid w:val="000F2887"/>
    <w:rsid w:val="00174FDF"/>
    <w:rsid w:val="001752A0"/>
    <w:rsid w:val="00192FC7"/>
    <w:rsid w:val="001A60B2"/>
    <w:rsid w:val="001A79DD"/>
    <w:rsid w:val="00223DCA"/>
    <w:rsid w:val="00240EF4"/>
    <w:rsid w:val="0024624D"/>
    <w:rsid w:val="00297AA2"/>
    <w:rsid w:val="002A2446"/>
    <w:rsid w:val="002B04B3"/>
    <w:rsid w:val="002B76C3"/>
    <w:rsid w:val="002D6493"/>
    <w:rsid w:val="002F202F"/>
    <w:rsid w:val="003146FF"/>
    <w:rsid w:val="00344EEC"/>
    <w:rsid w:val="00345CA5"/>
    <w:rsid w:val="00366401"/>
    <w:rsid w:val="003A60DB"/>
    <w:rsid w:val="003C6838"/>
    <w:rsid w:val="004067B9"/>
    <w:rsid w:val="004261F4"/>
    <w:rsid w:val="004A5902"/>
    <w:rsid w:val="00554AF8"/>
    <w:rsid w:val="005621DF"/>
    <w:rsid w:val="0059586C"/>
    <w:rsid w:val="005A133F"/>
    <w:rsid w:val="005D357B"/>
    <w:rsid w:val="005D5DFF"/>
    <w:rsid w:val="005F618E"/>
    <w:rsid w:val="00613333"/>
    <w:rsid w:val="00623FBD"/>
    <w:rsid w:val="006B3301"/>
    <w:rsid w:val="006D6859"/>
    <w:rsid w:val="006E59DC"/>
    <w:rsid w:val="00796AF7"/>
    <w:rsid w:val="007B462B"/>
    <w:rsid w:val="00803A7D"/>
    <w:rsid w:val="00816A02"/>
    <w:rsid w:val="008366E3"/>
    <w:rsid w:val="00881F34"/>
    <w:rsid w:val="008E271A"/>
    <w:rsid w:val="008E7478"/>
    <w:rsid w:val="00921B24"/>
    <w:rsid w:val="00976A65"/>
    <w:rsid w:val="009917D0"/>
    <w:rsid w:val="009D64B4"/>
    <w:rsid w:val="009D7559"/>
    <w:rsid w:val="009E169B"/>
    <w:rsid w:val="009E2F9D"/>
    <w:rsid w:val="009E79ED"/>
    <w:rsid w:val="00A316A8"/>
    <w:rsid w:val="00AA11A8"/>
    <w:rsid w:val="00AA37B0"/>
    <w:rsid w:val="00AB52D5"/>
    <w:rsid w:val="00B05E71"/>
    <w:rsid w:val="00B37234"/>
    <w:rsid w:val="00BD75E1"/>
    <w:rsid w:val="00BF72DB"/>
    <w:rsid w:val="00C11FD0"/>
    <w:rsid w:val="00C30787"/>
    <w:rsid w:val="00C61A97"/>
    <w:rsid w:val="00C82CC1"/>
    <w:rsid w:val="00C96A1F"/>
    <w:rsid w:val="00CB4056"/>
    <w:rsid w:val="00CC6B70"/>
    <w:rsid w:val="00CC76D0"/>
    <w:rsid w:val="00CD2DFC"/>
    <w:rsid w:val="00CF53AA"/>
    <w:rsid w:val="00D10290"/>
    <w:rsid w:val="00D14627"/>
    <w:rsid w:val="00D3152E"/>
    <w:rsid w:val="00D73BEC"/>
    <w:rsid w:val="00DA2EB8"/>
    <w:rsid w:val="00DC217D"/>
    <w:rsid w:val="00DE1292"/>
    <w:rsid w:val="00E24AD1"/>
    <w:rsid w:val="00EC1E48"/>
    <w:rsid w:val="00EC6E38"/>
    <w:rsid w:val="00ED1BCE"/>
    <w:rsid w:val="00F15021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D1BCE"/>
    <w:pPr>
      <w:widowControl w:val="0"/>
      <w:snapToGrid w:val="0"/>
      <w:spacing w:line="434" w:lineRule="auto"/>
      <w:ind w:firstLine="720"/>
      <w:jc w:val="both"/>
    </w:pPr>
    <w:rPr>
      <w:sz w:val="22"/>
    </w:rPr>
  </w:style>
  <w:style w:type="paragraph" w:customStyle="1" w:styleId="Style4">
    <w:name w:val="Style4"/>
    <w:basedOn w:val="a"/>
    <w:uiPriority w:val="99"/>
    <w:rsid w:val="00DA2EB8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uiPriority w:val="99"/>
    <w:rsid w:val="00DA2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A2EB8"/>
    <w:rPr>
      <w:rFonts w:ascii="Times New Roman" w:hAnsi="Times New Roman" w:cs="Times New Roman"/>
      <w:smallCaps/>
      <w:sz w:val="26"/>
      <w:szCs w:val="26"/>
    </w:rPr>
  </w:style>
  <w:style w:type="paragraph" w:customStyle="1" w:styleId="Style2">
    <w:name w:val="Style2"/>
    <w:basedOn w:val="a"/>
    <w:uiPriority w:val="99"/>
    <w:rsid w:val="006D6859"/>
    <w:pPr>
      <w:widowControl w:val="0"/>
      <w:autoSpaceDE w:val="0"/>
      <w:autoSpaceDN w:val="0"/>
      <w:adjustRightInd w:val="0"/>
      <w:spacing w:line="324" w:lineRule="exact"/>
      <w:ind w:hanging="274"/>
    </w:pPr>
  </w:style>
  <w:style w:type="character" w:customStyle="1" w:styleId="FontStyle11">
    <w:name w:val="Font Style11"/>
    <w:basedOn w:val="a0"/>
    <w:uiPriority w:val="99"/>
    <w:rsid w:val="006D6859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61A9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3">
    <w:name w:val="Style3"/>
    <w:basedOn w:val="a"/>
    <w:uiPriority w:val="99"/>
    <w:rsid w:val="00C61A97"/>
    <w:pPr>
      <w:widowControl w:val="0"/>
      <w:autoSpaceDE w:val="0"/>
      <w:autoSpaceDN w:val="0"/>
      <w:adjustRightInd w:val="0"/>
      <w:spacing w:line="322" w:lineRule="exact"/>
      <w:ind w:hanging="418"/>
    </w:pPr>
  </w:style>
  <w:style w:type="paragraph" w:styleId="ad">
    <w:name w:val="Title"/>
    <w:basedOn w:val="a"/>
    <w:qFormat/>
    <w:rsid w:val="004A5902"/>
    <w:pPr>
      <w:jc w:val="center"/>
    </w:pPr>
    <w:rPr>
      <w:b/>
      <w:sz w:val="32"/>
      <w:szCs w:val="20"/>
    </w:rPr>
  </w:style>
  <w:style w:type="paragraph" w:customStyle="1" w:styleId="10">
    <w:name w:val="1 Знак"/>
    <w:basedOn w:val="a"/>
    <w:autoRedefine/>
    <w:rsid w:val="004A590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footnote text"/>
    <w:basedOn w:val="a"/>
    <w:link w:val="af"/>
    <w:rsid w:val="00192FC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92FC7"/>
  </w:style>
  <w:style w:type="character" w:styleId="af0">
    <w:name w:val="footnote reference"/>
    <w:rsid w:val="00192F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4665</Words>
  <Characters>26592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ФЕДЕРАЛЬНОЕ АГЕНТСТВО ПО ОБРАЗОВАНИЮ</vt:lpstr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 </vt:lpstr>
      <vt:lpstr>для студентов заочной формы обучения </vt:lpstr>
      <vt:lpstr>(с полным сроком обучения) </vt:lpstr>
      <vt:lpstr/>
      <vt:lpstr/>
      <vt:lpstr/>
      <vt:lpstr/>
      <vt:lpstr>44.03.01 Педагогическое образование, профиль «Историческое образование»</vt:lpstr>
      <vt:lpstr>    Основная литература</vt:lpstr>
    </vt:vector>
  </TitlesOfParts>
  <Company>43</Company>
  <LinksUpToDate>false</LinksUpToDate>
  <CharactersWithSpaces>31195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2022-09-27T04:50:00Z</dcterms:created>
  <dcterms:modified xsi:type="dcterms:W3CDTF">2022-09-27T04:50:00Z</dcterms:modified>
</cp:coreProperties>
</file>