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835" w:rsidRDefault="00163835">
      <w:pPr>
        <w:ind w:hanging="284"/>
        <w:jc w:val="center"/>
      </w:pPr>
      <w:r>
        <w:t>МИНИСТЕРСТВО НАУКИ И ВЫСШЕГО ОБРАЗОВАНИЯ РОССИЙСКОЙ ФЕДЕРАЦИИ</w:t>
      </w:r>
    </w:p>
    <w:p w:rsidR="00163835" w:rsidRDefault="00163835">
      <w:pPr>
        <w:jc w:val="center"/>
      </w:pPr>
      <w:r>
        <w:t>Федеральное государственное бюджетное образовательное учреждение</w:t>
      </w:r>
    </w:p>
    <w:p w:rsidR="00163835" w:rsidRDefault="00163835">
      <w:pPr>
        <w:jc w:val="center"/>
      </w:pPr>
      <w:r>
        <w:t xml:space="preserve">высшего образования </w:t>
      </w:r>
    </w:p>
    <w:p w:rsidR="00163835" w:rsidRDefault="00163835">
      <w:pPr>
        <w:jc w:val="center"/>
      </w:pPr>
      <w:r>
        <w:t>«Забайкальский государственный университет»</w:t>
      </w:r>
    </w:p>
    <w:p w:rsidR="00163835" w:rsidRDefault="00163835">
      <w:pPr>
        <w:jc w:val="center"/>
      </w:pPr>
      <w:r>
        <w:t>(ФГБОУ ВО «ЗабГУ»)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Историко-филологический факультет 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</w:t>
      </w:r>
    </w:p>
    <w:p w:rsidR="00163835" w:rsidRDefault="00163835">
      <w:pPr>
        <w:jc w:val="center"/>
      </w:pPr>
    </w:p>
    <w:p w:rsidR="00163835" w:rsidRDefault="00163835">
      <w:pPr>
        <w:jc w:val="center"/>
      </w:pPr>
    </w:p>
    <w:p w:rsidR="00163835" w:rsidRDefault="00163835">
      <w:pPr>
        <w:jc w:val="center"/>
      </w:pPr>
    </w:p>
    <w:p w:rsidR="00163835" w:rsidRDefault="00163835">
      <w:pPr>
        <w:jc w:val="center"/>
        <w:rPr>
          <w:sz w:val="28"/>
          <w:szCs w:val="28"/>
        </w:rPr>
      </w:pPr>
    </w:p>
    <w:p w:rsidR="00163835" w:rsidRDefault="00163835">
      <w:pPr>
        <w:jc w:val="center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163835" w:rsidRDefault="00163835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63835" w:rsidRDefault="00163835">
      <w:pPr>
        <w:jc w:val="center"/>
        <w:rPr>
          <w:sz w:val="28"/>
          <w:szCs w:val="28"/>
        </w:rPr>
      </w:pPr>
    </w:p>
    <w:p w:rsidR="00163835" w:rsidRDefault="00163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МЕТОДИКА ОБУЧЕНИЯ И ВОСПИТАНИЯ </w:t>
      </w:r>
    </w:p>
    <w:p w:rsidR="007240B7" w:rsidRDefault="00724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(историческое образование)</w:t>
      </w:r>
    </w:p>
    <w:p w:rsidR="00163835" w:rsidRDefault="00163835">
      <w:pPr>
        <w:jc w:val="center"/>
        <w:rPr>
          <w:sz w:val="28"/>
          <w:szCs w:val="28"/>
        </w:rPr>
      </w:pP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44.03.01 Педагогическое образование»</w:t>
      </w:r>
    </w:p>
    <w:p w:rsidR="00163835" w:rsidRDefault="001638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7240B7" w:rsidRDefault="00840C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набора 2020</w:t>
      </w:r>
      <w:r w:rsidR="007240B7">
        <w:rPr>
          <w:sz w:val="28"/>
          <w:szCs w:val="28"/>
        </w:rPr>
        <w:t xml:space="preserve"> г.</w:t>
      </w:r>
    </w:p>
    <w:p w:rsidR="007240B7" w:rsidRDefault="007240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(5</w:t>
      </w:r>
      <w:r w:rsidR="00D06D53">
        <w:rPr>
          <w:sz w:val="28"/>
          <w:szCs w:val="28"/>
        </w:rPr>
        <w:t>-6</w:t>
      </w:r>
      <w:r>
        <w:rPr>
          <w:sz w:val="28"/>
          <w:szCs w:val="28"/>
        </w:rPr>
        <w:t xml:space="preserve"> семестр</w:t>
      </w:r>
      <w:r w:rsidR="00D06D53">
        <w:rPr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163835" w:rsidRDefault="00163835">
      <w:pPr>
        <w:ind w:firstLine="567"/>
        <w:rPr>
          <w:sz w:val="28"/>
          <w:szCs w:val="28"/>
        </w:rPr>
      </w:pPr>
    </w:p>
    <w:p w:rsidR="00163835" w:rsidRDefault="00D06D53" w:rsidP="00D06D5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 семестр:</w:t>
      </w:r>
    </w:p>
    <w:p w:rsidR="00D06D53" w:rsidRDefault="00D06D53" w:rsidP="00D06D53">
      <w:pPr>
        <w:ind w:firstLine="567"/>
        <w:jc w:val="center"/>
        <w:rPr>
          <w:sz w:val="28"/>
          <w:szCs w:val="28"/>
        </w:rPr>
      </w:pPr>
    </w:p>
    <w:p w:rsidR="00D06D53" w:rsidRDefault="00D06D53" w:rsidP="00D06D5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дисциплины:</w:t>
      </w:r>
    </w:p>
    <w:p w:rsidR="00D06D53" w:rsidRPr="00D06D53" w:rsidRDefault="00D06D53" w:rsidP="00D06D53">
      <w:pPr>
        <w:numPr>
          <w:ilvl w:val="0"/>
          <w:numId w:val="28"/>
        </w:numPr>
        <w:ind w:firstLine="284"/>
        <w:jc w:val="both"/>
        <w:rPr>
          <w:rFonts w:eastAsia="Times New Roman CYR"/>
          <w:sz w:val="28"/>
          <w:szCs w:val="28"/>
        </w:rPr>
      </w:pPr>
      <w:r w:rsidRPr="00D06D53">
        <w:rPr>
          <w:rFonts w:ascii="Times New Roman CYR" w:eastAsia="Times New Roman CYR" w:hAnsi="Times New Roman CYR" w:cs="Times New Roman CYR"/>
          <w:sz w:val="28"/>
          <w:szCs w:val="28"/>
        </w:rPr>
        <w:t xml:space="preserve">Современный учитель истории и система исторического образования в общеобразовательной школе РФ. </w:t>
      </w:r>
    </w:p>
    <w:p w:rsidR="00D06D53" w:rsidRPr="00D06D53" w:rsidRDefault="00D06D53" w:rsidP="00D06D53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 w:rsidRPr="00D06D53">
        <w:rPr>
          <w:rFonts w:eastAsia="Times New Roman CYR"/>
          <w:sz w:val="28"/>
          <w:szCs w:val="28"/>
        </w:rPr>
        <w:t>Комплексное использование средств обучения на уроках истории</w:t>
      </w:r>
    </w:p>
    <w:p w:rsidR="00D06D53" w:rsidRDefault="005627B2" w:rsidP="00D06D53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возможности учащихся. Дифференцированный подход в обучении истории.</w:t>
      </w:r>
    </w:p>
    <w:p w:rsidR="00D06D53" w:rsidRPr="00D06D53" w:rsidRDefault="005627B2" w:rsidP="00D06D53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Предметные, м</w:t>
      </w:r>
      <w:r w:rsidR="00D06D53" w:rsidRPr="00D06D53">
        <w:rPr>
          <w:sz w:val="28"/>
          <w:szCs w:val="28"/>
        </w:rPr>
        <w:t>етапредметные и личностные результаты в обучении истории</w:t>
      </w:r>
    </w:p>
    <w:p w:rsidR="005D75B5" w:rsidRDefault="005D75B5">
      <w:pPr>
        <w:ind w:firstLine="709"/>
        <w:jc w:val="center"/>
        <w:rPr>
          <w:b/>
          <w:sz w:val="28"/>
          <w:szCs w:val="28"/>
        </w:rPr>
      </w:pPr>
    </w:p>
    <w:p w:rsidR="00163835" w:rsidRDefault="001638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СЕМИНАРСКИХ ЗАНЯТИЙ</w:t>
      </w:r>
    </w:p>
    <w:p w:rsidR="00163835" w:rsidRDefault="00163835">
      <w:pPr>
        <w:pStyle w:val="a8"/>
        <w:jc w:val="center"/>
        <w:rPr>
          <w:b/>
          <w:bCs/>
        </w:rPr>
      </w:pPr>
    </w:p>
    <w:p w:rsidR="00D06D53" w:rsidRDefault="00D06D53" w:rsidP="00D06D53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Семинар 1: </w:t>
      </w:r>
      <w:r>
        <w:rPr>
          <w:b/>
          <w:bCs/>
          <w:sz w:val="28"/>
          <w:szCs w:val="28"/>
        </w:rPr>
        <w:t>Профессиональный портрет учителя истории</w:t>
      </w:r>
    </w:p>
    <w:p w:rsidR="00D06D53" w:rsidRDefault="00D06D53" w:rsidP="00D06D53">
      <w:pPr>
        <w:spacing w:line="100" w:lineRule="atLeast"/>
        <w:jc w:val="center"/>
        <w:rPr>
          <w:b/>
          <w:bCs/>
          <w:sz w:val="28"/>
          <w:szCs w:val="28"/>
        </w:rPr>
      </w:pPr>
    </w:p>
    <w:p w:rsidR="00D06D53" w:rsidRPr="00F54006" w:rsidRDefault="00D06D53" w:rsidP="00D06D5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Профессиональный стандарт педагога: профессиональные компетенции по должности учитель.</w:t>
      </w:r>
    </w:p>
    <w:p w:rsidR="00D06D53" w:rsidRDefault="00D06D53" w:rsidP="00D06D53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Требования к учителю истории в связи с введением ФГОС в основной школе. </w:t>
      </w:r>
    </w:p>
    <w:p w:rsidR="006748CC" w:rsidRDefault="006748CC" w:rsidP="006748CC">
      <w:pPr>
        <w:pStyle w:val="NotepadLTUntertitel"/>
        <w:widowControl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6748CC" w:rsidRDefault="006748CC" w:rsidP="006748CC">
      <w:pPr>
        <w:ind w:firstLine="567"/>
        <w:jc w:val="both"/>
        <w:rPr>
          <w:sz w:val="28"/>
          <w:szCs w:val="28"/>
        </w:rPr>
      </w:pPr>
      <w:r w:rsidRPr="00EC6464">
        <w:rPr>
          <w:sz w:val="28"/>
          <w:szCs w:val="28"/>
        </w:rPr>
        <w:t>На семинарское занятие необходимо, чтобы на каждом столе (или у каждого студента) был</w:t>
      </w:r>
      <w:r>
        <w:rPr>
          <w:sz w:val="28"/>
          <w:szCs w:val="28"/>
        </w:rPr>
        <w:t xml:space="preserve">и нормативные документы ФГОС основного общего образования (портал </w:t>
      </w:r>
      <w:hyperlink r:id="rId7" w:history="1">
        <w:r>
          <w:rPr>
            <w:rStyle w:val="a3"/>
          </w:rPr>
          <w:t>https</w:t>
        </w:r>
        <w:r w:rsidRPr="00EC6464">
          <w:rPr>
            <w:rStyle w:val="a3"/>
          </w:rPr>
          <w:t>://</w:t>
        </w:r>
        <w:r>
          <w:rPr>
            <w:rStyle w:val="a3"/>
          </w:rPr>
          <w:t>fgos</w:t>
        </w:r>
        <w:r w:rsidRPr="00EC6464">
          <w:rPr>
            <w:rStyle w:val="a3"/>
          </w:rPr>
          <w:t>.</w:t>
        </w:r>
        <w:r>
          <w:rPr>
            <w:rStyle w:val="a3"/>
          </w:rPr>
          <w:t>ru</w:t>
        </w:r>
        <w:r w:rsidRPr="00EC6464">
          <w:rPr>
            <w:rStyle w:val="a3"/>
          </w:rPr>
          <w:t>/</w:t>
        </w:r>
      </w:hyperlink>
      <w:r>
        <w:t>)</w:t>
      </w:r>
      <w:r>
        <w:rPr>
          <w:sz w:val="28"/>
          <w:szCs w:val="28"/>
        </w:rPr>
        <w:t>, примерная программа основного общего образования 2015 г. – раздел История России. Всеобщая история (</w:t>
      </w:r>
      <w:hyperlink r:id="rId8" w:history="1">
        <w:r>
          <w:rPr>
            <w:rStyle w:val="a3"/>
          </w:rPr>
          <w:t>https</w:t>
        </w:r>
        <w:r w:rsidRPr="00B52F11">
          <w:rPr>
            <w:rStyle w:val="a3"/>
          </w:rPr>
          <w:t>://</w:t>
        </w:r>
        <w:r>
          <w:rPr>
            <w:rStyle w:val="a3"/>
          </w:rPr>
          <w:t>mosmetod</w:t>
        </w:r>
        <w:r w:rsidRPr="00B52F11">
          <w:rPr>
            <w:rStyle w:val="a3"/>
          </w:rPr>
          <w:t>.</w:t>
        </w:r>
        <w:r>
          <w:rPr>
            <w:rStyle w:val="a3"/>
          </w:rPr>
          <w:t>ru</w:t>
        </w:r>
        <w:r w:rsidRPr="00B52F11">
          <w:rPr>
            <w:rStyle w:val="a3"/>
          </w:rPr>
          <w:t>/</w:t>
        </w:r>
        <w:r>
          <w:rPr>
            <w:rStyle w:val="a3"/>
          </w:rPr>
          <w:t>files</w:t>
        </w:r>
        <w:r w:rsidRPr="00B52F11">
          <w:rPr>
            <w:rStyle w:val="a3"/>
          </w:rPr>
          <w:t>/</w:t>
        </w:r>
        <w:r>
          <w:rPr>
            <w:rStyle w:val="a3"/>
          </w:rPr>
          <w:t>dokumenty</w:t>
        </w:r>
        <w:r w:rsidRPr="00B52F11">
          <w:rPr>
            <w:rStyle w:val="a3"/>
          </w:rPr>
          <w:t>/</w:t>
        </w:r>
        <w:r>
          <w:rPr>
            <w:rStyle w:val="a3"/>
          </w:rPr>
          <w:t>primernaja</w:t>
        </w:r>
        <w:r w:rsidRPr="00B52F11">
          <w:rPr>
            <w:rStyle w:val="a3"/>
          </w:rPr>
          <w:t>-</w:t>
        </w:r>
        <w:r>
          <w:rPr>
            <w:rStyle w:val="a3"/>
          </w:rPr>
          <w:t>osnovnaja</w:t>
        </w:r>
        <w:r w:rsidRPr="00B52F11">
          <w:rPr>
            <w:rStyle w:val="a3"/>
          </w:rPr>
          <w:t>-</w:t>
        </w:r>
        <w:r>
          <w:rPr>
            <w:rStyle w:val="a3"/>
          </w:rPr>
          <w:t>obrazovatelnaja</w:t>
        </w:r>
        <w:r w:rsidRPr="00B52F11">
          <w:rPr>
            <w:rStyle w:val="a3"/>
          </w:rPr>
          <w:t>-</w:t>
        </w:r>
        <w:r>
          <w:rPr>
            <w:rStyle w:val="a3"/>
          </w:rPr>
          <w:t>programma</w:t>
        </w:r>
        <w:r w:rsidRPr="00B52F11">
          <w:rPr>
            <w:rStyle w:val="a3"/>
          </w:rPr>
          <w:t>-</w:t>
        </w:r>
        <w:r>
          <w:rPr>
            <w:rStyle w:val="a3"/>
          </w:rPr>
          <w:t>osnovogo</w:t>
        </w:r>
        <w:r w:rsidRPr="00B52F11">
          <w:rPr>
            <w:rStyle w:val="a3"/>
          </w:rPr>
          <w:t>-</w:t>
        </w:r>
        <w:r>
          <w:rPr>
            <w:rStyle w:val="a3"/>
          </w:rPr>
          <w:t>obshchego</w:t>
        </w:r>
        <w:r w:rsidRPr="00B52F11">
          <w:rPr>
            <w:rStyle w:val="a3"/>
          </w:rPr>
          <w:t>-</w:t>
        </w:r>
        <w:r>
          <w:rPr>
            <w:rStyle w:val="a3"/>
          </w:rPr>
          <w:t>obrazovanija</w:t>
        </w:r>
        <w:r w:rsidRPr="00B52F11">
          <w:rPr>
            <w:rStyle w:val="a3"/>
          </w:rPr>
          <w:t>.</w:t>
        </w:r>
        <w:r>
          <w:rPr>
            <w:rStyle w:val="a3"/>
          </w:rPr>
          <w:t>pdf</w:t>
        </w:r>
      </w:hyperlink>
      <w:r>
        <w:rPr>
          <w:sz w:val="28"/>
          <w:szCs w:val="28"/>
        </w:rPr>
        <w:t>)</w:t>
      </w:r>
      <w:r w:rsidRPr="00EC6464">
        <w:rPr>
          <w:sz w:val="28"/>
          <w:szCs w:val="28"/>
        </w:rPr>
        <w:t xml:space="preserve"> и  </w:t>
      </w:r>
      <w:r>
        <w:rPr>
          <w:sz w:val="28"/>
          <w:szCs w:val="28"/>
        </w:rPr>
        <w:t>К</w:t>
      </w:r>
      <w:r w:rsidRPr="00EC6464">
        <w:rPr>
          <w:sz w:val="28"/>
          <w:szCs w:val="28"/>
        </w:rPr>
        <w:t xml:space="preserve">онцепция </w:t>
      </w:r>
      <w:r>
        <w:rPr>
          <w:sz w:val="28"/>
          <w:szCs w:val="28"/>
        </w:rPr>
        <w:t xml:space="preserve">нового </w:t>
      </w:r>
      <w:r w:rsidRPr="00EC6464">
        <w:rPr>
          <w:sz w:val="28"/>
          <w:szCs w:val="28"/>
        </w:rPr>
        <w:t>УМК по отечественной и</w:t>
      </w:r>
      <w:r>
        <w:rPr>
          <w:sz w:val="28"/>
          <w:szCs w:val="28"/>
        </w:rPr>
        <w:t>стории (</w:t>
      </w:r>
      <w:hyperlink r:id="rId9" w:history="1">
        <w:r w:rsidRPr="00F22E95">
          <w:rPr>
            <w:rStyle w:val="a3"/>
            <w:sz w:val="28"/>
            <w:szCs w:val="28"/>
          </w:rPr>
          <w:t>https</w:t>
        </w:r>
        <w:r w:rsidRPr="00F54006">
          <w:rPr>
            <w:rStyle w:val="a3"/>
            <w:sz w:val="28"/>
            <w:szCs w:val="28"/>
          </w:rPr>
          <w:t>://</w:t>
        </w:r>
        <w:r w:rsidRPr="00F22E95">
          <w:rPr>
            <w:rStyle w:val="a3"/>
            <w:sz w:val="28"/>
            <w:szCs w:val="28"/>
          </w:rPr>
          <w:t>minobrnauki</w:t>
        </w:r>
        <w:r w:rsidRPr="00F54006">
          <w:rPr>
            <w:rStyle w:val="a3"/>
            <w:sz w:val="28"/>
            <w:szCs w:val="28"/>
          </w:rPr>
          <w:t>.</w:t>
        </w:r>
        <w:r w:rsidRPr="00F22E95">
          <w:rPr>
            <w:rStyle w:val="a3"/>
            <w:sz w:val="28"/>
            <w:szCs w:val="28"/>
          </w:rPr>
          <w:t>sakha</w:t>
        </w:r>
        <w:r w:rsidRPr="00F54006">
          <w:rPr>
            <w:rStyle w:val="a3"/>
            <w:sz w:val="28"/>
            <w:szCs w:val="28"/>
          </w:rPr>
          <w:t>.</w:t>
        </w:r>
        <w:r w:rsidRPr="00F22E95">
          <w:rPr>
            <w:rStyle w:val="a3"/>
            <w:sz w:val="28"/>
            <w:szCs w:val="28"/>
          </w:rPr>
          <w:t>gov</w:t>
        </w:r>
        <w:r w:rsidRPr="00F54006">
          <w:rPr>
            <w:rStyle w:val="a3"/>
            <w:sz w:val="28"/>
            <w:szCs w:val="28"/>
          </w:rPr>
          <w:t>.</w:t>
        </w:r>
        <w:r w:rsidRPr="00F22E95">
          <w:rPr>
            <w:rStyle w:val="a3"/>
            <w:sz w:val="28"/>
            <w:szCs w:val="28"/>
          </w:rPr>
          <w:t>ru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news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front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view</w:t>
        </w:r>
        <w:r w:rsidRPr="00F54006">
          <w:rPr>
            <w:rStyle w:val="a3"/>
            <w:sz w:val="28"/>
            <w:szCs w:val="28"/>
          </w:rPr>
          <w:t>/</w:t>
        </w:r>
        <w:r w:rsidRPr="00F22E95">
          <w:rPr>
            <w:rStyle w:val="a3"/>
            <w:sz w:val="28"/>
            <w:szCs w:val="28"/>
          </w:rPr>
          <w:t>id</w:t>
        </w:r>
        <w:r w:rsidRPr="00F54006">
          <w:rPr>
            <w:rStyle w:val="a3"/>
            <w:sz w:val="28"/>
            <w:szCs w:val="28"/>
          </w:rPr>
          <w:t>/3235482</w:t>
        </w:r>
      </w:hyperlink>
      <w:r>
        <w:rPr>
          <w:sz w:val="28"/>
          <w:szCs w:val="28"/>
        </w:rPr>
        <w:t>)</w:t>
      </w:r>
      <w:r w:rsidRPr="00EC6464">
        <w:rPr>
          <w:sz w:val="28"/>
          <w:szCs w:val="28"/>
        </w:rPr>
        <w:t xml:space="preserve">. Самостоятельно необходимо предварительно прочитать данные документы. Также для подготовки полного ответа по вопросам семинара необходимо прочитать современные научные статьи соответствующей тематики (например, из журнала Преподавание истории в школе). </w:t>
      </w:r>
    </w:p>
    <w:p w:rsidR="006748CC" w:rsidRDefault="006748CC" w:rsidP="006748CC">
      <w:pPr>
        <w:ind w:firstLine="567"/>
        <w:jc w:val="both"/>
        <w:rPr>
          <w:rFonts w:eastAsia="Tahoma" w:cs="Tahoma"/>
          <w:kern w:val="1"/>
          <w:sz w:val="28"/>
          <w:szCs w:val="28"/>
        </w:rPr>
      </w:pPr>
      <w:r>
        <w:rPr>
          <w:sz w:val="28"/>
          <w:szCs w:val="28"/>
        </w:rPr>
        <w:t>Проработать основные понятия, необходимые для понимания темы: факторы обучения истории, образовательный стандарт, программа обучения, историко-культурный стандарт, к</w:t>
      </w:r>
      <w:r w:rsidRPr="00EC6464">
        <w:rPr>
          <w:rFonts w:eastAsia="Tahoma" w:cs="Tahoma"/>
          <w:kern w:val="1"/>
          <w:sz w:val="28"/>
          <w:szCs w:val="28"/>
        </w:rPr>
        <w:t>онцентрические и ли</w:t>
      </w:r>
      <w:r>
        <w:rPr>
          <w:rFonts w:eastAsia="Tahoma" w:cs="Tahoma"/>
          <w:kern w:val="1"/>
          <w:sz w:val="28"/>
          <w:szCs w:val="28"/>
        </w:rPr>
        <w:t>нейные модели обучения истории.</w:t>
      </w:r>
    </w:p>
    <w:p w:rsidR="006748CC" w:rsidRPr="00EC6464" w:rsidRDefault="006748CC" w:rsidP="006748CC">
      <w:pPr>
        <w:ind w:firstLine="567"/>
        <w:jc w:val="both"/>
        <w:rPr>
          <w:rFonts w:eastAsia="Tahoma" w:cs="Tahoma"/>
          <w:kern w:val="1"/>
          <w:sz w:val="28"/>
          <w:szCs w:val="28"/>
        </w:rPr>
      </w:pPr>
      <w:r>
        <w:rPr>
          <w:rFonts w:eastAsia="Tahoma" w:cs="Tahoma"/>
          <w:kern w:val="1"/>
          <w:sz w:val="28"/>
          <w:szCs w:val="28"/>
        </w:rPr>
        <w:t>В ходе занятия быть готовым к дискуссии на тему</w:t>
      </w:r>
      <w:r w:rsidRPr="00EC6464">
        <w:rPr>
          <w:rFonts w:eastAsia="Arial" w:cs="Arial"/>
          <w:kern w:val="1"/>
          <w:sz w:val="28"/>
          <w:szCs w:val="28"/>
        </w:rPr>
        <w:t xml:space="preserve">: Проблемы и перспективы </w:t>
      </w:r>
      <w:r w:rsidRPr="00EC6464">
        <w:rPr>
          <w:rFonts w:eastAsia="Tahoma" w:cs="Tahoma"/>
          <w:kern w:val="1"/>
          <w:sz w:val="28"/>
          <w:szCs w:val="28"/>
        </w:rPr>
        <w:t>развития современного исторического образования.</w:t>
      </w:r>
    </w:p>
    <w:p w:rsidR="00D06D53" w:rsidRDefault="00D06D53" w:rsidP="00D06D53">
      <w:pPr>
        <w:jc w:val="both"/>
        <w:rPr>
          <w:b/>
          <w:bCs/>
        </w:rPr>
      </w:pPr>
    </w:p>
    <w:p w:rsidR="006748CC" w:rsidRDefault="006748CC" w:rsidP="006748CC">
      <w:pPr>
        <w:pStyle w:val="4"/>
        <w:tabs>
          <w:tab w:val="clear" w:pos="864"/>
          <w:tab w:val="num" w:pos="0"/>
        </w:tabs>
        <w:ind w:left="0" w:firstLine="0"/>
        <w:jc w:val="center"/>
        <w:rPr>
          <w:rFonts w:eastAsia="Times New Roman CYR"/>
        </w:rPr>
      </w:pPr>
      <w:r>
        <w:rPr>
          <w:bCs w:val="0"/>
          <w:i/>
          <w:iCs/>
        </w:rPr>
        <w:t>Семинар 2</w:t>
      </w:r>
      <w:r>
        <w:rPr>
          <w:i/>
          <w:iCs/>
        </w:rPr>
        <w:t>:</w:t>
      </w:r>
      <w:r>
        <w:rPr>
          <w:b w:val="0"/>
          <w:bCs w:val="0"/>
          <w:i/>
          <w:iCs/>
        </w:rPr>
        <w:t xml:space="preserve">  </w:t>
      </w:r>
      <w:r>
        <w:rPr>
          <w:rFonts w:eastAsia="Times New Roman CYR"/>
        </w:rPr>
        <w:t>Комплексное использование средств обучения на уроках истории</w:t>
      </w:r>
    </w:p>
    <w:p w:rsidR="00D06D53" w:rsidRPr="00D06D53" w:rsidRDefault="00D06D53" w:rsidP="00D06D53">
      <w:pPr>
        <w:jc w:val="both"/>
        <w:rPr>
          <w:sz w:val="28"/>
          <w:szCs w:val="28"/>
        </w:rPr>
      </w:pPr>
    </w:p>
    <w:p w:rsidR="00163835" w:rsidRDefault="00163835">
      <w:pPr>
        <w:pStyle w:val="a8"/>
        <w:jc w:val="center"/>
        <w:rPr>
          <w:b/>
          <w:bCs/>
          <w:i/>
          <w:iCs/>
        </w:rPr>
      </w:pPr>
    </w:p>
    <w:p w:rsidR="006748CC" w:rsidRDefault="006748CC" w:rsidP="006748CC">
      <w:pPr>
        <w:pStyle w:val="a8"/>
        <w:numPr>
          <w:ilvl w:val="0"/>
          <w:numId w:val="22"/>
        </w:numPr>
        <w:spacing w:line="200" w:lineRule="atLeast"/>
        <w:jc w:val="both"/>
        <w:rPr>
          <w:szCs w:val="28"/>
        </w:rPr>
      </w:pPr>
      <w:r>
        <w:rPr>
          <w:szCs w:val="28"/>
        </w:rPr>
        <w:t>Психолого-педагогические и функциональные возможности:</w:t>
      </w:r>
    </w:p>
    <w:p w:rsidR="006748CC" w:rsidRDefault="006748CC" w:rsidP="006748CC">
      <w:pPr>
        <w:pStyle w:val="a8"/>
        <w:numPr>
          <w:ilvl w:val="0"/>
          <w:numId w:val="23"/>
        </w:numPr>
        <w:tabs>
          <w:tab w:val="left" w:pos="2808"/>
        </w:tabs>
        <w:spacing w:line="200" w:lineRule="atLeast"/>
        <w:ind w:left="1512"/>
        <w:jc w:val="both"/>
        <w:rPr>
          <w:szCs w:val="28"/>
        </w:rPr>
      </w:pPr>
      <w:r>
        <w:rPr>
          <w:szCs w:val="28"/>
        </w:rPr>
        <w:t>печатных (текстовых) средств обучения;</w:t>
      </w:r>
    </w:p>
    <w:p w:rsidR="006748CC" w:rsidRDefault="006748CC" w:rsidP="006748CC">
      <w:pPr>
        <w:pStyle w:val="a8"/>
        <w:numPr>
          <w:ilvl w:val="0"/>
          <w:numId w:val="23"/>
        </w:numPr>
        <w:tabs>
          <w:tab w:val="left" w:pos="2808"/>
        </w:tabs>
        <w:spacing w:line="200" w:lineRule="atLeast"/>
        <w:ind w:left="1512"/>
        <w:rPr>
          <w:szCs w:val="28"/>
        </w:rPr>
      </w:pPr>
      <w:r>
        <w:rPr>
          <w:szCs w:val="28"/>
        </w:rPr>
        <w:t>наглядных средств обучения</w:t>
      </w:r>
    </w:p>
    <w:p w:rsidR="006748CC" w:rsidRDefault="006748CC" w:rsidP="006748CC">
      <w:pPr>
        <w:pStyle w:val="a8"/>
        <w:numPr>
          <w:ilvl w:val="0"/>
          <w:numId w:val="23"/>
        </w:numPr>
        <w:tabs>
          <w:tab w:val="left" w:pos="2808"/>
        </w:tabs>
        <w:spacing w:line="200" w:lineRule="atLeast"/>
        <w:ind w:left="1512"/>
        <w:rPr>
          <w:szCs w:val="28"/>
        </w:rPr>
      </w:pPr>
      <w:r>
        <w:rPr>
          <w:szCs w:val="28"/>
        </w:rPr>
        <w:lastRenderedPageBreak/>
        <w:t>аудиовидуальных средств обучения</w:t>
      </w:r>
    </w:p>
    <w:p w:rsidR="006748CC" w:rsidRDefault="00163835" w:rsidP="006748CC">
      <w:pPr>
        <w:pStyle w:val="a8"/>
        <w:numPr>
          <w:ilvl w:val="0"/>
          <w:numId w:val="22"/>
        </w:numPr>
        <w:tabs>
          <w:tab w:val="left" w:pos="2808"/>
        </w:tabs>
        <w:spacing w:line="200" w:lineRule="atLeast"/>
        <w:rPr>
          <w:szCs w:val="28"/>
        </w:rPr>
      </w:pPr>
      <w:r w:rsidRPr="006748CC">
        <w:rPr>
          <w:szCs w:val="28"/>
        </w:rPr>
        <w:t>Роль учебника в обучении истории</w:t>
      </w:r>
    </w:p>
    <w:p w:rsidR="00163835" w:rsidRPr="006748CC" w:rsidRDefault="00163835" w:rsidP="006748CC">
      <w:pPr>
        <w:pStyle w:val="a8"/>
        <w:numPr>
          <w:ilvl w:val="0"/>
          <w:numId w:val="22"/>
        </w:numPr>
        <w:tabs>
          <w:tab w:val="left" w:pos="2808"/>
        </w:tabs>
        <w:spacing w:line="200" w:lineRule="atLeast"/>
        <w:rPr>
          <w:szCs w:val="28"/>
        </w:rPr>
      </w:pPr>
      <w:r w:rsidRPr="006748CC">
        <w:rPr>
          <w:szCs w:val="28"/>
        </w:rPr>
        <w:t xml:space="preserve">Анализ структуры основного содержания школьного учебника истории Методический аппарат учебника </w:t>
      </w:r>
      <w:r w:rsidR="005D75B5" w:rsidRPr="006748CC">
        <w:rPr>
          <w:szCs w:val="28"/>
        </w:rPr>
        <w:t>(представление практического задания 1)</w:t>
      </w:r>
    </w:p>
    <w:p w:rsidR="00163835" w:rsidRDefault="00163835">
      <w:pPr>
        <w:jc w:val="center"/>
      </w:pPr>
    </w:p>
    <w:p w:rsidR="006748CC" w:rsidRDefault="00163835" w:rsidP="006748CC">
      <w:pPr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>Практическое</w:t>
      </w:r>
      <w:r>
        <w:rPr>
          <w:rFonts w:eastAsia="Times New Roman CYR"/>
          <w:b/>
          <w:bCs/>
          <w:i/>
          <w:iCs/>
          <w:sz w:val="28"/>
          <w:szCs w:val="28"/>
        </w:rPr>
        <w:t xml:space="preserve"> задани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>е</w:t>
      </w:r>
    </w:p>
    <w:p w:rsidR="006748CC" w:rsidRDefault="005D75B5" w:rsidP="006748CC">
      <w:pPr>
        <w:jc w:val="center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="00AD5BC3">
        <w:rPr>
          <w:b/>
          <w:bCs/>
          <w:i/>
          <w:iCs/>
          <w:sz w:val="28"/>
          <w:szCs w:val="28"/>
        </w:rPr>
        <w:t xml:space="preserve">работа </w:t>
      </w:r>
      <w:r>
        <w:rPr>
          <w:b/>
          <w:bCs/>
          <w:i/>
          <w:iCs/>
          <w:sz w:val="28"/>
          <w:szCs w:val="28"/>
        </w:rPr>
        <w:t>группе 2-3 человека)</w:t>
      </w:r>
      <w:r w:rsidR="00163835">
        <w:rPr>
          <w:b/>
          <w:bCs/>
          <w:i/>
          <w:iCs/>
          <w:sz w:val="28"/>
          <w:szCs w:val="28"/>
        </w:rPr>
        <w:t>.</w:t>
      </w:r>
      <w:r w:rsidR="00163835">
        <w:rPr>
          <w:bCs/>
          <w:sz w:val="28"/>
          <w:szCs w:val="28"/>
        </w:rPr>
        <w:t xml:space="preserve"> </w:t>
      </w:r>
    </w:p>
    <w:p w:rsidR="00163835" w:rsidRPr="006748CC" w:rsidRDefault="00163835" w:rsidP="006748CC">
      <w:pPr>
        <w:ind w:firstLine="567"/>
        <w:jc w:val="both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школьного учебника по истории для основной школы </w:t>
      </w:r>
      <w:r>
        <w:rPr>
          <w:sz w:val="28"/>
          <w:szCs w:val="28"/>
        </w:rPr>
        <w:t xml:space="preserve"> Рекомендуемые требования к выбору</w:t>
      </w:r>
      <w:r w:rsidR="005D75B5">
        <w:rPr>
          <w:sz w:val="28"/>
          <w:szCs w:val="28"/>
        </w:rPr>
        <w:t xml:space="preserve"> учебника: учебник издательств</w:t>
      </w:r>
      <w:r>
        <w:rPr>
          <w:sz w:val="28"/>
          <w:szCs w:val="28"/>
        </w:rPr>
        <w:t xml:space="preserve"> «Просвещени</w:t>
      </w:r>
      <w:r w:rsidR="005D75B5">
        <w:rPr>
          <w:sz w:val="28"/>
          <w:szCs w:val="28"/>
        </w:rPr>
        <w:t>е» (на данный момент в группу это входят также издания «Дрофа» и «Вентанаграф»)</w:t>
      </w:r>
      <w:r w:rsidR="006748CC">
        <w:rPr>
          <w:sz w:val="28"/>
          <w:szCs w:val="28"/>
        </w:rPr>
        <w:t>, «Русское слово», п</w:t>
      </w:r>
      <w:r>
        <w:rPr>
          <w:sz w:val="28"/>
          <w:szCs w:val="28"/>
        </w:rPr>
        <w:t>осле 2015 г</w:t>
      </w:r>
      <w:r w:rsidR="005627B2">
        <w:rPr>
          <w:sz w:val="28"/>
          <w:szCs w:val="28"/>
        </w:rPr>
        <w:t>ода</w:t>
      </w:r>
      <w:r>
        <w:rPr>
          <w:sz w:val="28"/>
          <w:szCs w:val="28"/>
        </w:rPr>
        <w:t xml:space="preserve"> издания</w:t>
      </w:r>
      <w:r w:rsidR="005627B2">
        <w:rPr>
          <w:sz w:val="28"/>
          <w:szCs w:val="28"/>
        </w:rPr>
        <w:t xml:space="preserve"> (сравнить с федеральным перечнем учебников 2020 г.)</w:t>
      </w:r>
      <w:r w:rsidR="005D75B5">
        <w:rPr>
          <w:sz w:val="28"/>
          <w:szCs w:val="28"/>
        </w:rPr>
        <w:t>.</w:t>
      </w:r>
      <w:r>
        <w:rPr>
          <w:sz w:val="28"/>
          <w:szCs w:val="28"/>
        </w:rPr>
        <w:t xml:space="preserve"> Анализ учебника выполнить по следующему плану: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структура учебника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б) содержание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в) методическое оформление учебника.</w:t>
      </w:r>
    </w:p>
    <w:p w:rsidR="00163835" w:rsidRDefault="0016383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методического аппарата (оформления) учебника нужно проанализировать его по традиционной схеме, предложенной </w:t>
      </w:r>
      <w:r w:rsidR="005D75B5">
        <w:rPr>
          <w:sz w:val="28"/>
          <w:szCs w:val="28"/>
        </w:rPr>
        <w:t>Вяземским Е.Е. И Стреловой О.Ю. (при работе в группах</w:t>
      </w:r>
      <w:r w:rsidR="006748CC">
        <w:rPr>
          <w:sz w:val="28"/>
          <w:szCs w:val="28"/>
        </w:rPr>
        <w:t xml:space="preserve"> делается </w:t>
      </w:r>
      <w:r w:rsidR="005D75B5">
        <w:rPr>
          <w:sz w:val="28"/>
          <w:szCs w:val="28"/>
        </w:rPr>
        <w:t xml:space="preserve"> подробный анализ одного из блоков, представленных в схеме</w:t>
      </w:r>
      <w:r w:rsidR="006748CC">
        <w:rPr>
          <w:sz w:val="28"/>
          <w:szCs w:val="28"/>
        </w:rPr>
        <w:t xml:space="preserve"> – деление групп будет на семинарском занятии, просьба привезти учебники истории</w:t>
      </w:r>
      <w:r w:rsidR="005D75B5">
        <w:rPr>
          <w:sz w:val="28"/>
          <w:szCs w:val="28"/>
        </w:rPr>
        <w:t>)</w:t>
      </w:r>
    </w:p>
    <w:p w:rsidR="00163835" w:rsidRDefault="00163835">
      <w:pPr>
        <w:ind w:left="284"/>
        <w:jc w:val="center"/>
        <w:rPr>
          <w:b/>
          <w:bCs/>
          <w:i/>
          <w:iCs/>
          <w:sz w:val="28"/>
          <w:szCs w:val="28"/>
        </w:rPr>
      </w:pPr>
    </w:p>
    <w:p w:rsidR="00163835" w:rsidRDefault="00163835">
      <w:pPr>
        <w:ind w:left="28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Схема анализа методического аппарата учебника </w:t>
      </w:r>
    </w:p>
    <w:p w:rsidR="00163835" w:rsidRDefault="00163835">
      <w:pPr>
        <w:ind w:left="28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(Вяземский Е.Е., Стрелова О.Ю.)</w:t>
      </w:r>
    </w:p>
    <w:p w:rsidR="00163835" w:rsidRDefault="00163835">
      <w:pPr>
        <w:ind w:left="284"/>
        <w:jc w:val="right"/>
        <w:rPr>
          <w:i/>
          <w:iCs/>
          <w:sz w:val="20"/>
        </w:rPr>
      </w:pPr>
    </w:p>
    <w:p w:rsidR="00163835" w:rsidRDefault="00163835">
      <w:pPr>
        <w:ind w:left="284"/>
        <w:jc w:val="both"/>
      </w:pPr>
      <w:r>
        <w:t>Автор(ы) учебника_____________________________________________</w:t>
      </w:r>
    </w:p>
    <w:p w:rsidR="00163835" w:rsidRDefault="00163835">
      <w:pPr>
        <w:ind w:left="284"/>
        <w:jc w:val="both"/>
      </w:pPr>
      <w:r>
        <w:t>Название учебника____________________________________________</w:t>
      </w:r>
    </w:p>
    <w:p w:rsidR="00163835" w:rsidRDefault="00163835">
      <w:pPr>
        <w:ind w:left="284"/>
        <w:jc w:val="both"/>
      </w:pPr>
      <w:r>
        <w:t>Учебное пособие для ____ класса по ____________ структуре обучения</w:t>
      </w:r>
    </w:p>
    <w:p w:rsidR="00163835" w:rsidRDefault="00163835">
      <w:pPr>
        <w:ind w:left="284"/>
        <w:jc w:val="both"/>
      </w:pPr>
      <w:r>
        <w:t>Выходные данные ______________________________________________</w:t>
      </w:r>
    </w:p>
    <w:p w:rsidR="00163835" w:rsidRDefault="00163835">
      <w:pPr>
        <w:ind w:left="284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8"/>
        <w:gridCol w:w="3260"/>
      </w:tblGrid>
      <w:tr w:rsidR="00163835">
        <w:tc>
          <w:tcPr>
            <w:tcW w:w="6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текст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Какие виды текста использованы: 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вводный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информационный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 обобщающий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заключительный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Какие приемы изложения использованы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описание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повествование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объяснение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проблемное изложение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Отличается ли текст информационной избыточностью? Как обозначен основной и дополнительный материал?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Каково соотношение фактического и теоретического материала? Насколько оно соответствует познавательным возможностям учащихся в специфике данного курса истории.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Дополнительный текст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Какие виды текста представлены?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познавательные, научно-популярные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документальные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фрагменты из худож. произведений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Каково соотношение основного текста и дополнительного 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Какую роль, по замыслу автора (ов), играет в учебнике дополнительный текст?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В каком виде школьникам предлагаются исторические документы (краткие, адаптированные тексты, выдержки, цитаты, развернутые аутентичные тексты..)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Пояснительный текст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Какие виды текста использованы?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постраничные словарь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пояснение в скобках внутри текста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подписи к иллюстрациям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Какая информация дается в пояснительном тексте к иллюстрациям? 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название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 время, место, автор изображения или его находки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вид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сюжет или основная идя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местонахождение и состояние в настоящее время (для документальных изображений)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Насколько эффективно использован автором (ами) учебника потенциал пояснительного текста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Методический аппарат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Как расположены вопросы и задания, какую роль они играют в обучении: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 начале темы, параграфа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внутри основного текста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после параграфа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после темы, раздела, курса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к иллюстрациям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к документам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Какие вопросы и задания использованы?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 воспроизведение информации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на преобразование информации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на творческую реконструкцию фактов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на создание проблемных ситуаций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Какие виды таблиц предложены?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хронологические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синхронистические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сравнительно-обобщающие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кон</w:t>
            </w:r>
            <w:r w:rsidR="006748C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ретизирующие</w:t>
            </w:r>
          </w:p>
          <w:p w:rsidR="00163835" w:rsidRDefault="006748C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Какие инструк</w:t>
            </w:r>
            <w:r w:rsidR="00163835">
              <w:rPr>
                <w:sz w:val="22"/>
                <w:szCs w:val="22"/>
              </w:rPr>
              <w:t>тивно-методические материалы предложены, с какой целью?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опорные схемы главы, параграфа;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планы-схемы для организации самостоятельной работы с учебником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памятки-алгоритмы выполнения познавательных заданий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тексты самоконтроля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Иллюстративные материалы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Какие виды иллюстраций представлены?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изобразительные: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учебные рисунки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репродукции произведений искусства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документальные изображения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условно-графические: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карты, картосхемы, картопланы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схемы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чертежи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линии времени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Каково соотношение различных видов иллюстраций в учебнике? Как оно соответствует возрастным познавательным возможностям учащихся в специфике данного исторического курса?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Аппарат  ориентирования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на страницы учебника</w:t>
            </w:r>
          </w:p>
        </w:tc>
      </w:tr>
      <w:tr w:rsidR="00163835">
        <w:tc>
          <w:tcPr>
            <w:tcW w:w="6108" w:type="dxa"/>
            <w:tcBorders>
              <w:left w:val="single" w:sz="1" w:space="0" w:color="000000"/>
              <w:bottom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Где расположено оглавление? Насколько эффективно такое решение?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Что в оглавлении помогает ориентировке школьников в структуре и содержании учебной книги?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рубрикация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тематические символы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необычн</w:t>
            </w:r>
            <w:r w:rsidR="006748CC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заголовки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Какие сигналы-символы используются для ориентировки в структуре основного текста, дифференциации познавательных заданий, обозначения их уровня сложности?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Какие виды выделения текста приняты в учебнике? Каковы принципы использования курсива, жирного шрифта и т. д.?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Какие виды указателей и словарей применяются в учебнике?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даты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понятия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имена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глоссарий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Есть ли в учебнике би</w:t>
            </w:r>
            <w:r w:rsidR="006748C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лиография? Где она расположена?</w:t>
            </w:r>
          </w:p>
          <w:p w:rsidR="00163835" w:rsidRDefault="00163835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Какие материалы, необходимые для самостоятельного изучения истории, даны в приложении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</w:pPr>
          </w:p>
        </w:tc>
      </w:tr>
      <w:tr w:rsidR="00163835">
        <w:tc>
          <w:tcPr>
            <w:tcW w:w="93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835" w:rsidRDefault="00163835">
            <w:pPr>
              <w:pStyle w:val="a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Можно ли рассматривать данный учебник как образец нового поколения учебных книг по истории?</w:t>
            </w:r>
          </w:p>
          <w:p w:rsidR="00163835" w:rsidRDefault="00163835">
            <w:pPr>
              <w:pStyle w:val="a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Каковы  пути их совершенствования?</w:t>
            </w:r>
          </w:p>
        </w:tc>
      </w:tr>
    </w:tbl>
    <w:p w:rsidR="00163835" w:rsidRDefault="00163835">
      <w:pPr>
        <w:ind w:left="284"/>
        <w:jc w:val="both"/>
      </w:pPr>
    </w:p>
    <w:p w:rsidR="00163835" w:rsidRDefault="005D75B5">
      <w:pPr>
        <w:ind w:left="36"/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Критерии оценивания</w:t>
      </w:r>
    </w:p>
    <w:p w:rsidR="00163835" w:rsidRPr="00AD5BC3" w:rsidRDefault="00163835" w:rsidP="00AD5BC3">
      <w:pPr>
        <w:numPr>
          <w:ilvl w:val="0"/>
          <w:numId w:val="27"/>
        </w:numPr>
        <w:jc w:val="both"/>
      </w:pPr>
      <w:r w:rsidRPr="00AD5BC3">
        <w:t>Соответствие и содержательность анализа школьного учебника представленному плану</w:t>
      </w:r>
    </w:p>
    <w:p w:rsidR="00163835" w:rsidRPr="00AD5BC3" w:rsidRDefault="00163835" w:rsidP="00AD5BC3">
      <w:pPr>
        <w:numPr>
          <w:ilvl w:val="0"/>
          <w:numId w:val="27"/>
        </w:numPr>
        <w:jc w:val="both"/>
      </w:pPr>
      <w:r w:rsidRPr="00AD5BC3">
        <w:t>Самостоятельность и аргументированность позиций анализа учебника.</w:t>
      </w:r>
    </w:p>
    <w:p w:rsidR="005D75B5" w:rsidRPr="00AD5BC3" w:rsidRDefault="005D75B5" w:rsidP="00AD5BC3">
      <w:pPr>
        <w:numPr>
          <w:ilvl w:val="0"/>
          <w:numId w:val="27"/>
        </w:numPr>
        <w:jc w:val="both"/>
      </w:pPr>
      <w:r w:rsidRPr="00AD5BC3">
        <w:t>Аргументированность выводов</w:t>
      </w:r>
    </w:p>
    <w:p w:rsidR="00163835" w:rsidRDefault="00163835">
      <w:pPr>
        <w:ind w:left="284"/>
        <w:jc w:val="both"/>
        <w:rPr>
          <w:i/>
          <w:iCs/>
          <w:sz w:val="28"/>
          <w:szCs w:val="28"/>
        </w:rPr>
      </w:pPr>
    </w:p>
    <w:p w:rsidR="00D061B3" w:rsidRDefault="00D061B3" w:rsidP="006748CC">
      <w:pPr>
        <w:ind w:firstLine="284"/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t xml:space="preserve">Семинар 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 xml:space="preserve">3 </w:t>
      </w:r>
      <w:r>
        <w:rPr>
          <w:rFonts w:eastAsia="Times New Roman CYR"/>
          <w:b/>
          <w:bCs/>
          <w:i/>
          <w:iCs/>
          <w:sz w:val="28"/>
          <w:szCs w:val="28"/>
        </w:rPr>
        <w:t>Ф</w:t>
      </w:r>
      <w:r w:rsidR="006748CC">
        <w:rPr>
          <w:rFonts w:eastAsia="Times New Roman CYR"/>
          <w:b/>
          <w:bCs/>
          <w:i/>
          <w:iCs/>
          <w:sz w:val="28"/>
          <w:szCs w:val="28"/>
        </w:rPr>
        <w:t xml:space="preserve">ормирование предметных </w:t>
      </w:r>
      <w:r>
        <w:rPr>
          <w:rFonts w:eastAsia="Times New Roman CYR"/>
          <w:b/>
          <w:bCs/>
          <w:i/>
          <w:iCs/>
          <w:sz w:val="28"/>
          <w:szCs w:val="28"/>
        </w:rPr>
        <w:t>результатов на уроках истории</w:t>
      </w:r>
    </w:p>
    <w:p w:rsidR="00D061B3" w:rsidRDefault="00D061B3" w:rsidP="00A54061">
      <w:pPr>
        <w:numPr>
          <w:ilvl w:val="0"/>
          <w:numId w:val="14"/>
        </w:numPr>
        <w:snapToGrid w:val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Виды исторических представлений, их роль и способы формирования в процессе обучения истории.</w:t>
      </w:r>
    </w:p>
    <w:p w:rsidR="00D061B3" w:rsidRDefault="00D061B3" w:rsidP="00A54061">
      <w:pPr>
        <w:numPr>
          <w:ilvl w:val="0"/>
          <w:numId w:val="14"/>
        </w:numPr>
        <w:snapToGri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Роль исторических понятий в обучении истории, их классификация. Пути и средства формирования исторических понятий.</w:t>
      </w:r>
    </w:p>
    <w:p w:rsidR="00A54061" w:rsidRDefault="00D061B3" w:rsidP="00A54061">
      <w:pPr>
        <w:numPr>
          <w:ilvl w:val="0"/>
          <w:numId w:val="14"/>
        </w:numPr>
        <w:snapToGrid w:val="0"/>
        <w:ind w:left="714" w:hanging="35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Формирование у школьников понимания закономерностей исторического процесса.</w:t>
      </w:r>
    </w:p>
    <w:p w:rsidR="00A54061" w:rsidRDefault="00A54061" w:rsidP="00D061B3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</w:p>
    <w:p w:rsidR="00D061B3" w:rsidRDefault="00D061B3" w:rsidP="00D061B3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lastRenderedPageBreak/>
        <w:t>Практическ</w:t>
      </w:r>
      <w:r w:rsidR="00A54061">
        <w:rPr>
          <w:rFonts w:eastAsia="Times New Roman CYR"/>
          <w:b/>
          <w:bCs/>
          <w:i/>
          <w:iCs/>
          <w:sz w:val="28"/>
          <w:szCs w:val="28"/>
        </w:rPr>
        <w:t>ое задание 2</w:t>
      </w:r>
      <w:r>
        <w:rPr>
          <w:rFonts w:eastAsia="Times New Roman CYR"/>
          <w:b/>
          <w:bCs/>
          <w:i/>
          <w:iCs/>
          <w:sz w:val="28"/>
          <w:szCs w:val="28"/>
        </w:rPr>
        <w:t>:</w:t>
      </w:r>
    </w:p>
    <w:p w:rsidR="00D061B3" w:rsidRDefault="00D061B3" w:rsidP="00D061B3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</w:p>
    <w:p w:rsidR="00D061B3" w:rsidRDefault="00D061B3" w:rsidP="00D061B3">
      <w:pPr>
        <w:ind w:left="7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Составление вопросов различного уровня сложности (5-10 вопросов-заданий по каждому уровню) в рамках дифференцированного подхода в обучении истории (тема и класс на выбор, в рамках одного или нескольких уроков). </w:t>
      </w:r>
      <w:r w:rsidR="00FE4D88">
        <w:rPr>
          <w:sz w:val="28"/>
          <w:szCs w:val="28"/>
        </w:rPr>
        <w:t>Работу представить в форме портфолио</w:t>
      </w:r>
    </w:p>
    <w:p w:rsidR="00D061B3" w:rsidRDefault="00D061B3" w:rsidP="00D061B3">
      <w:pPr>
        <w:ind w:left="36"/>
        <w:jc w:val="center"/>
        <w:rPr>
          <w:b/>
          <w:bCs/>
        </w:rPr>
      </w:pPr>
    </w:p>
    <w:p w:rsidR="00D061B3" w:rsidRDefault="00D061B3" w:rsidP="00D061B3">
      <w:pPr>
        <w:ind w:left="36"/>
        <w:jc w:val="center"/>
        <w:rPr>
          <w:b/>
          <w:bCs/>
        </w:rPr>
      </w:pPr>
      <w:r>
        <w:rPr>
          <w:b/>
          <w:bCs/>
        </w:rPr>
        <w:t>Критерии оценивания задания:</w:t>
      </w:r>
    </w:p>
    <w:p w:rsidR="00A54061" w:rsidRPr="00A54061" w:rsidRDefault="00D06D53" w:rsidP="00D061B3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t>п</w:t>
      </w:r>
      <w:r w:rsidR="00D061B3">
        <w:t xml:space="preserve">редставленность основных видов познавательных заданий для школьников в соответствие с дифференцированным подходом в обучении истории </w:t>
      </w:r>
    </w:p>
    <w:p w:rsidR="00A54061" w:rsidRPr="00FE4D88" w:rsidRDefault="00D06D53" w:rsidP="00D061B3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t>п</w:t>
      </w:r>
      <w:r w:rsidR="00D061B3">
        <w:t xml:space="preserve">рименение различного круга учебных и методических источников  для разработки заданий </w:t>
      </w:r>
    </w:p>
    <w:p w:rsidR="00FE4D88" w:rsidRPr="00A54061" w:rsidRDefault="00FE4D88" w:rsidP="00D061B3">
      <w:pPr>
        <w:numPr>
          <w:ilvl w:val="0"/>
          <w:numId w:val="8"/>
        </w:numPr>
        <w:jc w:val="both"/>
        <w:rPr>
          <w:b/>
          <w:bCs/>
          <w:i/>
          <w:iCs/>
        </w:rPr>
      </w:pPr>
      <w:r>
        <w:t>соответствие выполненного задания технологии портфолио</w:t>
      </w:r>
    </w:p>
    <w:p w:rsidR="00FE4D88" w:rsidRPr="00FE4D88" w:rsidRDefault="00D061B3" w:rsidP="00FE4D88">
      <w:pPr>
        <w:numPr>
          <w:ilvl w:val="0"/>
          <w:numId w:val="8"/>
        </w:numPr>
        <w:jc w:val="both"/>
        <w:rPr>
          <w:sz w:val="28"/>
          <w:szCs w:val="28"/>
        </w:rPr>
      </w:pPr>
      <w:r w:rsidRPr="00A54061">
        <w:t xml:space="preserve">соответствие возрастным особенностям учащихся </w:t>
      </w:r>
    </w:p>
    <w:p w:rsidR="00D06D53" w:rsidRPr="00A54061" w:rsidRDefault="00D06D53" w:rsidP="00D061B3">
      <w:pPr>
        <w:numPr>
          <w:ilvl w:val="0"/>
          <w:numId w:val="8"/>
        </w:numPr>
        <w:jc w:val="both"/>
        <w:rPr>
          <w:sz w:val="28"/>
          <w:szCs w:val="28"/>
        </w:rPr>
      </w:pPr>
      <w:r>
        <w:t xml:space="preserve">творческий подход </w:t>
      </w:r>
    </w:p>
    <w:p w:rsidR="00A54061" w:rsidRDefault="00A54061" w:rsidP="00AD5BC3">
      <w:pPr>
        <w:ind w:left="720"/>
        <w:jc w:val="both"/>
      </w:pPr>
    </w:p>
    <w:p w:rsidR="00D061B3" w:rsidRDefault="006748CC" w:rsidP="006748CC">
      <w:pPr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t>Семинар 4. Формирование метапредметных и личностных результатов на уроках истории</w:t>
      </w:r>
    </w:p>
    <w:p w:rsidR="006748CC" w:rsidRDefault="006748CC" w:rsidP="006748CC">
      <w:pPr>
        <w:numPr>
          <w:ilvl w:val="0"/>
          <w:numId w:val="30"/>
        </w:numPr>
        <w:snapToGrid w:val="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Формирование умений по ФГОС;</w:t>
      </w:r>
      <w:r w:rsidRPr="00A54061">
        <w:rPr>
          <w:sz w:val="28"/>
          <w:szCs w:val="28"/>
        </w:rPr>
        <w:t xml:space="preserve"> универсальные учебные действия, формируемые на уроках истории.</w:t>
      </w:r>
      <w:r>
        <w:rPr>
          <w:sz w:val="28"/>
          <w:szCs w:val="28"/>
        </w:rPr>
        <w:t xml:space="preserve"> </w:t>
      </w:r>
    </w:p>
    <w:p w:rsidR="006748CC" w:rsidRPr="00FE4D88" w:rsidRDefault="006748CC" w:rsidP="006748CC">
      <w:pPr>
        <w:numPr>
          <w:ilvl w:val="0"/>
          <w:numId w:val="30"/>
        </w:numPr>
        <w:snapToGrid w:val="0"/>
        <w:ind w:left="714" w:hanging="357"/>
        <w:jc w:val="center"/>
        <w:rPr>
          <w:sz w:val="28"/>
          <w:szCs w:val="28"/>
        </w:rPr>
      </w:pPr>
      <w:r w:rsidRPr="00FE4D88">
        <w:rPr>
          <w:sz w:val="28"/>
          <w:szCs w:val="28"/>
        </w:rPr>
        <w:t xml:space="preserve">Планируемые личностные результаты основного общего  образования по ФГОС (2010 и 2021 гг.) и воспитание учащихся на уроках  истории.  </w:t>
      </w:r>
    </w:p>
    <w:p w:rsidR="00FE4D88" w:rsidRDefault="00FE4D88" w:rsidP="00D061B3">
      <w:pPr>
        <w:jc w:val="both"/>
        <w:rPr>
          <w:b/>
          <w:bCs/>
          <w:i/>
          <w:iCs/>
          <w:sz w:val="28"/>
          <w:szCs w:val="28"/>
        </w:rPr>
      </w:pPr>
    </w:p>
    <w:p w:rsidR="00FE4D88" w:rsidRDefault="00FE4D88" w:rsidP="00FE4D88">
      <w:pPr>
        <w:ind w:left="644"/>
        <w:jc w:val="center"/>
        <w:rPr>
          <w:rFonts w:eastAsia="Times New Roman CYR"/>
          <w:b/>
          <w:bCs/>
          <w:i/>
          <w:iCs/>
          <w:sz w:val="28"/>
          <w:szCs w:val="28"/>
        </w:rPr>
      </w:pPr>
      <w:r>
        <w:rPr>
          <w:rFonts w:eastAsia="Times New Roman CYR"/>
          <w:b/>
          <w:bCs/>
          <w:i/>
          <w:iCs/>
          <w:sz w:val="28"/>
          <w:szCs w:val="28"/>
        </w:rPr>
        <w:t>Практическое задание 3:</w:t>
      </w:r>
    </w:p>
    <w:p w:rsidR="00163835" w:rsidRDefault="00163835" w:rsidP="00FE4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Эссе — </w:t>
      </w:r>
      <w:r w:rsidR="00D061B3">
        <w:rPr>
          <w:sz w:val="28"/>
          <w:szCs w:val="28"/>
        </w:rPr>
        <w:t>тема на выбор</w:t>
      </w:r>
    </w:p>
    <w:p w:rsidR="00163835" w:rsidRDefault="00163835">
      <w:pPr>
        <w:jc w:val="center"/>
        <w:rPr>
          <w:b/>
          <w:bCs/>
          <w:i/>
          <w:iCs/>
          <w:sz w:val="28"/>
          <w:szCs w:val="28"/>
        </w:rPr>
      </w:pPr>
    </w:p>
    <w:p w:rsidR="00163835" w:rsidRDefault="00163835" w:rsidP="00FE4D88">
      <w:pPr>
        <w:numPr>
          <w:ilvl w:val="0"/>
          <w:numId w:val="31"/>
        </w:numPr>
        <w:jc w:val="both"/>
        <w:rPr>
          <w:sz w:val="28"/>
          <w:szCs w:val="28"/>
        </w:rPr>
      </w:pPr>
      <w:r w:rsidRPr="00FE4D88">
        <w:rPr>
          <w:iCs/>
          <w:sz w:val="28"/>
          <w:szCs w:val="28"/>
        </w:rPr>
        <w:t>Историческое образование играет выдающуюся политическую роль, потому что оно помогает формировать граждан, которыми нельзя манипулировать посредством предвзятой информации, но которые хорошо информированы и способны к разумным взвешенным суждениям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4D88">
        <w:rPr>
          <w:i/>
          <w:sz w:val="28"/>
          <w:szCs w:val="28"/>
        </w:rPr>
        <w:t>Мэйтленд Стобарт, зам. Дир. Департамента образования, культуры и спорта Совета Европы</w:t>
      </w:r>
      <w:r w:rsidR="00FE4D88">
        <w:rPr>
          <w:sz w:val="28"/>
          <w:szCs w:val="28"/>
        </w:rPr>
        <w:t>)</w:t>
      </w:r>
    </w:p>
    <w:p w:rsidR="00163835" w:rsidRPr="00FE4D88" w:rsidRDefault="00163835" w:rsidP="00FE4D88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FE4D88">
        <w:rPr>
          <w:iCs/>
          <w:sz w:val="28"/>
          <w:szCs w:val="28"/>
        </w:rPr>
        <w:t>В долгосрочной перспективе система ценностей и взглядов оказывает на жизнь более глубокое влияние, чем субъективные знания и навыки, и  поэтому надо сознательно культивировать именно это понимание в рамках концепции  и организации у нас изучения истории</w:t>
      </w:r>
      <w:r>
        <w:rPr>
          <w:sz w:val="28"/>
          <w:szCs w:val="28"/>
        </w:rPr>
        <w:t xml:space="preserve"> </w:t>
      </w:r>
      <w:r w:rsidRPr="00FE4D88">
        <w:rPr>
          <w:i/>
          <w:sz w:val="28"/>
          <w:szCs w:val="28"/>
        </w:rPr>
        <w:t>(доктор Роджер Остин, университет Ольстера, Колрейн)</w:t>
      </w:r>
    </w:p>
    <w:p w:rsidR="00FE4D88" w:rsidRDefault="00FE4D88" w:rsidP="00FE4D88">
      <w:pPr>
        <w:numPr>
          <w:ilvl w:val="0"/>
          <w:numId w:val="9"/>
        </w:numPr>
        <w:jc w:val="both"/>
        <w:rPr>
          <w:rFonts w:eastAsia="TimesNewRomanPS-ItalicMT" w:cs="TimesNewRomanPS-ItalicMT"/>
          <w:color w:val="000000"/>
          <w:sz w:val="28"/>
          <w:szCs w:val="28"/>
        </w:rPr>
      </w:pPr>
      <w:r>
        <w:rPr>
          <w:rFonts w:eastAsia="TimesNewRomanPSMT" w:cs="TimesNewRomanPSMT"/>
          <w:color w:val="000000"/>
          <w:sz w:val="28"/>
          <w:szCs w:val="28"/>
        </w:rPr>
        <w:t>Всё яснее вижу, что ключ ко всему — в воспитании. Там развязка всего. Это самый длинный, но верный путь (</w:t>
      </w:r>
      <w:r>
        <w:rPr>
          <w:rFonts w:eastAsia="TimesNewRomanPS-ItalicMT" w:cs="TimesNewRomanPS-ItalicMT"/>
          <w:i/>
          <w:iCs/>
          <w:color w:val="000000"/>
          <w:sz w:val="28"/>
          <w:szCs w:val="28"/>
        </w:rPr>
        <w:t>Л.Н. Толстой</w:t>
      </w:r>
      <w:r>
        <w:rPr>
          <w:rFonts w:eastAsia="TimesNewRomanPS-ItalicMT" w:cs="TimesNewRomanPS-ItalicMT"/>
          <w:color w:val="000000"/>
          <w:sz w:val="28"/>
          <w:szCs w:val="28"/>
        </w:rPr>
        <w:t>)</w:t>
      </w:r>
    </w:p>
    <w:p w:rsidR="00FE4D88" w:rsidRPr="00FE4D88" w:rsidRDefault="00FE4D88" w:rsidP="00FE4D88">
      <w:pPr>
        <w:numPr>
          <w:ilvl w:val="0"/>
          <w:numId w:val="9"/>
        </w:numPr>
        <w:jc w:val="both"/>
        <w:rPr>
          <w:rFonts w:eastAsia="TimesNewRomanPS-ItalicMT" w:cs="TimesNewRomanPS-ItalicMT"/>
          <w:color w:val="000000"/>
          <w:sz w:val="28"/>
          <w:szCs w:val="28"/>
        </w:rPr>
      </w:pPr>
      <w:r w:rsidRPr="00FE4D88">
        <w:rPr>
          <w:rFonts w:eastAsia="TimesNewRomanPS-ItalicMT" w:cs="TimesNewRomanPS-ItalicMT"/>
          <w:color w:val="000000"/>
          <w:sz w:val="28"/>
          <w:szCs w:val="28"/>
        </w:rPr>
        <w:t xml:space="preserve"> </w:t>
      </w:r>
      <w:r w:rsidRPr="00FE4D88">
        <w:rPr>
          <w:rFonts w:eastAsia="TimesNewRomanPSMT" w:cs="TimesNewRomanPSMT"/>
          <w:color w:val="000000"/>
          <w:sz w:val="28"/>
          <w:szCs w:val="28"/>
        </w:rPr>
        <w:t>Обучение без воспитания есть средство без цели, а воспитание без обучения есть цель, лишённая средств (</w:t>
      </w:r>
      <w:r w:rsidRPr="00FE4D88">
        <w:rPr>
          <w:rFonts w:eastAsia="TimesNewRomanPS-ItalicMT" w:cs="TimesNewRomanPS-ItalicMT"/>
          <w:i/>
          <w:iCs/>
          <w:color w:val="000000"/>
          <w:sz w:val="28"/>
          <w:szCs w:val="28"/>
        </w:rPr>
        <w:t>И. Гербарт</w:t>
      </w:r>
      <w:r w:rsidRPr="00FE4D88">
        <w:rPr>
          <w:rFonts w:eastAsia="TimesNewRomanPS-ItalicMT" w:cs="TimesNewRomanPS-ItalicMT"/>
          <w:color w:val="000000"/>
          <w:sz w:val="28"/>
          <w:szCs w:val="28"/>
        </w:rPr>
        <w:t>)</w:t>
      </w:r>
    </w:p>
    <w:p w:rsidR="00FE4D88" w:rsidRDefault="00FE4D88" w:rsidP="00FE4D88">
      <w:pPr>
        <w:numPr>
          <w:ilvl w:val="0"/>
          <w:numId w:val="9"/>
        </w:numPr>
        <w:jc w:val="both"/>
        <w:rPr>
          <w:rFonts w:eastAsia="TimesNewRomanPS-ItalicMT" w:cs="TimesNewRomanPS-ItalicMT"/>
          <w:i/>
          <w:iCs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Воспитание достигло своей цели, когда человек обладает силой и волей самого себя образовывать и знает способ и средства, как это осуществить (</w:t>
      </w:r>
      <w:r>
        <w:rPr>
          <w:rFonts w:eastAsia="TimesNewRomanPS-ItalicMT" w:cs="TimesNewRomanPS-ItalicMT"/>
          <w:i/>
          <w:iCs/>
          <w:sz w:val="28"/>
          <w:szCs w:val="28"/>
        </w:rPr>
        <w:t>А. Дистервег)</w:t>
      </w:r>
    </w:p>
    <w:p w:rsidR="00FE4D88" w:rsidRDefault="00FE4D88" w:rsidP="00FE4D88">
      <w:pPr>
        <w:ind w:left="720"/>
        <w:rPr>
          <w:sz w:val="28"/>
          <w:szCs w:val="28"/>
        </w:rPr>
      </w:pPr>
    </w:p>
    <w:p w:rsidR="00163835" w:rsidRDefault="0016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написанию эссе</w:t>
      </w:r>
    </w:p>
    <w:p w:rsidR="00163835" w:rsidRDefault="0016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прозаическое сочинение - рассуждение небольшого объема со свободной композицией. Жанр критики и публицистики, свободная </w:t>
      </w:r>
      <w:r>
        <w:rPr>
          <w:sz w:val="28"/>
          <w:szCs w:val="28"/>
        </w:rPr>
        <w:lastRenderedPageBreak/>
        <w:t>трактовка какой-либо проблемы.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 Как правило, эссе предполагает новое, субъективно окрашенное слово о чем - либо и может иметь философский, историко-биографический, публицистический, литературно-критический, научно-популярный, беллетристический характер.</w:t>
      </w:r>
    </w:p>
    <w:p w:rsidR="00163835" w:rsidRDefault="0016383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Эссе студента - это самостоятельная письменная работа на определенную тему, цель которой состоит в развитии навыков самостоятельного творческого мышления и письменного изложения собственных мыслей.</w:t>
      </w:r>
      <w:r>
        <w:rPr>
          <w:b/>
          <w:sz w:val="28"/>
          <w:szCs w:val="28"/>
        </w:rPr>
        <w:t xml:space="preserve"> </w:t>
      </w:r>
    </w:p>
    <w:p w:rsidR="00163835" w:rsidRDefault="00163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163835" w:rsidRDefault="00D061B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 эссе</w:t>
      </w:r>
      <w:r w:rsidR="00163835">
        <w:rPr>
          <w:i/>
          <w:sz w:val="28"/>
          <w:szCs w:val="28"/>
        </w:rPr>
        <w:t xml:space="preserve"> :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Понимание главной мысли задания и ее развитие в творческой работе;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Количество и качество аргументов в защиту определенной точки зрения;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Ясное выражение собственной позиции или отношения к обсуждаемой проблеме;</w:t>
      </w:r>
    </w:p>
    <w:p w:rsidR="00163835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источников информации;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Целостность, логичность и завершенность работы;</w:t>
      </w:r>
    </w:p>
    <w:p w:rsidR="00163835" w:rsidRPr="009E7498" w:rsidRDefault="00163835">
      <w:pPr>
        <w:pStyle w:val="ListParagraph"/>
        <w:numPr>
          <w:ilvl w:val="0"/>
          <w:numId w:val="10"/>
        </w:num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7498">
        <w:rPr>
          <w:rFonts w:ascii="Times New Roman" w:hAnsi="Times New Roman"/>
          <w:sz w:val="28"/>
          <w:szCs w:val="28"/>
          <w:lang w:val="ru-RU"/>
        </w:rPr>
        <w:t>Оригинальность стиля, языка и формы изложения.</w:t>
      </w:r>
    </w:p>
    <w:p w:rsidR="00163835" w:rsidRDefault="00163835">
      <w:pPr>
        <w:pStyle w:val="a8"/>
        <w:ind w:left="75"/>
        <w:jc w:val="both"/>
      </w:pPr>
    </w:p>
    <w:p w:rsidR="00163835" w:rsidRDefault="00163835">
      <w:pPr>
        <w:tabs>
          <w:tab w:val="left" w:pos="75"/>
          <w:tab w:val="left" w:pos="141"/>
        </w:tabs>
        <w:spacing w:line="276" w:lineRule="auto"/>
        <w:ind w:left="75"/>
        <w:jc w:val="both"/>
        <w:rPr>
          <w:b/>
          <w:sz w:val="28"/>
          <w:szCs w:val="28"/>
        </w:rPr>
      </w:pPr>
    </w:p>
    <w:p w:rsidR="00163835" w:rsidRDefault="001638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семестр</w:t>
      </w:r>
    </w:p>
    <w:p w:rsidR="00FE4D88" w:rsidRDefault="00FE4D88" w:rsidP="00FE4D8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дисциплины: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Современный урок истории в общеобразовательной школе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Система оценки обучающихся в обучении истории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Внеурочная работа учителя истории</w:t>
      </w:r>
    </w:p>
    <w:p w:rsidR="00FE4D88" w:rsidRPr="00FE4D88" w:rsidRDefault="00FE4D88" w:rsidP="00FE4D88">
      <w:pPr>
        <w:numPr>
          <w:ilvl w:val="0"/>
          <w:numId w:val="32"/>
        </w:numPr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Региональный компонент в школьном историческом образовании</w:t>
      </w:r>
    </w:p>
    <w:p w:rsidR="00FE4D88" w:rsidRPr="00D06D53" w:rsidRDefault="00FE4D88" w:rsidP="00FE4D88">
      <w:pPr>
        <w:ind w:left="644"/>
        <w:jc w:val="both"/>
        <w:rPr>
          <w:rFonts w:eastAsia="Times New Roman CYR"/>
          <w:sz w:val="28"/>
          <w:szCs w:val="28"/>
        </w:rPr>
      </w:pPr>
    </w:p>
    <w:p w:rsidR="00163835" w:rsidRPr="00FE4D88" w:rsidRDefault="00163835">
      <w:pPr>
        <w:pStyle w:val="a8"/>
        <w:spacing w:after="120" w:line="100" w:lineRule="atLeast"/>
        <w:ind w:left="75"/>
        <w:jc w:val="center"/>
        <w:rPr>
          <w:b/>
          <w:bCs/>
          <w:szCs w:val="28"/>
        </w:rPr>
      </w:pPr>
      <w:r w:rsidRPr="00FE4D88">
        <w:rPr>
          <w:b/>
          <w:bCs/>
          <w:i/>
          <w:iCs/>
          <w:szCs w:val="28"/>
        </w:rPr>
        <w:t>Семинар 1</w:t>
      </w:r>
      <w:r w:rsidR="00FE4D88" w:rsidRPr="00FE4D88">
        <w:rPr>
          <w:b/>
          <w:bCs/>
          <w:i/>
          <w:iCs/>
          <w:szCs w:val="28"/>
        </w:rPr>
        <w:t xml:space="preserve">. </w:t>
      </w:r>
      <w:r w:rsidRPr="00FE4D88">
        <w:rPr>
          <w:b/>
          <w:bCs/>
          <w:szCs w:val="28"/>
        </w:rPr>
        <w:t>Современный урок истории в общеобразовательной школе</w:t>
      </w:r>
    </w:p>
    <w:p w:rsidR="005210D1" w:rsidRDefault="00163835" w:rsidP="005210D1">
      <w:pPr>
        <w:pStyle w:val="a8"/>
        <w:numPr>
          <w:ilvl w:val="0"/>
          <w:numId w:val="16"/>
        </w:numPr>
        <w:spacing w:after="120" w:line="100" w:lineRule="atLeast"/>
        <w:jc w:val="both"/>
        <w:rPr>
          <w:bCs/>
          <w:szCs w:val="28"/>
        </w:rPr>
      </w:pPr>
      <w:r>
        <w:rPr>
          <w:bCs/>
          <w:szCs w:val="28"/>
        </w:rPr>
        <w:t>Типология уроков истории. Обоснование выбора методического варианта урока.</w:t>
      </w:r>
      <w:r w:rsidR="005210D1">
        <w:rPr>
          <w:bCs/>
          <w:szCs w:val="28"/>
        </w:rPr>
        <w:t xml:space="preserve"> </w:t>
      </w:r>
      <w:r w:rsidR="005210D1">
        <w:rPr>
          <w:bCs/>
          <w:i/>
          <w:szCs w:val="28"/>
        </w:rPr>
        <w:t>Практическое задание 1</w:t>
      </w:r>
    </w:p>
    <w:p w:rsidR="00163835" w:rsidRPr="005210D1" w:rsidRDefault="00163835" w:rsidP="005210D1">
      <w:pPr>
        <w:pStyle w:val="a8"/>
        <w:numPr>
          <w:ilvl w:val="0"/>
          <w:numId w:val="16"/>
        </w:numPr>
        <w:spacing w:after="120" w:line="100" w:lineRule="atLeast"/>
        <w:jc w:val="both"/>
        <w:rPr>
          <w:bCs/>
          <w:szCs w:val="28"/>
        </w:rPr>
      </w:pPr>
      <w:r w:rsidRPr="005210D1">
        <w:rPr>
          <w:bCs/>
          <w:szCs w:val="28"/>
        </w:rPr>
        <w:t>Критерии оценки урока. Анализ и самоанализ урока.</w:t>
      </w:r>
      <w:r w:rsidR="005210D1" w:rsidRPr="005210D1">
        <w:rPr>
          <w:bCs/>
          <w:szCs w:val="28"/>
        </w:rPr>
        <w:t xml:space="preserve"> </w:t>
      </w:r>
    </w:p>
    <w:p w:rsidR="00EF3C05" w:rsidRDefault="00EF3C05">
      <w:pPr>
        <w:pStyle w:val="a8"/>
        <w:spacing w:after="120" w:line="100" w:lineRule="atLeast"/>
        <w:ind w:left="75"/>
        <w:jc w:val="center"/>
        <w:rPr>
          <w:b/>
          <w:bCs/>
          <w:i/>
          <w:iCs/>
          <w:szCs w:val="28"/>
        </w:rPr>
      </w:pPr>
    </w:p>
    <w:p w:rsidR="00EF3C05" w:rsidRDefault="00EF3C05" w:rsidP="00EF3C05">
      <w:pPr>
        <w:pStyle w:val="NotepadLTUntertitel"/>
        <w:widowControl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теме:</w:t>
      </w:r>
    </w:p>
    <w:p w:rsidR="00EF3C05" w:rsidRDefault="00EF3C05" w:rsidP="00EF3C05">
      <w:pPr>
        <w:ind w:firstLine="900"/>
        <w:rPr>
          <w:sz w:val="28"/>
          <w:szCs w:val="34"/>
        </w:rPr>
      </w:pPr>
      <w:r>
        <w:rPr>
          <w:sz w:val="28"/>
          <w:szCs w:val="34"/>
        </w:rPr>
        <w:t>Для подготовки к семинарскому занятию обязательно ознакомление с материалами лекций и дополнительной литературой.</w:t>
      </w:r>
    </w:p>
    <w:p w:rsidR="00EF3C05" w:rsidRDefault="00EF3C05" w:rsidP="00EF3C05">
      <w:pPr>
        <w:ind w:firstLine="900"/>
        <w:rPr>
          <w:sz w:val="28"/>
          <w:szCs w:val="34"/>
        </w:rPr>
      </w:pPr>
      <w:r>
        <w:rPr>
          <w:sz w:val="28"/>
          <w:szCs w:val="34"/>
        </w:rPr>
        <w:t xml:space="preserve">Также необходимо проработать основные понятия: классно-урочная </w:t>
      </w:r>
      <w:r>
        <w:rPr>
          <w:sz w:val="28"/>
          <w:szCs w:val="34"/>
        </w:rPr>
        <w:lastRenderedPageBreak/>
        <w:t>система, урок,  форма урока, тип урока, вид урока, системно-деятельностный подход.</w:t>
      </w:r>
    </w:p>
    <w:p w:rsidR="00EF3C05" w:rsidRDefault="00EF3C05" w:rsidP="00EF3C05">
      <w:pPr>
        <w:ind w:firstLine="900"/>
        <w:jc w:val="both"/>
        <w:rPr>
          <w:sz w:val="28"/>
          <w:szCs w:val="34"/>
        </w:rPr>
      </w:pPr>
      <w:r>
        <w:rPr>
          <w:sz w:val="28"/>
          <w:szCs w:val="34"/>
        </w:rPr>
        <w:t>Для работы по 1 вопросу необходимо также выполнить практическое задание 1.  Это презентация фрагмента урока в любой форме.</w:t>
      </w:r>
    </w:p>
    <w:p w:rsidR="005210D1" w:rsidRDefault="005210D1">
      <w:pPr>
        <w:pStyle w:val="a8"/>
        <w:spacing w:after="120" w:line="100" w:lineRule="atLeast"/>
        <w:ind w:left="75"/>
        <w:jc w:val="center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Практическое задание 1</w:t>
      </w:r>
    </w:p>
    <w:p w:rsidR="00EF3C05" w:rsidRDefault="00EF3C05" w:rsidP="00EF3C05">
      <w:pPr>
        <w:pStyle w:val="a8"/>
        <w:spacing w:after="120" w:line="100" w:lineRule="atLeast"/>
        <w:ind w:left="75"/>
        <w:jc w:val="both"/>
        <w:rPr>
          <w:b/>
          <w:bCs/>
          <w:i/>
          <w:iCs/>
          <w:szCs w:val="28"/>
        </w:rPr>
      </w:pPr>
      <w:r>
        <w:rPr>
          <w:bCs/>
          <w:szCs w:val="28"/>
        </w:rPr>
        <w:t xml:space="preserve">Разработать модель урока по избранной теме  в форме технологической карты урока </w:t>
      </w:r>
    </w:p>
    <w:p w:rsidR="00EF3C05" w:rsidRDefault="00EF3C05" w:rsidP="00EF3C05">
      <w:pPr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указания</w:t>
      </w:r>
    </w:p>
    <w:p w:rsidR="00EF3C05" w:rsidRPr="00EC6464" w:rsidRDefault="00EF3C05" w:rsidP="00EF3C0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  <w:r w:rsidRPr="00EC6464">
        <w:rPr>
          <w:sz w:val="28"/>
          <w:szCs w:val="28"/>
        </w:rPr>
        <w:t xml:space="preserve"> урока включает название темы урока, цели (в соответствии со стандартами второго поколения для основной </w:t>
      </w:r>
      <w:r>
        <w:rPr>
          <w:sz w:val="28"/>
          <w:szCs w:val="28"/>
        </w:rPr>
        <w:t>школы</w:t>
      </w:r>
      <w:r w:rsidRPr="00EC6464">
        <w:rPr>
          <w:sz w:val="28"/>
          <w:szCs w:val="28"/>
        </w:rPr>
        <w:t>), планируемые результаты (предметные, метапредметные и личностные результаты, достигаемые на уроке), тип урока (и его вид, если есть необходимость), перечень оборудования, методы проведения занятия, технологию урока или сценарий занятия (</w:t>
      </w:r>
      <w:r w:rsidRPr="00EC6464">
        <w:rPr>
          <w:i/>
          <w:sz w:val="28"/>
          <w:szCs w:val="28"/>
        </w:rPr>
        <w:t>по приведенной схеме</w:t>
      </w:r>
      <w:r w:rsidRPr="00EC6464">
        <w:rPr>
          <w:sz w:val="28"/>
          <w:szCs w:val="28"/>
        </w:rPr>
        <w:t>).</w:t>
      </w:r>
    </w:p>
    <w:p w:rsidR="00EF3C05" w:rsidRDefault="00EF3C05" w:rsidP="00EF3C05">
      <w:pPr>
        <w:spacing w:line="100" w:lineRule="atLeast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Технология урока (сценарий занятия):</w:t>
      </w:r>
    </w:p>
    <w:tbl>
      <w:tblPr>
        <w:tblW w:w="973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1536"/>
        <w:gridCol w:w="3063"/>
        <w:gridCol w:w="2552"/>
      </w:tblGrid>
      <w:tr w:rsidR="00EF3C05" w:rsidRPr="00423EEF" w:rsidTr="00E40FB7">
        <w:tc>
          <w:tcPr>
            <w:tcW w:w="2580" w:type="dxa"/>
          </w:tcPr>
          <w:p w:rsidR="00EF3C05" w:rsidRDefault="00EF3C05" w:rsidP="00E40FB7">
            <w:pPr>
              <w:snapToGrid w:val="0"/>
              <w:spacing w:line="100" w:lineRule="atLeast"/>
              <w:jc w:val="center"/>
            </w:pPr>
            <w:r>
              <w:t>Этапы урока</w:t>
            </w:r>
          </w:p>
        </w:tc>
        <w:tc>
          <w:tcPr>
            <w:tcW w:w="1536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center"/>
            </w:pPr>
            <w:r w:rsidRPr="00423EEF">
              <w:t>Формируемые результаты (предметные и метапредметные)</w:t>
            </w:r>
          </w:p>
        </w:tc>
        <w:tc>
          <w:tcPr>
            <w:tcW w:w="3063" w:type="dxa"/>
          </w:tcPr>
          <w:p w:rsidR="00EF3C05" w:rsidRDefault="00EF3C05" w:rsidP="00E40FB7">
            <w:pPr>
              <w:snapToGrid w:val="0"/>
              <w:spacing w:line="100" w:lineRule="atLeast"/>
              <w:jc w:val="center"/>
            </w:pPr>
            <w:r>
              <w:t>Деятельность учителя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center"/>
            </w:pPr>
            <w:r w:rsidRPr="00423EEF">
              <w:t>Содержание и приемы работы учащихся</w:t>
            </w:r>
          </w:p>
        </w:tc>
      </w:tr>
      <w:tr w:rsidR="00EF3C05" w:rsidRPr="00423EEF" w:rsidTr="00E40FB7">
        <w:tc>
          <w:tcPr>
            <w:tcW w:w="2580" w:type="dxa"/>
          </w:tcPr>
          <w:p w:rsidR="005627B2" w:rsidRDefault="00EF3C05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 w:rsidRPr="00423EEF">
              <w:t>Вводно-мотивационный этап</w:t>
            </w:r>
            <w:r w:rsidR="005627B2">
              <w:t xml:space="preserve"> </w:t>
            </w:r>
          </w:p>
          <w:p w:rsidR="00EF3C05" w:rsidRPr="00423EEF" w:rsidRDefault="005627B2" w:rsidP="00E40FB7">
            <w:pPr>
              <w:snapToGrid w:val="0"/>
              <w:spacing w:line="100" w:lineRule="atLeast"/>
              <w:jc w:val="both"/>
            </w:pPr>
            <w:r>
              <w:rPr>
                <w:lang w:val="en-US"/>
              </w:rPr>
              <w:t>t</w:t>
            </w:r>
            <w:r w:rsidR="00EF3C05" w:rsidRPr="00423EEF">
              <w:t xml:space="preserve"> </w:t>
            </w:r>
          </w:p>
        </w:tc>
        <w:tc>
          <w:tcPr>
            <w:tcW w:w="1536" w:type="dxa"/>
            <w:vMerge w:val="restart"/>
          </w:tcPr>
          <w:p w:rsidR="00EF3C05" w:rsidRPr="00423EEF" w:rsidRDefault="00EF3C05" w:rsidP="00E40FB7">
            <w:pPr>
              <w:snapToGrid w:val="0"/>
              <w:spacing w:after="200"/>
            </w:pPr>
            <w:r w:rsidRPr="00423EEF">
              <w:t>По примерной программе по истории для основной школы  (стандарт 2 поколения) и авторской программе (авторская линия учебников)</w:t>
            </w:r>
          </w:p>
        </w:tc>
        <w:tc>
          <w:tcPr>
            <w:tcW w:w="3063" w:type="dxa"/>
          </w:tcPr>
          <w:p w:rsidR="00EF3C05" w:rsidRPr="00423EEF" w:rsidRDefault="00EF3C05" w:rsidP="00E40FB7">
            <w:pPr>
              <w:snapToGrid w:val="0"/>
              <w:spacing w:line="100" w:lineRule="atLeast"/>
            </w:pPr>
            <w:r w:rsidRPr="00423EEF">
              <w:t xml:space="preserve"> Приемы целеполагания и мотивации, организационные указания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Участие уч-ся в определении цели и задач урока, способах работы</w:t>
            </w:r>
          </w:p>
        </w:tc>
      </w:tr>
      <w:tr w:rsidR="00EF3C05" w:rsidRPr="00423EEF" w:rsidTr="00E40FB7">
        <w:tc>
          <w:tcPr>
            <w:tcW w:w="2580" w:type="dxa"/>
          </w:tcPr>
          <w:p w:rsidR="00EF3C05" w:rsidRDefault="00EF3C05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 w:rsidRPr="00423EEF">
              <w:t>Этап организации учебной деятельности учащихся (</w:t>
            </w:r>
            <w:r>
              <w:t xml:space="preserve">или </w:t>
            </w:r>
            <w:r w:rsidRPr="00423EEF">
              <w:t>основной</w:t>
            </w:r>
            <w:r>
              <w:t xml:space="preserve"> этап)</w:t>
            </w:r>
          </w:p>
          <w:p w:rsidR="005627B2" w:rsidRPr="005627B2" w:rsidRDefault="005627B2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536" w:type="dxa"/>
            <w:vMerge/>
          </w:tcPr>
          <w:p w:rsidR="00EF3C05" w:rsidRPr="00423EEF" w:rsidRDefault="00EF3C05" w:rsidP="00E40FB7"/>
        </w:tc>
        <w:tc>
          <w:tcPr>
            <w:tcW w:w="3063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Примерный план вопросов (изучения нового материала);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Указываются приемы работы учителя и средства изучения нового материала;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приемы мотивации по ходу занятия;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 xml:space="preserve">познавательные задания; 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даны указания о месте и приемах работы с источниками знаний и т.д.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Приемы работы с источниками знаний;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примерные результаты или варианты решения познавательных заданий и др.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</w:p>
        </w:tc>
      </w:tr>
      <w:tr w:rsidR="00EF3C05" w:rsidRPr="00423EEF" w:rsidTr="00E40FB7">
        <w:trPr>
          <w:trHeight w:val="3450"/>
        </w:trPr>
        <w:tc>
          <w:tcPr>
            <w:tcW w:w="2580" w:type="dxa"/>
          </w:tcPr>
          <w:p w:rsidR="00EF3C05" w:rsidRDefault="00EF3C05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 w:rsidRPr="00423EEF">
              <w:lastRenderedPageBreak/>
              <w:t>Этап контроля и  коррекции знаний учащихся (</w:t>
            </w:r>
            <w:r>
              <w:t xml:space="preserve">или </w:t>
            </w:r>
            <w:r w:rsidRPr="00423EEF">
              <w:t>оценочно-рефлексивный этап)</w:t>
            </w:r>
          </w:p>
          <w:p w:rsidR="005627B2" w:rsidRPr="005627B2" w:rsidRDefault="005627B2" w:rsidP="00E40FB7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536" w:type="dxa"/>
            <w:vMerge/>
          </w:tcPr>
          <w:p w:rsidR="00EF3C05" w:rsidRPr="00423EEF" w:rsidRDefault="00EF3C05" w:rsidP="00E40FB7"/>
        </w:tc>
        <w:tc>
          <w:tcPr>
            <w:tcW w:w="3063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>Приемы организации обобщения и рефлексии</w:t>
            </w:r>
          </w:p>
          <w:p w:rsidR="00EF3C05" w:rsidRPr="00423EEF" w:rsidRDefault="00EF3C05" w:rsidP="00E40FB7">
            <w:pPr>
              <w:spacing w:line="100" w:lineRule="atLeast"/>
              <w:jc w:val="both"/>
            </w:pPr>
            <w:r w:rsidRPr="00423EEF">
              <w:t>Домашнее задание (с учетом дифференциации уч-ся)</w:t>
            </w:r>
          </w:p>
        </w:tc>
        <w:tc>
          <w:tcPr>
            <w:tcW w:w="2552" w:type="dxa"/>
          </w:tcPr>
          <w:p w:rsidR="00EF3C05" w:rsidRPr="00423EEF" w:rsidRDefault="00EF3C05" w:rsidP="00E40FB7">
            <w:pPr>
              <w:snapToGrid w:val="0"/>
              <w:spacing w:line="100" w:lineRule="atLeast"/>
              <w:jc w:val="both"/>
            </w:pPr>
            <w:r w:rsidRPr="00423EEF">
              <w:t xml:space="preserve">Приемы рефлексии,  проведения оценки товарищей  и самооценки </w:t>
            </w:r>
          </w:p>
        </w:tc>
      </w:tr>
    </w:tbl>
    <w:p w:rsidR="00EF3C05" w:rsidRDefault="00EF3C05" w:rsidP="00EF3C05">
      <w:pPr>
        <w:spacing w:line="100" w:lineRule="atLeas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Для учащихся, обучающихся по углубленным программам или в классах, с детьми с ОВЗ, предполагается также еще один этап в начале урока – диагностический (предполагает входной контроль по знаниям или способностям обучающихся, необходимым при изучении темы. При наличии этого этапа можно предложить 2 проекта урока с учетом результатов диагностики.</w:t>
      </w:r>
    </w:p>
    <w:p w:rsidR="00EF3C05" w:rsidRDefault="00EF3C05" w:rsidP="00EF3C05">
      <w:pPr>
        <w:spacing w:line="100" w:lineRule="atLeas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Также желательно  приложить варианты заданий (если они объемные и не помещаются в схему), памятки, используемые на уроке и т.д.</w:t>
      </w:r>
    </w:p>
    <w:p w:rsidR="00EF3C05" w:rsidRDefault="00EF3C05" w:rsidP="00EF3C05">
      <w:pPr>
        <w:pStyle w:val="a8"/>
        <w:spacing w:line="100" w:lineRule="atLeast"/>
        <w:ind w:left="75"/>
        <w:rPr>
          <w:b/>
          <w:bCs/>
          <w:i/>
          <w:iCs/>
          <w:szCs w:val="28"/>
        </w:rPr>
      </w:pPr>
    </w:p>
    <w:p w:rsidR="00EF3C05" w:rsidRDefault="00EF3C05" w:rsidP="00EF3C05">
      <w:pPr>
        <w:ind w:left="345"/>
        <w:jc w:val="center"/>
        <w:rPr>
          <w:b/>
          <w:bCs/>
        </w:rPr>
      </w:pPr>
      <w:r>
        <w:rPr>
          <w:b/>
          <w:bCs/>
        </w:rPr>
        <w:t xml:space="preserve">Критерии оценивания задания </w:t>
      </w:r>
    </w:p>
    <w:p w:rsid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целевая установка урока формулируется через деятельность учащихся; задачи урока через планируемые результаты и/ или  планируемые результаты (предметные, метапредметные, личностные) </w:t>
      </w:r>
    </w:p>
    <w:p w:rsid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определены средства урока, основные методы </w:t>
      </w:r>
    </w:p>
    <w:p w:rsidR="00EF3C05" w:rsidRP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ход урока представлен в технологической карте и/или в расширенном варианте с указанием конкретных приемов деятельности учителя и учащихся по каждому этапу урока и формулированием планируемых результатов по каждому этапу; деятельность учащихся превалирует над деятельностью учителя; учащиеся принимают участие в определении целей и/или темы урока, способов организации своей деятельности и в подведении итогов занятия </w:t>
      </w:r>
    </w:p>
    <w:p w:rsidR="00EF3C05" w:rsidRPr="00EF3C05" w:rsidRDefault="00EF3C05" w:rsidP="00EF3C05">
      <w:pPr>
        <w:numPr>
          <w:ilvl w:val="0"/>
          <w:numId w:val="36"/>
        </w:numPr>
        <w:jc w:val="both"/>
        <w:rPr>
          <w:b/>
          <w:bCs/>
          <w:i/>
          <w:iCs/>
        </w:rPr>
      </w:pPr>
      <w:r>
        <w:t xml:space="preserve">в конце урока — на заключительном этапе урока представлена рефлексия и домашнее задание предполагает выбор учащихся </w:t>
      </w:r>
    </w:p>
    <w:p w:rsidR="00EF3C05" w:rsidRPr="00EC6464" w:rsidRDefault="00EF3C05" w:rsidP="00EF3C05">
      <w:pPr>
        <w:numPr>
          <w:ilvl w:val="0"/>
          <w:numId w:val="36"/>
        </w:numPr>
        <w:jc w:val="both"/>
      </w:pPr>
      <w:r>
        <w:t xml:space="preserve">к конспекту урока прилагается дидактические материалы, указываются источники подготовки конспекта урока </w:t>
      </w:r>
    </w:p>
    <w:p w:rsidR="005210D1" w:rsidRDefault="005210D1" w:rsidP="005210D1">
      <w:pPr>
        <w:pStyle w:val="a8"/>
        <w:spacing w:after="120" w:line="100" w:lineRule="atLeast"/>
        <w:ind w:left="75"/>
        <w:jc w:val="center"/>
        <w:rPr>
          <w:b/>
          <w:bCs/>
          <w:i/>
          <w:iCs/>
          <w:szCs w:val="28"/>
        </w:rPr>
      </w:pPr>
    </w:p>
    <w:p w:rsidR="00163835" w:rsidRPr="005210D1" w:rsidRDefault="00163835" w:rsidP="005210D1">
      <w:pPr>
        <w:pStyle w:val="a8"/>
        <w:spacing w:after="120" w:line="100" w:lineRule="atLeast"/>
        <w:ind w:left="75"/>
        <w:jc w:val="center"/>
        <w:rPr>
          <w:b/>
          <w:i/>
          <w:iCs/>
          <w:szCs w:val="28"/>
        </w:rPr>
      </w:pPr>
      <w:r w:rsidRPr="005210D1">
        <w:rPr>
          <w:b/>
          <w:bCs/>
          <w:i/>
          <w:iCs/>
          <w:szCs w:val="28"/>
        </w:rPr>
        <w:t>Семинар 2</w:t>
      </w:r>
      <w:r w:rsidR="005210D1" w:rsidRPr="005210D1">
        <w:rPr>
          <w:b/>
          <w:bCs/>
          <w:i/>
          <w:iCs/>
          <w:szCs w:val="28"/>
        </w:rPr>
        <w:t xml:space="preserve"> </w:t>
      </w:r>
      <w:r w:rsidRPr="005210D1">
        <w:rPr>
          <w:b/>
          <w:i/>
          <w:iCs/>
          <w:szCs w:val="28"/>
        </w:rPr>
        <w:t>Система проверки и оценки исторических знаний и умений</w:t>
      </w:r>
    </w:p>
    <w:p w:rsidR="00163835" w:rsidRDefault="00163835">
      <w:pPr>
        <w:numPr>
          <w:ilvl w:val="0"/>
          <w:numId w:val="17"/>
        </w:numPr>
        <w:spacing w:after="12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Организация, формы и приемы проверки. </w:t>
      </w:r>
    </w:p>
    <w:p w:rsidR="00163835" w:rsidRDefault="00163835">
      <w:pPr>
        <w:numPr>
          <w:ilvl w:val="0"/>
          <w:numId w:val="17"/>
        </w:numPr>
        <w:spacing w:after="120" w:line="100" w:lineRule="atLeast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— основной государственный экзамен (ОГЭ) по результатам ООП.</w:t>
      </w:r>
    </w:p>
    <w:p w:rsidR="00163835" w:rsidRPr="00781625" w:rsidRDefault="00163835">
      <w:pPr>
        <w:numPr>
          <w:ilvl w:val="0"/>
          <w:numId w:val="17"/>
        </w:numPr>
        <w:spacing w:after="120" w:line="100" w:lineRule="atLeast"/>
        <w:rPr>
          <w:sz w:val="28"/>
          <w:szCs w:val="28"/>
        </w:rPr>
      </w:pPr>
      <w:r>
        <w:rPr>
          <w:sz w:val="28"/>
          <w:szCs w:val="28"/>
        </w:rPr>
        <w:t>Оценка и комментирование результатов обучения.</w:t>
      </w:r>
      <w:r w:rsidR="005210D1">
        <w:rPr>
          <w:sz w:val="28"/>
          <w:szCs w:val="28"/>
        </w:rPr>
        <w:t xml:space="preserve"> </w:t>
      </w:r>
      <w:r w:rsidR="005210D1">
        <w:rPr>
          <w:i/>
          <w:sz w:val="28"/>
          <w:szCs w:val="28"/>
        </w:rPr>
        <w:t>Практическое задание 2</w:t>
      </w:r>
    </w:p>
    <w:p w:rsidR="00781625" w:rsidRDefault="00781625" w:rsidP="00781625">
      <w:pPr>
        <w:spacing w:after="120"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указания:</w:t>
      </w:r>
    </w:p>
    <w:p w:rsidR="00781625" w:rsidRPr="00781625" w:rsidRDefault="00781625" w:rsidP="00781625">
      <w:pPr>
        <w:spacing w:after="120"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необходимо ознакомиться с материалами лекции и литературой.  Обратите внимание на современные приемы и формы проверки знаний, представленные в методической </w:t>
      </w:r>
      <w:r>
        <w:rPr>
          <w:sz w:val="28"/>
          <w:szCs w:val="28"/>
        </w:rPr>
        <w:lastRenderedPageBreak/>
        <w:t>литературе, можно раскрыть опыт учителей истории с федеральных учительских  порталов, а также собственного педагогического опыта. В вопросе номер 2 актуально сравнить материалы разных лет на портале Федерального института педагогических исследований (ФИПИ) для определения проблем итоговой аттестации выпускников по предмету история.</w:t>
      </w:r>
    </w:p>
    <w:p w:rsidR="006A29C5" w:rsidRDefault="006A29C5" w:rsidP="006A29C5">
      <w:pPr>
        <w:pStyle w:val="a8"/>
        <w:spacing w:after="120" w:line="100" w:lineRule="atLeast"/>
        <w:ind w:left="720"/>
        <w:jc w:val="center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Практическое задание 2.</w:t>
      </w:r>
    </w:p>
    <w:p w:rsidR="006A29C5" w:rsidRDefault="006A29C5" w:rsidP="006A29C5">
      <w:pPr>
        <w:spacing w:after="120"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Анализ ответов учащихся и выставление оценки</w:t>
      </w:r>
    </w:p>
    <w:p w:rsidR="00163835" w:rsidRDefault="00163835">
      <w:pPr>
        <w:spacing w:after="12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содержание ответов на вопросы и задания «закрытого типа»</w:t>
      </w:r>
      <w:r>
        <w:rPr>
          <w:b/>
          <w:bCs/>
          <w:i/>
          <w:iCs/>
          <w:sz w:val="28"/>
          <w:szCs w:val="28"/>
        </w:rPr>
        <w:t xml:space="preserve"> (на выбор)</w:t>
      </w:r>
      <w:r>
        <w:rPr>
          <w:sz w:val="28"/>
          <w:szCs w:val="28"/>
        </w:rPr>
        <w:t>:</w:t>
      </w:r>
    </w:p>
    <w:p w:rsidR="00163835" w:rsidRDefault="00163835">
      <w:pPr>
        <w:spacing w:after="120" w:line="100" w:lineRule="atLeast"/>
        <w:jc w:val="both"/>
        <w:rPr>
          <w:sz w:val="28"/>
          <w:szCs w:val="34"/>
        </w:rPr>
      </w:pPr>
      <w:r>
        <w:rPr>
          <w:b/>
          <w:bCs/>
          <w:i/>
          <w:iCs/>
        </w:rPr>
        <w:t xml:space="preserve">А) Задание: </w:t>
      </w:r>
      <w:r>
        <w:rPr>
          <w:sz w:val="28"/>
          <w:szCs w:val="34"/>
        </w:rPr>
        <w:t xml:space="preserve">Историки делят царствование Александра </w:t>
      </w:r>
      <w:r>
        <w:rPr>
          <w:sz w:val="28"/>
          <w:szCs w:val="34"/>
          <w:lang w:val="en-US"/>
        </w:rPr>
        <w:t>I</w:t>
      </w:r>
      <w:r w:rsidRPr="009E7498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на два периода: </w:t>
      </w:r>
      <w:r>
        <w:rPr>
          <w:i/>
          <w:iCs/>
          <w:sz w:val="28"/>
          <w:szCs w:val="34"/>
        </w:rPr>
        <w:t xml:space="preserve">начальный - </w:t>
      </w:r>
      <w:r>
        <w:rPr>
          <w:sz w:val="28"/>
          <w:szCs w:val="34"/>
        </w:rPr>
        <w:t xml:space="preserve">«дней александровых прекрасное начало» - когда царь стремился проводить либеральные преобразования; и </w:t>
      </w:r>
      <w:r>
        <w:rPr>
          <w:i/>
          <w:iCs/>
          <w:sz w:val="28"/>
          <w:szCs w:val="34"/>
        </w:rPr>
        <w:t xml:space="preserve">последующий — </w:t>
      </w:r>
      <w:r>
        <w:rPr>
          <w:sz w:val="28"/>
          <w:szCs w:val="34"/>
        </w:rPr>
        <w:t>когда внутренняя и внешняя политика стали консервативными. Некоторые ученые считают 1814 год рубежом, разделяющим царствование Александра на два периода.</w:t>
      </w:r>
    </w:p>
    <w:p w:rsidR="00163835" w:rsidRDefault="00163835">
      <w:pPr>
        <w:spacing w:after="120"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На конкретных фактах подтвердите или опровергните суждение историков о том, что именно с 1814 г. Александр стал проводить консервативную политику.</w:t>
      </w:r>
    </w:p>
    <w:p w:rsidR="00163835" w:rsidRDefault="00163835">
      <w:pPr>
        <w:spacing w:after="120" w:line="100" w:lineRule="atLeast"/>
        <w:jc w:val="both"/>
        <w:rPr>
          <w:sz w:val="28"/>
          <w:szCs w:val="34"/>
        </w:rPr>
      </w:pPr>
      <w:r>
        <w:rPr>
          <w:b/>
          <w:bCs/>
          <w:i/>
          <w:iCs/>
          <w:szCs w:val="29"/>
        </w:rPr>
        <w:t>Ответ:</w:t>
      </w:r>
      <w:r>
        <w:rPr>
          <w:b/>
          <w:bCs/>
          <w:szCs w:val="29"/>
        </w:rPr>
        <w:t xml:space="preserve"> </w:t>
      </w:r>
      <w:r>
        <w:rPr>
          <w:sz w:val="28"/>
          <w:szCs w:val="34"/>
        </w:rPr>
        <w:t xml:space="preserve">В 1812 г. Александр </w:t>
      </w:r>
      <w:r>
        <w:rPr>
          <w:sz w:val="28"/>
          <w:szCs w:val="34"/>
          <w:lang w:val="en-US"/>
        </w:rPr>
        <w:t>I</w:t>
      </w:r>
      <w:r w:rsidRPr="009E7498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отправил в отставку М.М. Сперанского, автора проектов либеральных преобразований в России. Россия принимала активное участие в деятельности Священного Союза (подавление освободительного движения). Были приняты указы в 1815 г. - о запрещении крепостным крестьянам «отыскивать вольность», в 1822 г. - о праве помещика без суда и следствия ссылать крепостных крестьян в Сибирь «за дурное поведение», в 1816-1822 гг. - об отмене крепостного права в прибалтийских землях. В 1818 г. Александр </w:t>
      </w:r>
      <w:r>
        <w:rPr>
          <w:sz w:val="28"/>
          <w:szCs w:val="34"/>
          <w:lang w:val="en-US"/>
        </w:rPr>
        <w:t>I</w:t>
      </w:r>
      <w:r>
        <w:rPr>
          <w:sz w:val="28"/>
          <w:szCs w:val="34"/>
        </w:rPr>
        <w:t xml:space="preserve"> даровал Конституцию Польше. Затем поручил Н.Н. Новосильцеву составить проект либеральных преобразований в России. После 1814 г. в политике Александра </w:t>
      </w:r>
      <w:r>
        <w:rPr>
          <w:sz w:val="28"/>
          <w:szCs w:val="34"/>
          <w:lang w:val="en-US"/>
        </w:rPr>
        <w:t>I</w:t>
      </w:r>
      <w:r w:rsidRPr="009E7498">
        <w:rPr>
          <w:sz w:val="28"/>
          <w:szCs w:val="34"/>
        </w:rPr>
        <w:t xml:space="preserve"> </w:t>
      </w:r>
      <w:r>
        <w:rPr>
          <w:sz w:val="28"/>
          <w:szCs w:val="34"/>
        </w:rPr>
        <w:t>сочетались либеральные и консервативные тенденции.</w:t>
      </w:r>
    </w:p>
    <w:p w:rsidR="00163835" w:rsidRDefault="00163835">
      <w:pPr>
        <w:spacing w:line="100" w:lineRule="atLeast"/>
        <w:jc w:val="both"/>
        <w:rPr>
          <w:sz w:val="28"/>
          <w:szCs w:val="34"/>
        </w:rPr>
      </w:pPr>
      <w:r>
        <w:rPr>
          <w:rFonts w:eastAsia="Calibri"/>
          <w:b/>
          <w:bCs/>
          <w:i/>
          <w:iCs/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</w:rPr>
        <w:t xml:space="preserve">Задание: </w:t>
      </w:r>
      <w:r>
        <w:rPr>
          <w:sz w:val="28"/>
          <w:szCs w:val="34"/>
        </w:rPr>
        <w:t>Оцените роль Сергия Радонежского в русской истории.</w:t>
      </w:r>
    </w:p>
    <w:p w:rsidR="00163835" w:rsidRDefault="00163835">
      <w:pPr>
        <w:spacing w:line="100" w:lineRule="atLeast"/>
        <w:jc w:val="both"/>
        <w:rPr>
          <w:sz w:val="28"/>
          <w:szCs w:val="34"/>
        </w:rPr>
      </w:pPr>
      <w:r>
        <w:rPr>
          <w:b/>
          <w:bCs/>
          <w:i/>
          <w:iCs/>
          <w:szCs w:val="29"/>
        </w:rPr>
        <w:t>Ответ:</w:t>
      </w:r>
      <w:r>
        <w:rPr>
          <w:sz w:val="28"/>
          <w:szCs w:val="34"/>
        </w:rPr>
        <w:t xml:space="preserve"> Сергий Радонежский был авторитетным церковным деятелем. Он выступал против усобиц князей, за единство земли русской. По преданию, благословил на борьбу с Ордой Дмитрия Ивановича и послал с ним на битву двух монахов-богатырей. Тем самым борьба против ордынцев приобрела в глазах народа характер священной войны.</w:t>
      </w:r>
    </w:p>
    <w:p w:rsidR="00163835" w:rsidRDefault="00163835">
      <w:pPr>
        <w:spacing w:after="120" w:line="100" w:lineRule="atLeast"/>
        <w:ind w:left="345"/>
        <w:rPr>
          <w:i/>
          <w:iCs/>
          <w:sz w:val="28"/>
          <w:szCs w:val="28"/>
          <w:u w:val="single"/>
        </w:rPr>
      </w:pPr>
    </w:p>
    <w:p w:rsidR="00163835" w:rsidRDefault="00163835">
      <w:pPr>
        <w:spacing w:after="120" w:line="100" w:lineRule="atLeast"/>
        <w:ind w:left="345"/>
        <w:jc w:val="center"/>
        <w:rPr>
          <w:b/>
          <w:bCs/>
        </w:rPr>
      </w:pPr>
      <w:r>
        <w:rPr>
          <w:b/>
          <w:bCs/>
        </w:rPr>
        <w:t>Критерии оцени</w:t>
      </w:r>
      <w:r w:rsidR="00781625">
        <w:rPr>
          <w:b/>
          <w:bCs/>
        </w:rPr>
        <w:t xml:space="preserve">вания задания </w:t>
      </w:r>
    </w:p>
    <w:p w:rsidR="006A29C5" w:rsidRPr="006A29C5" w:rsidRDefault="00163835" w:rsidP="006A29C5">
      <w:pPr>
        <w:numPr>
          <w:ilvl w:val="0"/>
          <w:numId w:val="37"/>
        </w:numPr>
        <w:spacing w:after="120" w:line="100" w:lineRule="atLeast"/>
        <w:jc w:val="both"/>
        <w:rPr>
          <w:b/>
          <w:bCs/>
          <w:i/>
          <w:iCs/>
        </w:rPr>
      </w:pPr>
      <w:r>
        <w:t xml:space="preserve">анализ ответа задания в соответствие с современными требованиями к оценке результатов обучения </w:t>
      </w:r>
    </w:p>
    <w:p w:rsidR="00163835" w:rsidRPr="006A29C5" w:rsidRDefault="00163835" w:rsidP="006A29C5">
      <w:pPr>
        <w:numPr>
          <w:ilvl w:val="0"/>
          <w:numId w:val="37"/>
        </w:numPr>
        <w:spacing w:after="120" w:line="100" w:lineRule="atLeast"/>
        <w:jc w:val="both"/>
        <w:rPr>
          <w:b/>
          <w:bCs/>
          <w:i/>
          <w:iCs/>
        </w:rPr>
      </w:pPr>
      <w:r>
        <w:t>соотве</w:t>
      </w:r>
      <w:r w:rsidR="006A29C5">
        <w:t>т</w:t>
      </w:r>
      <w:r>
        <w:t xml:space="preserve">ствие критериев оценивания требованиям к результатам освоения предмета истории в основной школе </w:t>
      </w:r>
    </w:p>
    <w:p w:rsidR="00163835" w:rsidRPr="006A29C5" w:rsidRDefault="00163835" w:rsidP="006A29C5">
      <w:pPr>
        <w:numPr>
          <w:ilvl w:val="0"/>
          <w:numId w:val="37"/>
        </w:numPr>
        <w:spacing w:after="120" w:line="100" w:lineRule="atLeast"/>
        <w:jc w:val="both"/>
        <w:rPr>
          <w:b/>
          <w:bCs/>
        </w:rPr>
      </w:pPr>
      <w:r>
        <w:t xml:space="preserve">аргументированность оценки ответа учащегося </w:t>
      </w:r>
    </w:p>
    <w:p w:rsidR="00163835" w:rsidRDefault="00163835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Семинар </w:t>
      </w:r>
      <w:r w:rsidR="00781625">
        <w:rPr>
          <w:b/>
          <w:bCs/>
          <w:i/>
          <w:i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Внеурочная работа по истории в современной школе</w:t>
      </w:r>
    </w:p>
    <w:p w:rsidR="00163835" w:rsidRDefault="00163835">
      <w:pPr>
        <w:jc w:val="center"/>
      </w:pPr>
    </w:p>
    <w:p w:rsidR="00437CB6" w:rsidRDefault="00437CB6" w:rsidP="00437CB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Календарь образовательных событий в современной школе и работа учителя истории.</w:t>
      </w:r>
    </w:p>
    <w:p w:rsidR="00781625" w:rsidRPr="00437CB6" w:rsidRDefault="00437CB6" w:rsidP="00437CB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традиционные и инновационные формы внеурочной работы учителя истории. </w:t>
      </w:r>
      <w:r w:rsidRPr="00437CB6">
        <w:rPr>
          <w:i/>
          <w:sz w:val="28"/>
          <w:szCs w:val="28"/>
        </w:rPr>
        <w:t>П</w:t>
      </w:r>
      <w:r w:rsidR="00781625" w:rsidRPr="00437CB6">
        <w:rPr>
          <w:i/>
          <w:sz w:val="28"/>
          <w:szCs w:val="28"/>
        </w:rPr>
        <w:t>рактическое задание 3</w:t>
      </w:r>
    </w:p>
    <w:p w:rsidR="00437CB6" w:rsidRDefault="00437CB6" w:rsidP="00437CB6">
      <w:pPr>
        <w:pStyle w:val="a8"/>
        <w:spacing w:after="120" w:line="100" w:lineRule="atLeast"/>
        <w:ind w:left="720"/>
        <w:rPr>
          <w:b/>
          <w:bCs/>
          <w:i/>
          <w:iCs/>
          <w:szCs w:val="28"/>
        </w:rPr>
      </w:pPr>
    </w:p>
    <w:p w:rsidR="00437CB6" w:rsidRDefault="00437CB6" w:rsidP="00437CB6">
      <w:pPr>
        <w:pStyle w:val="a8"/>
        <w:spacing w:after="120" w:line="100" w:lineRule="atLeast"/>
        <w:ind w:left="720"/>
        <w:jc w:val="center"/>
        <w:rPr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Практическое задание 3.</w:t>
      </w:r>
    </w:p>
    <w:p w:rsidR="00437CB6" w:rsidRPr="00B72DF6" w:rsidRDefault="00437CB6" w:rsidP="00437CB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на выбор по группам (2-3 человека)</w:t>
      </w:r>
    </w:p>
    <w:p w:rsidR="00437CB6" w:rsidRDefault="00437CB6" w:rsidP="00437CB6">
      <w:pPr>
        <w:ind w:left="284"/>
        <w:jc w:val="both"/>
        <w:rPr>
          <w:b/>
          <w:bCs/>
          <w:sz w:val="28"/>
          <w:szCs w:val="28"/>
        </w:rPr>
      </w:pPr>
    </w:p>
    <w:p w:rsidR="00437CB6" w:rsidRDefault="00437CB6" w:rsidP="00437CB6">
      <w:pPr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3.1. Изучите содержание и структуру Волонтеры Победы РФ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rPr>
          <w:sz w:val="28"/>
          <w:szCs w:val="28"/>
        </w:rPr>
        <w:t xml:space="preserve">Проанализируйте замысел проекта  с точки зрения его соответствия целям и задачам историко-патриотического просвещения и гражданского воспитания. Дайте оценку его сильных сторон и определите возможные риски. </w:t>
      </w:r>
      <w:r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Подумайте, каким образом можно использовать </w:t>
      </w:r>
      <w:r>
        <w:rPr>
          <w:i/>
          <w:iCs/>
          <w:sz w:val="28"/>
          <w:szCs w:val="28"/>
        </w:rPr>
        <w:t xml:space="preserve">информационные </w:t>
      </w:r>
      <w:r>
        <w:rPr>
          <w:sz w:val="28"/>
          <w:szCs w:val="28"/>
        </w:rPr>
        <w:t xml:space="preserve">ресурсы сайта во внеклассной работе со школьниками? Предложите идеи различных мероприятий в рамках системы дополнительного образования. Обменяйтесь идеями </w:t>
      </w:r>
      <w:r>
        <w:rPr>
          <w:i/>
          <w:iCs/>
          <w:sz w:val="28"/>
          <w:szCs w:val="28"/>
        </w:rPr>
        <w:t xml:space="preserve">о комплексном и систематическом </w:t>
      </w:r>
      <w:r>
        <w:rPr>
          <w:sz w:val="28"/>
          <w:szCs w:val="28"/>
        </w:rPr>
        <w:t xml:space="preserve">использовании этого сайта в учебной и внеклассной работе по новейшей истории России. Для чего и какими способами можно привлечь школьников к участию в пополнении видеоархива воспоминаний ветеранов Великой Отечественной войны. Подготовьте требования к оформлению ученических работ и рекомендации по поиску и обработке информации. </w:t>
      </w:r>
    </w:p>
    <w:p w:rsidR="00437CB6" w:rsidRDefault="00437CB6" w:rsidP="00437CB6">
      <w:pPr>
        <w:ind w:left="345"/>
        <w:jc w:val="both"/>
        <w:rPr>
          <w:b/>
          <w:bCs/>
          <w:i/>
          <w:iCs/>
          <w:sz w:val="28"/>
          <w:szCs w:val="28"/>
        </w:rPr>
      </w:pPr>
    </w:p>
    <w:p w:rsidR="00437CB6" w:rsidRDefault="00437CB6" w:rsidP="00437CB6">
      <w:pPr>
        <w:spacing w:line="100" w:lineRule="atLeast"/>
        <w:ind w:left="34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3</w:t>
      </w:r>
      <w:r w:rsidRPr="007D3D99">
        <w:rPr>
          <w:b/>
          <w:bCs/>
          <w:sz w:val="28"/>
          <w:szCs w:val="28"/>
        </w:rPr>
        <w:t>.2.</w:t>
      </w:r>
      <w:r>
        <w:rPr>
          <w:b/>
          <w:bCs/>
        </w:rPr>
        <w:t xml:space="preserve"> С</w:t>
      </w:r>
      <w:r>
        <w:rPr>
          <w:b/>
          <w:bCs/>
          <w:sz w:val="28"/>
          <w:szCs w:val="28"/>
        </w:rPr>
        <w:t>айт «Генеалогическое древо» www.genotree.ru запущен в мае 2006 г.</w:t>
      </w:r>
      <w:r>
        <w:rPr>
          <w:sz w:val="28"/>
          <w:szCs w:val="28"/>
        </w:rPr>
        <w:t xml:space="preserve"> «Мы не ищем ваших родственников и не составляем родословных деревьев, - заявляют создатели и модераторы проекта. – Мы просто делимся с вами собранной информацией и готовы к сотрудничеству». </w:t>
      </w:r>
      <w:r w:rsidRPr="007D3D99">
        <w:rPr>
          <w:b/>
          <w:i/>
          <w:sz w:val="28"/>
          <w:szCs w:val="28"/>
        </w:rPr>
        <w:t>Пользуясь материалами этого сайта, разработайте план проектной деятельности школьников</w:t>
      </w:r>
      <w:r>
        <w:rPr>
          <w:sz w:val="28"/>
          <w:szCs w:val="28"/>
        </w:rPr>
        <w:t xml:space="preserve">. Для этого изучите ресурсы и навигацию сайта, выберите одно или несколько направлений в генеалогических исследованиях, подготовьте требования к оформлению работ и рекомендации по поиску и обработке информации.  </w:t>
      </w:r>
    </w:p>
    <w:p w:rsidR="00437CB6" w:rsidRDefault="00437CB6" w:rsidP="00437CB6">
      <w:pPr>
        <w:ind w:left="345"/>
        <w:jc w:val="center"/>
        <w:rPr>
          <w:b/>
          <w:bCs/>
          <w:i/>
          <w:iCs/>
        </w:rPr>
      </w:pPr>
    </w:p>
    <w:p w:rsidR="00437CB6" w:rsidRDefault="00437CB6" w:rsidP="00437CB6">
      <w:pPr>
        <w:ind w:left="3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оценивания: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совместная работа при выполнении задания.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соответствие выбранных форм или направлений внеучебной работы сущности задания и целевому назначению применяемого сайта.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соответствие форм и направлений работы возрасту учащихся.</w:t>
      </w:r>
    </w:p>
    <w:p w:rsidR="00437CB6" w:rsidRDefault="00437CB6" w:rsidP="00437CB6">
      <w:pPr>
        <w:numPr>
          <w:ilvl w:val="0"/>
          <w:numId w:val="40"/>
        </w:numPr>
        <w:jc w:val="both"/>
        <w:rPr>
          <w:szCs w:val="29"/>
        </w:rPr>
      </w:pPr>
      <w:r>
        <w:rPr>
          <w:szCs w:val="29"/>
        </w:rPr>
        <w:t>соответствие разработанных требований к ученическим работам и рекомендаций современным требованиям к научно-исследовательской деятельности школьников.</w:t>
      </w:r>
    </w:p>
    <w:p w:rsidR="00437CB6" w:rsidRDefault="00437CB6" w:rsidP="00437CB6">
      <w:pPr>
        <w:numPr>
          <w:ilvl w:val="0"/>
          <w:numId w:val="40"/>
        </w:numPr>
        <w:jc w:val="both"/>
      </w:pPr>
      <w:r>
        <w:t>использование различных источников для разработки направлений научно-исследовательской деятельности школьников.</w:t>
      </w:r>
    </w:p>
    <w:p w:rsidR="00AE1E44" w:rsidRDefault="00AE1E44">
      <w:pPr>
        <w:spacing w:after="280" w:line="360" w:lineRule="auto"/>
        <w:jc w:val="center"/>
        <w:rPr>
          <w:b/>
          <w:sz w:val="32"/>
          <w:szCs w:val="32"/>
        </w:rPr>
      </w:pPr>
    </w:p>
    <w:p w:rsidR="00163835" w:rsidRDefault="00AE1E44">
      <w:pPr>
        <w:spacing w:after="28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</w:t>
      </w:r>
      <w:r w:rsidR="00163835">
        <w:rPr>
          <w:b/>
          <w:sz w:val="32"/>
          <w:szCs w:val="32"/>
        </w:rPr>
        <w:t xml:space="preserve">орма промежуточного контроля  </w:t>
      </w:r>
    </w:p>
    <w:p w:rsidR="00163835" w:rsidRDefault="00163835">
      <w:pPr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(5 семестр)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Методика обучения истории как педагогическая наука: предмет, задачи, методы.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Основные факторы школьного процесса обучения истории, их характеристика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Факторы развития познавательного интереса школьников к истории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Методы научного исследования в методике обучения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Государственный образовательный стандарт</w:t>
      </w:r>
      <w:r w:rsidR="00CC410B">
        <w:rPr>
          <w:szCs w:val="28"/>
        </w:rPr>
        <w:t xml:space="preserve"> 1,2 и 3 поколений</w:t>
      </w:r>
      <w:r>
        <w:rPr>
          <w:szCs w:val="28"/>
        </w:rPr>
        <w:t xml:space="preserve"> и современное историческое образование.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 xml:space="preserve">Школьный учебник истории и его компоненты. </w:t>
      </w:r>
    </w:p>
    <w:p w:rsidR="001E49F4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Содержание учебно-методических комплексов по истории, их применение в школе.</w:t>
      </w:r>
    </w:p>
    <w:p w:rsidR="00CC410B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 w:rsidRPr="00CC410B">
        <w:rPr>
          <w:szCs w:val="28"/>
        </w:rPr>
        <w:t>Познавательные возможности учащихся. Дифференциация в обучении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Исторические знания и их компоненты. Факты в обучении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Методика изучения исторических понятий, пути их изучения.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Организация учебной деятельности учащихся в процессе изучения фактического материала по истории: приемы и средства.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Деятельность учащихся при изучении теоретического материала.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Формирование умений учащихся на уроках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Универсальные учебные действия, формируемые на уроках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szCs w:val="28"/>
        </w:rPr>
      </w:pPr>
      <w:r>
        <w:rPr>
          <w:szCs w:val="28"/>
        </w:rPr>
        <w:t>Воспитание в процессе обучения истории.</w:t>
      </w:r>
    </w:p>
    <w:p w:rsidR="00163835" w:rsidRDefault="00163835" w:rsidP="00CC410B">
      <w:pPr>
        <w:pStyle w:val="a8"/>
        <w:numPr>
          <w:ilvl w:val="0"/>
          <w:numId w:val="41"/>
        </w:numPr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Методика проведения структурно-функционального анализа учебного материала: его содержание и значение</w:t>
      </w:r>
    </w:p>
    <w:p w:rsidR="00163835" w:rsidRDefault="00163835">
      <w:pPr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(</w:t>
      </w:r>
      <w:r w:rsidR="00CC4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семестр)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Методика обучения истории как педагогическая наука: предмет, задачи, методы.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Основные факторы школьного процесса обучения истории, их характеристика.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Факторы развития познавательного интереса школьников к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Историческое образование в дореволюционный период.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Школьное историческое образование в 1917-1930 гг.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Развитие школьного исторического образования и методики обучения в советской школе в 1930-1950-е годы.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Школьное историческое образование и совершенствование теории и практики обучения в 60-80-е гг. ХХ в.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 xml:space="preserve">Историческое образование 90-х гг. </w:t>
      </w:r>
      <w:r w:rsidR="005627B2">
        <w:rPr>
          <w:szCs w:val="28"/>
        </w:rPr>
        <w:t>Государственный образовательный стандарт</w:t>
      </w:r>
      <w:r>
        <w:rPr>
          <w:szCs w:val="28"/>
        </w:rPr>
        <w:t>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Государственный образовательный стандарт 2</w:t>
      </w:r>
      <w:r w:rsidR="00CC410B">
        <w:rPr>
          <w:szCs w:val="28"/>
        </w:rPr>
        <w:t xml:space="preserve"> и 3 поколений</w:t>
      </w:r>
      <w:r>
        <w:rPr>
          <w:szCs w:val="28"/>
        </w:rPr>
        <w:t xml:space="preserve"> и современное историческое образование.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lastRenderedPageBreak/>
        <w:t>Современная структура исторического образования.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Историко-культурный стандарт: причины создания, основная характеристика.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 xml:space="preserve">Методика проведения структурно-функционального анализа учебного материала: его содержание и значение. 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Познавательные возможности учащихся. Дифференциация в обучении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Организация познавательной деятельности учащихся при изучении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Исторические знания и их компоненты. Факты в обучении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Методика изучения исторических понятий, дедуктивный и индуктивный пути их изучения.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Школьный учебник истории и его компоненты. Система работы с учебником на уроках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Содержание учебно-методических комплексов по истории, их применение в школе.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Современные требования к уроку истории. Содержание подготовки учителя к уроку.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Классификация уроков истории. Различные точки зрения на эту проблему.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Структурные звенья современного урока истории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Применение исторических документов в обучении истории, их классификация.</w:t>
      </w:r>
    </w:p>
    <w:p w:rsidR="00163835" w:rsidRPr="00CC410B" w:rsidRDefault="00163835" w:rsidP="00CC410B">
      <w:pPr>
        <w:pStyle w:val="a8"/>
        <w:numPr>
          <w:ilvl w:val="0"/>
          <w:numId w:val="24"/>
        </w:numPr>
        <w:jc w:val="both"/>
        <w:rPr>
          <w:szCs w:val="28"/>
        </w:rPr>
      </w:pPr>
      <w:r w:rsidRPr="00CC410B">
        <w:rPr>
          <w:szCs w:val="28"/>
        </w:rPr>
        <w:t>Формы, виды и приемы проверки знаний и умений учащихся.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Оценка и отметка на современном уроке истории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Нетрадиционные формы проведения уроков по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Классификация наглядных средств обучения. Методика применения наглядности на уроках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Современные технические средства обучения и правила их использования в работе.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Историческое краеведение в современной школе.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Формирование основных компетенций на уроках истории. УУД.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Воспитание в процессе обучения истории.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szCs w:val="28"/>
        </w:rPr>
      </w:pPr>
      <w:r>
        <w:rPr>
          <w:rFonts w:eastAsia="Calibri"/>
          <w:szCs w:val="28"/>
        </w:rPr>
        <w:t>Содержание, формы и средства внеурочной работы по истории.</w:t>
      </w:r>
      <w:r>
        <w:rPr>
          <w:szCs w:val="28"/>
        </w:rPr>
        <w:t xml:space="preserve"> </w:t>
      </w:r>
    </w:p>
    <w:p w:rsidR="00163835" w:rsidRDefault="00163835">
      <w:pPr>
        <w:pStyle w:val="a8"/>
        <w:numPr>
          <w:ilvl w:val="0"/>
          <w:numId w:val="24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Профессиональный портрет учителя истории</w:t>
      </w:r>
    </w:p>
    <w:p w:rsidR="00163835" w:rsidRDefault="00163835">
      <w:pPr>
        <w:jc w:val="both"/>
      </w:pPr>
    </w:p>
    <w:p w:rsidR="00163835" w:rsidRDefault="00163835">
      <w:pPr>
        <w:rPr>
          <w:sz w:val="28"/>
        </w:rPr>
      </w:pPr>
    </w:p>
    <w:p w:rsidR="00163835" w:rsidRDefault="00163835">
      <w:pPr>
        <w:spacing w:after="280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63835" w:rsidRDefault="00163835">
      <w:pPr>
        <w:pStyle w:val="aa"/>
        <w:tabs>
          <w:tab w:val="left" w:pos="113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C410B" w:rsidRPr="00E723B7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autoSpaceDE w:val="0"/>
        <w:spacing w:line="100" w:lineRule="atLeast"/>
        <w:jc w:val="both"/>
        <w:rPr>
          <w:b/>
          <w:bCs/>
          <w:sz w:val="28"/>
          <w:szCs w:val="28"/>
        </w:rPr>
      </w:pPr>
      <w:r w:rsidRPr="0081579F">
        <w:rPr>
          <w:rFonts w:eastAsia="TimesNewRomanPS-BoldMT"/>
          <w:sz w:val="28"/>
          <w:szCs w:val="28"/>
        </w:rPr>
        <w:t xml:space="preserve">Актуальные проблемы преподавания истории и обществознания в образовательных организациях различных типов: </w:t>
      </w:r>
      <w:r w:rsidRPr="0081579F">
        <w:rPr>
          <w:rFonts w:eastAsia="TimesNewRomanPSMT"/>
          <w:sz w:val="28"/>
          <w:szCs w:val="28"/>
        </w:rPr>
        <w:t>Коллективная монография. В 4 частях / Под общ. ред. Л.В. Алексеевой. Нижневартовск: Изд-во Нижневарт. гос. ун-та. Ч. 1 - 2014. — 107 с.; Ч.2 — 2015. - 119 с.; Ч.3 — 2016. 196 с.; Ч.4 — 2017.</w:t>
      </w:r>
    </w:p>
    <w:p w:rsidR="00840C60" w:rsidRDefault="00840C60" w:rsidP="00840C60">
      <w:pPr>
        <w:numPr>
          <w:ilvl w:val="0"/>
          <w:numId w:val="43"/>
        </w:num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Алексашкина Л.Н. Преподавание истории в школе: от педагогического проекта к практике: пособие для учителя / Л.Н. Алексашкина. – М.: ООО «Русское слово - учебник», 2018 – 272 с.</w:t>
      </w:r>
    </w:p>
    <w:p w:rsidR="00840C60" w:rsidRPr="00B6012C" w:rsidRDefault="00840C60" w:rsidP="00840C60">
      <w:pPr>
        <w:numPr>
          <w:ilvl w:val="0"/>
          <w:numId w:val="43"/>
        </w:numPr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Короткова М.В., Студеникин М.Т. Методика обучения истории в схемах, таблицах, описаниях. Практическое пособие для учителей.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Pr="00B6012C">
        <w:rPr>
          <w:color w:val="000000"/>
          <w:sz w:val="28"/>
          <w:szCs w:val="28"/>
          <w:shd w:val="clear" w:color="auto" w:fill="FFFFFF"/>
        </w:rPr>
        <w:t>М. В. Короткова, М. Т. Студеникин. - М. : ВЛАДОС, 1999. - 191 с.</w:t>
      </w:r>
    </w:p>
    <w:p w:rsidR="00840C60" w:rsidRDefault="00840C60" w:rsidP="00840C60">
      <w:pPr>
        <w:numPr>
          <w:ilvl w:val="0"/>
          <w:numId w:val="43"/>
        </w:num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Короткова М.В. Методика обучения истории: от классики к инноватике: учебник / М.В. Короткова. – М. МПГУ. 2020 – 248 с.</w:t>
      </w:r>
    </w:p>
    <w:p w:rsidR="00CC410B" w:rsidRPr="0081579F" w:rsidRDefault="00CC410B" w:rsidP="00CC410B">
      <w:pPr>
        <w:pStyle w:val="a8"/>
        <w:numPr>
          <w:ilvl w:val="0"/>
          <w:numId w:val="43"/>
        </w:numPr>
        <w:tabs>
          <w:tab w:val="left" w:pos="1440"/>
          <w:tab w:val="center" w:pos="6148"/>
        </w:tabs>
        <w:jc w:val="both"/>
        <w:rPr>
          <w:b/>
          <w:bCs/>
          <w:szCs w:val="28"/>
        </w:rPr>
      </w:pPr>
      <w:r w:rsidRPr="0081579F">
        <w:rPr>
          <w:szCs w:val="28"/>
        </w:rPr>
        <w:t xml:space="preserve">Пособие по изучению новейшей истории России в школе.  </w:t>
      </w:r>
      <w:r w:rsidRPr="0081579F">
        <w:rPr>
          <w:color w:val="000000"/>
          <w:szCs w:val="28"/>
        </w:rPr>
        <w:t>Учебное пособие для студентов педагогических вузов, молодых специалистов-учителей истории, слушателей системы повышения квалификации. Авторы-составители: Ю.А.Никифоров, Е.Е.Вяземский, А.Н.Иоффе, И.А.Мишина, Э.Н. Абдулаев, А.Ю. Морозов, О.Ю.Стрелова. Под общей редакцией доктора политических наук В.Д.Нечаева. М., 2012</w:t>
      </w:r>
    </w:p>
    <w:p w:rsidR="00CC410B" w:rsidRPr="0081579F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autoSpaceDE w:val="0"/>
        <w:spacing w:line="100" w:lineRule="atLeast"/>
        <w:jc w:val="both"/>
        <w:rPr>
          <w:b/>
          <w:bCs/>
          <w:sz w:val="28"/>
          <w:szCs w:val="28"/>
        </w:rPr>
      </w:pPr>
      <w:r w:rsidRPr="0081579F">
        <w:rPr>
          <w:bCs/>
          <w:sz w:val="28"/>
          <w:szCs w:val="28"/>
        </w:rPr>
        <w:t>Вяземский Е.Е.</w:t>
      </w:r>
      <w:r w:rsidRPr="0081579F">
        <w:rPr>
          <w:sz w:val="28"/>
          <w:szCs w:val="28"/>
        </w:rPr>
        <w:t xml:space="preserve"> Теория и методика преподавания истории учебник для студентов вузов, обучающихся по специальности 032600 "История" / Е.Е. Вяземский, О.Ю. Стрелова. - М. : ВЛАДОС, 2003. - 384 с.</w:t>
      </w:r>
    </w:p>
    <w:p w:rsidR="00CC410B" w:rsidRPr="0081579F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autoSpaceDE w:val="0"/>
        <w:spacing w:line="100" w:lineRule="atLeast"/>
        <w:jc w:val="both"/>
        <w:rPr>
          <w:b/>
          <w:bCs/>
          <w:sz w:val="28"/>
          <w:szCs w:val="28"/>
        </w:rPr>
      </w:pPr>
      <w:r w:rsidRPr="0081579F">
        <w:rPr>
          <w:bCs/>
          <w:sz w:val="28"/>
          <w:szCs w:val="28"/>
        </w:rPr>
        <w:t>Студеникин М.Т.</w:t>
      </w:r>
      <w:r w:rsidRPr="0081579F">
        <w:rPr>
          <w:sz w:val="28"/>
          <w:szCs w:val="28"/>
        </w:rPr>
        <w:t xml:space="preserve"> Методика преподавания истории в школе учеб. для студентов вузов / М.Т. Студеникин. - М. : Владос, 2004. - 240 с. </w:t>
      </w:r>
    </w:p>
    <w:p w:rsidR="00CC410B" w:rsidRPr="0081579F" w:rsidRDefault="00CC410B" w:rsidP="00CC410B">
      <w:pPr>
        <w:numPr>
          <w:ilvl w:val="0"/>
          <w:numId w:val="43"/>
        </w:numPr>
        <w:tabs>
          <w:tab w:val="left" w:pos="1440"/>
          <w:tab w:val="center" w:pos="6148"/>
        </w:tabs>
        <w:jc w:val="both"/>
        <w:rPr>
          <w:b/>
          <w:bCs/>
          <w:sz w:val="28"/>
          <w:szCs w:val="28"/>
        </w:rPr>
      </w:pPr>
      <w:r w:rsidRPr="0081579F">
        <w:rPr>
          <w:bCs/>
          <w:sz w:val="28"/>
          <w:szCs w:val="28"/>
        </w:rPr>
        <w:t>Степанищев А.Т.</w:t>
      </w:r>
      <w:r w:rsidRPr="0081579F">
        <w:rPr>
          <w:sz w:val="28"/>
          <w:szCs w:val="28"/>
        </w:rPr>
        <w:t xml:space="preserve"> Методика преподавания и изучения истории в 2 ч.: Учеб. пособие для студентов вузов, обучающихся по специальности 032600 "История". Ч.1 / А.Т. Степанищев. - М. : ВЛАДОС, 2002. - 304 с. </w:t>
      </w:r>
    </w:p>
    <w:p w:rsidR="00CC410B" w:rsidRPr="0081579F" w:rsidRDefault="00CC410B" w:rsidP="00CC410B">
      <w:pPr>
        <w:pStyle w:val="a8"/>
        <w:numPr>
          <w:ilvl w:val="0"/>
          <w:numId w:val="43"/>
        </w:numPr>
        <w:tabs>
          <w:tab w:val="left" w:pos="1440"/>
          <w:tab w:val="center" w:pos="6148"/>
        </w:tabs>
        <w:jc w:val="both"/>
        <w:rPr>
          <w:b/>
          <w:bCs/>
          <w:szCs w:val="28"/>
        </w:rPr>
      </w:pPr>
      <w:r w:rsidRPr="0081579F">
        <w:rPr>
          <w:bCs/>
          <w:szCs w:val="28"/>
        </w:rPr>
        <w:t>Степанищев А.Т.</w:t>
      </w:r>
      <w:r w:rsidRPr="0081579F">
        <w:rPr>
          <w:szCs w:val="28"/>
        </w:rPr>
        <w:t xml:space="preserve"> Методика преподавания и изучения истории в 2 ч.: Учеб. пособие для студентов вузов, обучающихся по специальности 032600 "История". Ч.2 / А.Т. Степанищев. - М. : ВЛАДОС, 2002. - 208 с. 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Рекомендуемые журналы: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в школе – pish.ru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Преподавание истории и обществознания – библиотека вуза</w:t>
      </w:r>
    </w:p>
    <w:p w:rsidR="00CC410B" w:rsidRDefault="00CC410B" w:rsidP="00CC410B">
      <w:pPr>
        <w:pStyle w:val="a8"/>
        <w:tabs>
          <w:tab w:val="left" w:pos="1440"/>
          <w:tab w:val="center" w:pos="6148"/>
        </w:tabs>
        <w:ind w:left="720"/>
        <w:jc w:val="both"/>
        <w:rPr>
          <w:bCs/>
          <w:szCs w:val="28"/>
        </w:rPr>
      </w:pPr>
      <w:r>
        <w:rPr>
          <w:bCs/>
          <w:szCs w:val="28"/>
        </w:rPr>
        <w:t>Все для учителя. Издательство Основа. Серия История – библиотека вуза</w:t>
      </w:r>
    </w:p>
    <w:p w:rsidR="00163835" w:rsidRDefault="00CC410B" w:rsidP="00CC410B">
      <w:pPr>
        <w:pStyle w:val="aa"/>
        <w:tabs>
          <w:tab w:val="left" w:pos="1135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Школьные технологии – портал e-library, доступ через библиотеку вуза</w:t>
      </w:r>
    </w:p>
    <w:p w:rsidR="00163835" w:rsidRDefault="00163835">
      <w:pPr>
        <w:ind w:left="1128"/>
        <w:jc w:val="both"/>
      </w:pPr>
    </w:p>
    <w:p w:rsidR="00163835" w:rsidRDefault="00163835">
      <w:pPr>
        <w:tabs>
          <w:tab w:val="left" w:pos="1135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163835" w:rsidRDefault="00163835">
      <w:pPr>
        <w:tabs>
          <w:tab w:val="left" w:pos="1135"/>
        </w:tabs>
        <w:ind w:left="709"/>
        <w:jc w:val="both"/>
        <w:rPr>
          <w:b/>
          <w:sz w:val="28"/>
          <w:szCs w:val="28"/>
        </w:rPr>
      </w:pPr>
    </w:p>
    <w:tbl>
      <w:tblPr>
        <w:tblW w:w="9508" w:type="dxa"/>
        <w:tblInd w:w="138" w:type="dxa"/>
        <w:tblLayout w:type="fixed"/>
        <w:tblLook w:val="0000"/>
      </w:tblPr>
      <w:tblGrid>
        <w:gridCol w:w="510"/>
        <w:gridCol w:w="4815"/>
        <w:gridCol w:w="4183"/>
      </w:tblGrid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№ п/п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Название сайта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Электронный адрес</w:t>
            </w:r>
          </w:p>
        </w:tc>
      </w:tr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>Сайт «Федеральный портал «Российское образование»».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http://www.edu.ru/</w:t>
            </w:r>
          </w:p>
        </w:tc>
      </w:tr>
      <w:tr w:rsidR="00840C60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C60" w:rsidRDefault="00840C60">
            <w:pPr>
              <w:tabs>
                <w:tab w:val="left" w:pos="1091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C60" w:rsidRDefault="00840C60">
            <w:pPr>
              <w:autoSpaceDE w:val="0"/>
              <w:snapToGrid w:val="0"/>
              <w:jc w:val="both"/>
            </w:pPr>
            <w:r>
              <w:t>Сайт Единое содержание общего образования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60" w:rsidRPr="00840C60" w:rsidRDefault="00840C60">
            <w:pPr>
              <w:tabs>
                <w:tab w:val="left" w:pos="10915"/>
              </w:tabs>
              <w:snapToGrid w:val="0"/>
              <w:rPr>
                <w:lang w:val="en-US"/>
              </w:rPr>
            </w:pPr>
            <w:hyperlink r:id="rId10" w:history="1">
              <w:r w:rsidRPr="009008C8">
                <w:rPr>
                  <w:rStyle w:val="a3"/>
                </w:rPr>
                <w:t>http://www.ed</w:t>
              </w:r>
              <w:r w:rsidRPr="009008C8">
                <w:rPr>
                  <w:rStyle w:val="a3"/>
                  <w:lang w:val="en-US"/>
                </w:rPr>
                <w:t>soo</w:t>
              </w:r>
              <w:r w:rsidRPr="009008C8">
                <w:rPr>
                  <w:rStyle w:val="a3"/>
                </w:rPr>
                <w:t>.ru/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Pr="00D22968" w:rsidRDefault="00D22968">
            <w:pPr>
              <w:tabs>
                <w:tab w:val="left" w:pos="10915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iCs/>
              </w:rPr>
              <w:t>Сайт «</w:t>
            </w:r>
            <w:hyperlink r:id="rId11" w:anchor="_blank" w:history="1">
              <w:r>
                <w:rPr>
                  <w:rStyle w:val="a3"/>
                </w:rPr>
                <w:t>Российский общеобразовательный портал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http://www.school.edu.ru/default.asp</w:t>
            </w:r>
          </w:p>
        </w:tc>
      </w:tr>
      <w:tr w:rsidR="00163835" w:rsidTr="00D2296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iCs/>
              </w:rPr>
            </w:pPr>
            <w:r>
              <w:rPr>
                <w:bCs/>
              </w:rPr>
              <w:t>Сайт журнала «Преподавание истории в школе»</w:t>
            </w:r>
            <w:r>
              <w:rPr>
                <w:iCs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rPr>
                <w:bCs/>
              </w:rPr>
              <w:t>http: //</w:t>
            </w:r>
            <w:hyperlink r:id="rId12" w:history="1">
              <w:r>
                <w:rPr>
                  <w:rStyle w:val="a3"/>
                </w:rPr>
                <w:t>www.pish.ru</w:t>
              </w:r>
            </w:hyperlink>
            <w:r>
              <w:t>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>Федеральный портал «История РФ»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hyperlink r:id="rId13" w:history="1">
              <w:r>
                <w:rPr>
                  <w:rStyle w:val="a3"/>
                </w:rPr>
                <w:t>http://histrf.ru</w:t>
              </w:r>
            </w:hyperlink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 xml:space="preserve">Сайт Московского института открытого образования 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rPr>
                <w:lang w:val="en-US"/>
              </w:rPr>
              <w:t xml:space="preserve">http:// </w:t>
            </w:r>
            <w:hyperlink r:id="rId14" w:history="1">
              <w:r>
                <w:rPr>
                  <w:rStyle w:val="a3"/>
                </w:rPr>
                <w:t>www.mioo.ru</w:t>
              </w:r>
            </w:hyperlink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snapToGrid w:val="0"/>
            </w:pPr>
            <w:r>
              <w:rPr>
                <w:iCs/>
              </w:rPr>
              <w:t xml:space="preserve">Сайт «Учебный проект. </w:t>
            </w:r>
            <w:r>
              <w:t>Система управления БПЛА»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http://f1p.ucoz.ru/publ/prochee/state/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rPr>
                <w:iCs/>
              </w:rPr>
              <w:t>Сайт «</w:t>
            </w:r>
            <w:r>
              <w:t>Федеральный институт педагогических измерений»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snapToGrid w:val="0"/>
              <w:jc w:val="both"/>
            </w:pPr>
            <w:r>
              <w:t>http://www.fipi.ru/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iCs/>
              </w:rPr>
              <w:t>Сайт «</w:t>
            </w:r>
            <w:hyperlink r:id="rId15" w:anchor="_blank" w:history="1">
              <w:r>
                <w:rPr>
                  <w:rStyle w:val="a3"/>
                </w:rPr>
                <w:t>Официальный информационный портал единого государственного экзамена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http://www.ege.edu.ru/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rPr>
                <w:bCs/>
              </w:rPr>
            </w:pPr>
            <w:r>
              <w:rPr>
                <w:iCs/>
              </w:rPr>
              <w:t>Сайт «</w:t>
            </w:r>
            <w:hyperlink r:id="rId16" w:anchor="_blank" w:history="1">
              <w:r>
                <w:rPr>
                  <w:rStyle w:val="a3"/>
                </w:rPr>
                <w:t>Социально-гуманитарное и политологическое образование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http://www.humanities.edu.ru/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rPr>
                <w:bCs/>
              </w:rPr>
            </w:pPr>
            <w:r>
              <w:rPr>
                <w:iCs/>
              </w:rPr>
              <w:t>Сайт «</w:t>
            </w:r>
            <w:hyperlink r:id="rId17" w:anchor="_blank" w:history="1">
              <w:r>
                <w:rPr>
                  <w:rStyle w:val="a3"/>
                </w:rPr>
                <w:t>Информационно-коммуникационные технологии в образовании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</w:pPr>
            <w:r>
              <w:t>http://www.ict.edu.ru/</w:t>
            </w:r>
          </w:p>
        </w:tc>
      </w:tr>
      <w:tr w:rsidR="00163835" w:rsidTr="00D2296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163835" w:rsidRDefault="00163835">
            <w:pPr>
              <w:autoSpaceDE w:val="0"/>
              <w:snapToGrid w:val="0"/>
              <w:jc w:val="both"/>
              <w:rPr>
                <w:bCs/>
              </w:rPr>
            </w:pPr>
            <w:r>
              <w:rPr>
                <w:iCs/>
              </w:rPr>
              <w:t>Сайт «</w:t>
            </w:r>
            <w:hyperlink r:id="rId18" w:anchor="_blank" w:history="1">
              <w:r>
                <w:rPr>
                  <w:rStyle w:val="a3"/>
                </w:rPr>
                <w:t>Российский портал открытого образования</w:t>
              </w:r>
            </w:hyperlink>
            <w:r>
              <w:rPr>
                <w:bCs/>
              </w:rPr>
              <w:t>».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5" w:rsidRDefault="00163835">
            <w:pPr>
              <w:tabs>
                <w:tab w:val="left" w:pos="10915"/>
              </w:tabs>
              <w:snapToGrid w:val="0"/>
            </w:pPr>
            <w:r>
              <w:t>http://www.openet.edu.ru/</w:t>
            </w:r>
          </w:p>
        </w:tc>
      </w:tr>
    </w:tbl>
    <w:p w:rsidR="00163835" w:rsidRDefault="00163835">
      <w:pPr>
        <w:spacing w:line="100" w:lineRule="atLeast"/>
        <w:ind w:firstLine="708"/>
        <w:jc w:val="both"/>
        <w:rPr>
          <w:rFonts w:eastAsia="Calibri" w:cs="Calibri"/>
          <w:sz w:val="28"/>
          <w:szCs w:val="28"/>
        </w:rPr>
      </w:pPr>
    </w:p>
    <w:p w:rsidR="00163835" w:rsidRDefault="00163835">
      <w:pPr>
        <w:spacing w:line="360" w:lineRule="auto"/>
        <w:jc w:val="both"/>
        <w:rPr>
          <w:sz w:val="28"/>
          <w:szCs w:val="28"/>
        </w:rPr>
      </w:pPr>
    </w:p>
    <w:p w:rsidR="00163835" w:rsidRDefault="00163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                                                     А.В. Волочаева</w:t>
      </w:r>
    </w:p>
    <w:p w:rsidR="00163835" w:rsidRDefault="00163835">
      <w:pPr>
        <w:spacing w:line="360" w:lineRule="auto"/>
        <w:jc w:val="both"/>
      </w:pPr>
    </w:p>
    <w:p w:rsidR="00163835" w:rsidRDefault="00163835">
      <w:pPr>
        <w:spacing w:line="360" w:lineRule="auto"/>
        <w:jc w:val="both"/>
      </w:pPr>
      <w:r>
        <w:rPr>
          <w:sz w:val="28"/>
          <w:szCs w:val="28"/>
        </w:rPr>
        <w:t>Заведующий кафедрой                                                         О.А. Яремчук</w:t>
      </w:r>
    </w:p>
    <w:sectPr w:rsidR="00163835">
      <w:footerReference w:type="even" r:id="rId19"/>
      <w:footerReference w:type="default" r:id="rId20"/>
      <w:footerReference w:type="first" r:id="rId21"/>
      <w:footnotePr>
        <w:pos w:val="beneathText"/>
      </w:footnotePr>
      <w:pgSz w:w="11905" w:h="16837"/>
      <w:pgMar w:top="851" w:right="1134" w:bottom="851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70" w:rsidRDefault="00341970">
      <w:r>
        <w:separator/>
      </w:r>
    </w:p>
  </w:endnote>
  <w:endnote w:type="continuationSeparator" w:id="1">
    <w:p w:rsidR="00341970" w:rsidRDefault="0034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TimesNewRomanPS-ItalicMT">
    <w:charset w:val="80"/>
    <w:family w:val="script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35" w:rsidRDefault="001638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35" w:rsidRDefault="0016383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163835" w:rsidRDefault="00163835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210F1">
                  <w:rPr>
                    <w:rStyle w:val="a4"/>
                    <w:noProof/>
                  </w:rPr>
                  <w:t>15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35" w:rsidRDefault="001638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70" w:rsidRDefault="00341970">
      <w:r>
        <w:separator/>
      </w:r>
    </w:p>
  </w:footnote>
  <w:footnote w:type="continuationSeparator" w:id="1">
    <w:p w:rsidR="00341970" w:rsidRDefault="0034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bCs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auto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BC6C23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i w:val="0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eastAsia="Calibri" w:cs="Times New Roman"/>
        <w:b w:val="0"/>
        <w:bCs w:val="0"/>
        <w:i w:val="0"/>
        <w:iCs w:val="0"/>
        <w:sz w:val="28"/>
        <w:szCs w:val="28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7">
    <w:nsid w:val="00000008"/>
    <w:multiLevelType w:val="singleLevel"/>
    <w:tmpl w:val="4DF8B2A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447CCC7C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E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9BA30A5"/>
    <w:multiLevelType w:val="hybridMultilevel"/>
    <w:tmpl w:val="F2E0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30FA5"/>
    <w:multiLevelType w:val="multilevel"/>
    <w:tmpl w:val="40EC31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>
    <w:nsid w:val="1EE02585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1F385038"/>
    <w:multiLevelType w:val="hybridMultilevel"/>
    <w:tmpl w:val="5D700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DE3185"/>
    <w:multiLevelType w:val="hybridMultilevel"/>
    <w:tmpl w:val="FC84F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A73793"/>
    <w:multiLevelType w:val="hybridMultilevel"/>
    <w:tmpl w:val="6DA8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F7F99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3E44B0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36758FA"/>
    <w:multiLevelType w:val="hybridMultilevel"/>
    <w:tmpl w:val="0316CB9C"/>
    <w:lvl w:ilvl="0" w:tplc="8042F2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A1180A"/>
    <w:multiLevelType w:val="hybridMultilevel"/>
    <w:tmpl w:val="9D16E928"/>
    <w:lvl w:ilvl="0" w:tplc="5834482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0EA0"/>
    <w:multiLevelType w:val="hybridMultilevel"/>
    <w:tmpl w:val="0316CB9C"/>
    <w:lvl w:ilvl="0" w:tplc="8042F2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A17898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F1B237F"/>
    <w:multiLevelType w:val="hybridMultilevel"/>
    <w:tmpl w:val="0316CB9C"/>
    <w:lvl w:ilvl="0" w:tplc="8042F2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263D25"/>
    <w:multiLevelType w:val="hybridMultilevel"/>
    <w:tmpl w:val="D39CC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CC3E03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7AC5B53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DC44D5"/>
    <w:multiLevelType w:val="multilevel"/>
    <w:tmpl w:val="2EB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9"/>
  </w:num>
  <w:num w:numId="28">
    <w:abstractNumId w:val="34"/>
  </w:num>
  <w:num w:numId="29">
    <w:abstractNumId w:val="36"/>
  </w:num>
  <w:num w:numId="30">
    <w:abstractNumId w:val="40"/>
  </w:num>
  <w:num w:numId="31">
    <w:abstractNumId w:val="33"/>
  </w:num>
  <w:num w:numId="32">
    <w:abstractNumId w:val="38"/>
  </w:num>
  <w:num w:numId="33">
    <w:abstractNumId w:val="35"/>
  </w:num>
  <w:num w:numId="34">
    <w:abstractNumId w:val="28"/>
  </w:num>
  <w:num w:numId="35">
    <w:abstractNumId w:val="37"/>
  </w:num>
  <w:num w:numId="36">
    <w:abstractNumId w:val="30"/>
  </w:num>
  <w:num w:numId="37">
    <w:abstractNumId w:val="29"/>
  </w:num>
  <w:num w:numId="38">
    <w:abstractNumId w:val="42"/>
  </w:num>
  <w:num w:numId="39">
    <w:abstractNumId w:val="31"/>
  </w:num>
  <w:num w:numId="40">
    <w:abstractNumId w:val="26"/>
  </w:num>
  <w:num w:numId="41">
    <w:abstractNumId w:val="41"/>
  </w:num>
  <w:num w:numId="42">
    <w:abstractNumId w:val="32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98"/>
    <w:rsid w:val="00117947"/>
    <w:rsid w:val="00163835"/>
    <w:rsid w:val="001E49F4"/>
    <w:rsid w:val="00341970"/>
    <w:rsid w:val="00437CB6"/>
    <w:rsid w:val="004419F3"/>
    <w:rsid w:val="004D62FC"/>
    <w:rsid w:val="005210D1"/>
    <w:rsid w:val="005627B2"/>
    <w:rsid w:val="005D75B5"/>
    <w:rsid w:val="006748CC"/>
    <w:rsid w:val="006A29C5"/>
    <w:rsid w:val="007240B7"/>
    <w:rsid w:val="00781625"/>
    <w:rsid w:val="00840C60"/>
    <w:rsid w:val="0092102A"/>
    <w:rsid w:val="009E7498"/>
    <w:rsid w:val="00A210F1"/>
    <w:rsid w:val="00A54061"/>
    <w:rsid w:val="00AD5BC3"/>
    <w:rsid w:val="00AE1E44"/>
    <w:rsid w:val="00AF5CFB"/>
    <w:rsid w:val="00CC410B"/>
    <w:rsid w:val="00D061B3"/>
    <w:rsid w:val="00D06D53"/>
    <w:rsid w:val="00D22968"/>
    <w:rsid w:val="00E40FB7"/>
    <w:rsid w:val="00E81DA4"/>
    <w:rsid w:val="00EF3C05"/>
    <w:rsid w:val="00F41849"/>
    <w:rsid w:val="00FB526B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Calibri"/>
      <w:b w:val="0"/>
      <w:bCs w:val="0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4z0">
    <w:name w:val="WW8Num4z0"/>
    <w:rPr>
      <w:rFonts w:ascii="Symbol" w:hAnsi="Symbol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eastAsia="Times New Roman" w:cs="Times New Roman"/>
      <w:color w:val="auto"/>
      <w:sz w:val="28"/>
      <w:szCs w:val="28"/>
      <w:shd w:val="clear" w:color="auto" w:fill="auto"/>
      <w:lang w:val="ru-RU"/>
    </w:rPr>
  </w:style>
  <w:style w:type="character" w:customStyle="1" w:styleId="WW8Num7z0">
    <w:name w:val="WW8Num7z0"/>
    <w:rPr>
      <w:rFonts w:eastAsia="Calibri" w:cs="Times New Roman"/>
      <w:b w:val="0"/>
      <w:bCs w:val="0"/>
      <w:i w:val="0"/>
      <w:iCs w:val="0"/>
      <w:color w:val="auto"/>
      <w:sz w:val="28"/>
      <w:szCs w:val="28"/>
      <w:shd w:val="clear" w:color="auto" w:fill="auto"/>
      <w:lang w:val="ru-RU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page number"/>
    <w:basedOn w:val="1"/>
    <w:semiHidden/>
  </w:style>
  <w:style w:type="character" w:customStyle="1" w:styleId="a5">
    <w:name w:val="Символ нумерации"/>
  </w:style>
  <w:style w:type="character" w:customStyle="1" w:styleId="RTFNum21">
    <w:name w:val="RTF_Num 2 1"/>
    <w:rPr>
      <w:rFonts w:ascii="Symbol" w:hAnsi="Symbol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Pr>
      <w:sz w:val="28"/>
      <w:szCs w:val="20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pPr>
      <w:autoSpaceDE w:val="0"/>
    </w:pPr>
    <w:rPr>
      <w:color w:val="000000"/>
      <w:lang w:eastAsia="hi-IN" w:bidi="hi-IN"/>
    </w:rPr>
  </w:style>
  <w:style w:type="paragraph" w:customStyle="1" w:styleId="ListParagraph">
    <w:name w:val="List Paragraph"/>
    <w:basedOn w:val="a"/>
    <w:pPr>
      <w:ind w:left="720"/>
    </w:pPr>
    <w:rPr>
      <w:rFonts w:ascii="Calibri" w:hAnsi="Calibri"/>
      <w:lang w:val="en-US"/>
    </w:rPr>
  </w:style>
  <w:style w:type="paragraph" w:styleId="ab">
    <w:name w:val="Title"/>
    <w:basedOn w:val="a"/>
    <w:next w:val="ac"/>
    <w:qFormat/>
    <w:pPr>
      <w:jc w:val="center"/>
    </w:pPr>
    <w:rPr>
      <w:b/>
      <w:sz w:val="32"/>
      <w:szCs w:val="20"/>
    </w:rPr>
  </w:style>
  <w:style w:type="paragraph" w:styleId="ac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customStyle="1" w:styleId="ad">
    <w:name w:val="Содержимое таблицы"/>
    <w:basedOn w:val="a"/>
    <w:pPr>
      <w:suppressLineNumbers/>
    </w:pPr>
    <w:rPr>
      <w:sz w:val="20"/>
      <w:szCs w:val="20"/>
    </w:r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NotepadLTUntertitel">
    <w:name w:val="Notepad~LT~Untertitel"/>
    <w:rsid w:val="006748CC"/>
    <w:pPr>
      <w:widowControl w:val="0"/>
      <w:suppressAutoHyphens/>
      <w:autoSpaceDE w:val="0"/>
      <w:jc w:val="center"/>
    </w:pPr>
    <w:rPr>
      <w:rFonts w:ascii="Tahoma" w:eastAsia="Tahoma" w:hAnsi="Tahoma"/>
      <w:kern w:val="1"/>
      <w:sz w:val="64"/>
      <w:szCs w:val="64"/>
      <w:lang/>
    </w:rPr>
  </w:style>
  <w:style w:type="character" w:customStyle="1" w:styleId="WW8Num19z0">
    <w:name w:val="WW8Num19z0"/>
    <w:rsid w:val="00CC410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dokumenty/primernaja-osnovnaja-obrazovatelnaja-programma-osnovogo-obshchego-obrazovanija.pdf" TargetMode="External"/><Relationship Id="rId13" Type="http://schemas.openxmlformats.org/officeDocument/2006/relationships/hyperlink" Target="http://histrf.ru/" TargetMode="External"/><Relationship Id="rId18" Type="http://schemas.openxmlformats.org/officeDocument/2006/relationships/hyperlink" Target="http://www.openet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fgos.ru/" TargetMode="External"/><Relationship Id="rId12" Type="http://schemas.openxmlformats.org/officeDocument/2006/relationships/hyperlink" Target="http://www.pish.ru/" TargetMode="External"/><Relationship Id="rId17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manities.edu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ge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soo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obrnauki.sakha.gov.ru/news/front/view/id/3235482" TargetMode="External"/><Relationship Id="rId14" Type="http://schemas.openxmlformats.org/officeDocument/2006/relationships/hyperlink" Target="http://www.mio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Links>
    <vt:vector size="72" baseType="variant">
      <vt:variant>
        <vt:i4>5570648</vt:i4>
      </vt:variant>
      <vt:variant>
        <vt:i4>33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4194389</vt:i4>
      </vt:variant>
      <vt:variant>
        <vt:i4>27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7471140</vt:i4>
      </vt:variant>
      <vt:variant>
        <vt:i4>21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1638400</vt:i4>
      </vt:variant>
      <vt:variant>
        <vt:i4>18</vt:i4>
      </vt:variant>
      <vt:variant>
        <vt:i4>0</vt:i4>
      </vt:variant>
      <vt:variant>
        <vt:i4>5</vt:i4>
      </vt:variant>
      <vt:variant>
        <vt:lpwstr>http://histrf.ru/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http://www.pish.ru/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http://school.edu.ru/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http://www.edsoo.ru/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https://minobrnauki.sakha.gov.ru/news/front/view/id/3235482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https://mosmetod.ru/files/dokumenty/primernaja-osnovnaja-obrazovatelnaja-programma-osnovogo-obshchego-obrazovanija.pdf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секретарь</cp:lastModifiedBy>
  <cp:revision>2</cp:revision>
  <cp:lastPrinted>1601-01-01T00:00:00Z</cp:lastPrinted>
  <dcterms:created xsi:type="dcterms:W3CDTF">2022-09-27T03:35:00Z</dcterms:created>
  <dcterms:modified xsi:type="dcterms:W3CDTF">2022-09-27T03:35:00Z</dcterms:modified>
</cp:coreProperties>
</file>