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E" w:rsidRPr="004220F8" w:rsidRDefault="00554ABE" w:rsidP="004220F8">
      <w:pPr>
        <w:pStyle w:val="a4"/>
        <w:jc w:val="center"/>
        <w:rPr>
          <w:color w:val="000000"/>
          <w:sz w:val="22"/>
          <w:szCs w:val="22"/>
        </w:rPr>
      </w:pPr>
      <w:r w:rsidRPr="004220F8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высшего образования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«Забайкальский государственный университет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(ФГБОУ ВО «</w:t>
      </w:r>
      <w:proofErr w:type="spellStart"/>
      <w:r w:rsidRPr="004220F8">
        <w:rPr>
          <w:rFonts w:ascii="Times New Roman" w:hAnsi="Times New Roman" w:cs="Times New Roman"/>
        </w:rPr>
        <w:t>ЗабГУ</w:t>
      </w:r>
      <w:proofErr w:type="spellEnd"/>
      <w:r w:rsidRPr="004220F8">
        <w:rPr>
          <w:rFonts w:ascii="Times New Roman" w:hAnsi="Times New Roman" w:cs="Times New Roman"/>
        </w:rPr>
        <w:t>»)</w:t>
      </w:r>
    </w:p>
    <w:p w:rsidR="004220F8" w:rsidRDefault="004220F8" w:rsidP="004220F8">
      <w:pPr>
        <w:pStyle w:val="a5"/>
        <w:rPr>
          <w:rFonts w:ascii="Times New Roman" w:hAnsi="Times New Roman" w:cs="Times New Roman"/>
        </w:rPr>
      </w:pPr>
    </w:p>
    <w:p w:rsidR="006E56C6" w:rsidRDefault="006E56C6" w:rsidP="004220F8">
      <w:pPr>
        <w:pStyle w:val="a5"/>
        <w:rPr>
          <w:rFonts w:ascii="Times New Roman" w:hAnsi="Times New Roman" w:cs="Times New Roman"/>
        </w:rPr>
      </w:pPr>
    </w:p>
    <w:p w:rsidR="006E56C6" w:rsidRDefault="006E56C6" w:rsidP="004220F8">
      <w:pPr>
        <w:pStyle w:val="a5"/>
        <w:rPr>
          <w:rFonts w:ascii="Times New Roman" w:hAnsi="Times New Roman" w:cs="Times New Roman"/>
        </w:rPr>
      </w:pPr>
    </w:p>
    <w:p w:rsidR="004220F8" w:rsidRDefault="004220F8" w:rsidP="004220F8">
      <w:pPr>
        <w:pStyle w:val="a5"/>
        <w:rPr>
          <w:rFonts w:ascii="Times New Roman" w:hAnsi="Times New Roman" w:cs="Times New Roman"/>
        </w:rPr>
      </w:pPr>
    </w:p>
    <w:p w:rsidR="004220F8" w:rsidRDefault="004220F8" w:rsidP="004220F8">
      <w:pPr>
        <w:pStyle w:val="a5"/>
        <w:rPr>
          <w:rFonts w:ascii="Times New Roman" w:hAnsi="Times New Roman" w:cs="Times New Roman"/>
        </w:rPr>
      </w:pPr>
    </w:p>
    <w:p w:rsidR="00554ABE" w:rsidRPr="004220F8" w:rsidRDefault="00554ABE" w:rsidP="004220F8">
      <w:pPr>
        <w:pStyle w:val="a5"/>
        <w:rPr>
          <w:rFonts w:ascii="Times New Roman" w:hAnsi="Times New Roman" w:cs="Times New Roman"/>
          <w:sz w:val="24"/>
        </w:rPr>
      </w:pPr>
      <w:r w:rsidRPr="004220F8">
        <w:rPr>
          <w:rFonts w:ascii="Times New Roman" w:hAnsi="Times New Roman" w:cs="Times New Roman"/>
          <w:sz w:val="24"/>
        </w:rPr>
        <w:t>Факультет культуры и искусств</w:t>
      </w:r>
    </w:p>
    <w:p w:rsidR="00554ABE" w:rsidRPr="004220F8" w:rsidRDefault="00554ABE" w:rsidP="00554ABE">
      <w:pPr>
        <w:pStyle w:val="a5"/>
        <w:rPr>
          <w:rFonts w:ascii="Times New Roman" w:hAnsi="Times New Roman" w:cs="Times New Roman"/>
          <w:sz w:val="24"/>
        </w:rPr>
      </w:pPr>
      <w:r w:rsidRPr="004220F8">
        <w:rPr>
          <w:rFonts w:ascii="Times New Roman" w:hAnsi="Times New Roman" w:cs="Times New Roman"/>
          <w:sz w:val="24"/>
        </w:rPr>
        <w:t xml:space="preserve">Кафедра </w:t>
      </w:r>
      <w:r w:rsidR="004220F8">
        <w:rPr>
          <w:rFonts w:ascii="Times New Roman" w:hAnsi="Times New Roman" w:cs="Times New Roman"/>
          <w:sz w:val="24"/>
        </w:rPr>
        <w:t>«</w:t>
      </w:r>
      <w:r w:rsidRPr="004220F8">
        <w:rPr>
          <w:rFonts w:ascii="Times New Roman" w:hAnsi="Times New Roman" w:cs="Times New Roman"/>
          <w:sz w:val="24"/>
        </w:rPr>
        <w:t>Теории и истории культуры, искусств и дизайна»</w:t>
      </w:r>
    </w:p>
    <w:p w:rsidR="004220F8" w:rsidRDefault="004220F8" w:rsidP="00554ABE">
      <w:pPr>
        <w:pStyle w:val="a5"/>
        <w:rPr>
          <w:rFonts w:ascii="Times New Roman" w:hAnsi="Times New Roman" w:cs="Times New Roman"/>
          <w:b/>
        </w:rPr>
      </w:pPr>
    </w:p>
    <w:p w:rsidR="004220F8" w:rsidRDefault="004220F8" w:rsidP="00554ABE">
      <w:pPr>
        <w:pStyle w:val="a5"/>
        <w:rPr>
          <w:rFonts w:ascii="Times New Roman" w:hAnsi="Times New Roman" w:cs="Times New Roman"/>
          <w:b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  <w:b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  <w:b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  <w:b/>
        </w:rPr>
      </w:pPr>
    </w:p>
    <w:p w:rsidR="004220F8" w:rsidRDefault="004220F8" w:rsidP="00554ABE">
      <w:pPr>
        <w:pStyle w:val="a5"/>
        <w:rPr>
          <w:rFonts w:ascii="Times New Roman" w:hAnsi="Times New Roman" w:cs="Times New Roman"/>
          <w:b/>
        </w:rPr>
      </w:pP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  <w:b/>
        </w:rPr>
      </w:pPr>
      <w:r w:rsidRPr="004220F8">
        <w:rPr>
          <w:rFonts w:ascii="Times New Roman" w:hAnsi="Times New Roman" w:cs="Times New Roman"/>
          <w:b/>
        </w:rPr>
        <w:t>УЧЕБНЫЕ МАТЕРИАЛЫ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для студентов заочной формы обучения</w:t>
      </w:r>
    </w:p>
    <w:p w:rsidR="004220F8" w:rsidRDefault="004220F8" w:rsidP="004220F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54ABE" w:rsidRPr="004220F8">
        <w:rPr>
          <w:rFonts w:ascii="Times New Roman" w:hAnsi="Times New Roman" w:cs="Times New Roman"/>
        </w:rPr>
        <w:t>с полным сроком обучения</w:t>
      </w:r>
      <w:r>
        <w:rPr>
          <w:rFonts w:ascii="Times New Roman" w:hAnsi="Times New Roman" w:cs="Times New Roman"/>
        </w:rPr>
        <w:t>)</w:t>
      </w:r>
    </w:p>
    <w:p w:rsidR="004220F8" w:rsidRDefault="004220F8" w:rsidP="004220F8">
      <w:pPr>
        <w:pStyle w:val="a5"/>
        <w:jc w:val="center"/>
        <w:rPr>
          <w:rFonts w:ascii="Times New Roman" w:hAnsi="Times New Roman" w:cs="Times New Roman"/>
        </w:rPr>
      </w:pPr>
    </w:p>
    <w:p w:rsidR="006E56C6" w:rsidRDefault="006E56C6" w:rsidP="004220F8">
      <w:pPr>
        <w:pStyle w:val="a5"/>
        <w:jc w:val="center"/>
        <w:rPr>
          <w:rFonts w:ascii="Times New Roman" w:hAnsi="Times New Roman" w:cs="Times New Roman"/>
        </w:rPr>
      </w:pPr>
    </w:p>
    <w:p w:rsidR="004220F8" w:rsidRDefault="004220F8" w:rsidP="004220F8">
      <w:pPr>
        <w:pStyle w:val="a5"/>
        <w:jc w:val="center"/>
        <w:rPr>
          <w:rFonts w:ascii="Times New Roman" w:hAnsi="Times New Roman" w:cs="Times New Roman"/>
        </w:rPr>
      </w:pP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по дисциплине «</w:t>
      </w:r>
      <w:r w:rsidR="004220F8" w:rsidRPr="004220F8">
        <w:rPr>
          <w:rFonts w:ascii="Times New Roman" w:hAnsi="Times New Roman" w:cs="Times New Roman"/>
          <w:b/>
        </w:rPr>
        <w:t>Б.1. О.07. 3. Живопись</w:t>
      </w:r>
      <w:r w:rsidRPr="004220F8">
        <w:rPr>
          <w:rFonts w:ascii="Times New Roman" w:hAnsi="Times New Roman" w:cs="Times New Roman"/>
        </w:rPr>
        <w:t>»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  <w:sz w:val="18"/>
          <w:vertAlign w:val="superscript"/>
        </w:rPr>
      </w:pPr>
      <w:r w:rsidRPr="004220F8">
        <w:rPr>
          <w:rFonts w:ascii="Times New Roman" w:hAnsi="Times New Roman" w:cs="Times New Roman"/>
          <w:vertAlign w:val="superscript"/>
        </w:rPr>
        <w:t>наименование дисциплины (модуля)</w:t>
      </w:r>
    </w:p>
    <w:p w:rsidR="00554ABE" w:rsidRDefault="00554ABE" w:rsidP="00554ABE">
      <w:pPr>
        <w:pStyle w:val="a5"/>
        <w:rPr>
          <w:rFonts w:ascii="Times New Roman" w:hAnsi="Times New Roman" w:cs="Times New Roman"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</w:rPr>
      </w:pPr>
    </w:p>
    <w:p w:rsidR="006E56C6" w:rsidRPr="004220F8" w:rsidRDefault="006E56C6" w:rsidP="00554ABE">
      <w:pPr>
        <w:pStyle w:val="a5"/>
        <w:rPr>
          <w:rFonts w:ascii="Times New Roman" w:hAnsi="Times New Roman" w:cs="Times New Roman"/>
        </w:rPr>
      </w:pP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 xml:space="preserve">для направления подготовки (специальности) </w:t>
      </w:r>
      <w:r w:rsidR="004220F8" w:rsidRPr="004220F8">
        <w:rPr>
          <w:rFonts w:ascii="Times New Roman" w:hAnsi="Times New Roman" w:cs="Times New Roman"/>
          <w:b/>
        </w:rPr>
        <w:t>44.03.01.</w:t>
      </w:r>
      <w:r w:rsidR="004220F8">
        <w:rPr>
          <w:rFonts w:ascii="Times New Roman" w:hAnsi="Times New Roman" w:cs="Times New Roman"/>
          <w:b/>
        </w:rPr>
        <w:t xml:space="preserve"> </w:t>
      </w:r>
      <w:r w:rsidR="004F1005" w:rsidRPr="004220F8">
        <w:rPr>
          <w:rFonts w:ascii="Times New Roman" w:hAnsi="Times New Roman" w:cs="Times New Roman"/>
          <w:b/>
        </w:rPr>
        <w:t>Педагогическое образование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4220F8">
        <w:rPr>
          <w:rFonts w:ascii="Times New Roman" w:hAnsi="Times New Roman" w:cs="Times New Roman"/>
          <w:vertAlign w:val="superscript"/>
        </w:rPr>
        <w:t>код и наименование направления подготовки (специальности)</w:t>
      </w:r>
    </w:p>
    <w:p w:rsidR="00554ABE" w:rsidRDefault="00554ABE" w:rsidP="00554ABE">
      <w:pPr>
        <w:pStyle w:val="a5"/>
        <w:rPr>
          <w:rFonts w:ascii="Times New Roman" w:hAnsi="Times New Roman" w:cs="Times New Roman"/>
          <w:sz w:val="24"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  <w:sz w:val="24"/>
        </w:rPr>
      </w:pPr>
    </w:p>
    <w:p w:rsidR="004220F8" w:rsidRPr="004220F8" w:rsidRDefault="004220F8" w:rsidP="00554ABE">
      <w:pPr>
        <w:pStyle w:val="a5"/>
        <w:rPr>
          <w:rFonts w:ascii="Times New Roman" w:hAnsi="Times New Roman" w:cs="Times New Roman"/>
          <w:sz w:val="24"/>
        </w:rPr>
      </w:pPr>
    </w:p>
    <w:p w:rsidR="004F1005" w:rsidRPr="004220F8" w:rsidRDefault="004F1005" w:rsidP="004220F8">
      <w:pPr>
        <w:pStyle w:val="a5"/>
        <w:ind w:left="284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Общая трудоемкость дисциплины (модуля) – 2</w:t>
      </w:r>
      <w:r w:rsidR="004220F8">
        <w:rPr>
          <w:rFonts w:ascii="Times New Roman" w:hAnsi="Times New Roman" w:cs="Times New Roman"/>
        </w:rPr>
        <w:t xml:space="preserve"> зачетные</w:t>
      </w:r>
      <w:r w:rsidRPr="004220F8">
        <w:rPr>
          <w:rFonts w:ascii="Times New Roman" w:hAnsi="Times New Roman" w:cs="Times New Roman"/>
        </w:rPr>
        <w:t xml:space="preserve"> единиц</w:t>
      </w:r>
      <w:r w:rsidR="004220F8">
        <w:rPr>
          <w:rFonts w:ascii="Times New Roman" w:hAnsi="Times New Roman" w:cs="Times New Roman"/>
        </w:rPr>
        <w:t>ы</w:t>
      </w:r>
      <w:r w:rsidRPr="004220F8">
        <w:rPr>
          <w:rFonts w:ascii="Times New Roman" w:hAnsi="Times New Roman" w:cs="Times New Roman"/>
        </w:rPr>
        <w:t>.</w:t>
      </w:r>
    </w:p>
    <w:p w:rsidR="004F1005" w:rsidRPr="004220F8" w:rsidRDefault="004F1005" w:rsidP="004220F8">
      <w:pPr>
        <w:pStyle w:val="a5"/>
        <w:ind w:left="284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Форма промежуточного контроля в семестре – экзамен.</w:t>
      </w:r>
    </w:p>
    <w:p w:rsidR="004220F8" w:rsidRPr="004220F8" w:rsidRDefault="004220F8">
      <w:pPr>
        <w:rPr>
          <w:rFonts w:ascii="Times New Roman" w:hAnsi="Times New Roman" w:cs="Times New Roman"/>
          <w:b/>
          <w:sz w:val="24"/>
        </w:rPr>
      </w:pPr>
      <w:r w:rsidRPr="004220F8">
        <w:rPr>
          <w:rFonts w:ascii="Times New Roman" w:hAnsi="Times New Roman" w:cs="Times New Roman"/>
          <w:b/>
          <w:sz w:val="24"/>
        </w:rPr>
        <w:br w:type="page"/>
      </w:r>
      <w:bookmarkStart w:id="0" w:name="_GoBack"/>
      <w:bookmarkEnd w:id="0"/>
    </w:p>
    <w:p w:rsidR="00DE18B4" w:rsidRPr="004220F8" w:rsidRDefault="00EA6B41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на сайт </w:t>
      </w:r>
      <w:r w:rsidR="00AB5ED0" w:rsidRPr="004220F8">
        <w:rPr>
          <w:rFonts w:ascii="Times New Roman" w:hAnsi="Times New Roman" w:cs="Times New Roman"/>
          <w:b/>
          <w:sz w:val="24"/>
          <w:szCs w:val="24"/>
        </w:rPr>
        <w:t>по</w:t>
      </w:r>
      <w:r w:rsidRPr="004220F8">
        <w:rPr>
          <w:rFonts w:ascii="Times New Roman" w:hAnsi="Times New Roman" w:cs="Times New Roman"/>
          <w:b/>
          <w:sz w:val="24"/>
          <w:szCs w:val="24"/>
        </w:rPr>
        <w:t xml:space="preserve"> дисциплине Живопись</w:t>
      </w:r>
    </w:p>
    <w:tbl>
      <w:tblPr>
        <w:tblStyle w:val="a3"/>
        <w:tblW w:w="0" w:type="auto"/>
        <w:tblLook w:val="04A0"/>
      </w:tblPr>
      <w:tblGrid>
        <w:gridCol w:w="1021"/>
        <w:gridCol w:w="993"/>
        <w:gridCol w:w="1715"/>
        <w:gridCol w:w="2655"/>
        <w:gridCol w:w="808"/>
        <w:gridCol w:w="539"/>
        <w:gridCol w:w="657"/>
        <w:gridCol w:w="513"/>
        <w:gridCol w:w="670"/>
      </w:tblGrid>
      <w:tr w:rsidR="00AB5ED0" w:rsidRPr="004220F8" w:rsidTr="00402F62">
        <w:trPr>
          <w:trHeight w:val="115"/>
        </w:trPr>
        <w:tc>
          <w:tcPr>
            <w:tcW w:w="959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80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1627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969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39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06" w:type="dxa"/>
            <w:gridSpan w:val="3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65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AB5ED0" w:rsidRPr="004220F8" w:rsidTr="00402F62">
        <w:trPr>
          <w:trHeight w:val="150"/>
        </w:trPr>
        <w:tc>
          <w:tcPr>
            <w:tcW w:w="959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(СЗ)</w:t>
            </w:r>
          </w:p>
        </w:tc>
        <w:tc>
          <w:tcPr>
            <w:tcW w:w="4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565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D0" w:rsidRPr="004220F8" w:rsidTr="00402F62">
        <w:tc>
          <w:tcPr>
            <w:tcW w:w="959" w:type="dxa"/>
          </w:tcPr>
          <w:p w:rsidR="00AB5ED0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Живая голова человека</w:t>
            </w:r>
          </w:p>
        </w:tc>
        <w:tc>
          <w:tcPr>
            <w:tcW w:w="296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мужской головы на нейтральном фоне гризайль (холст, масло).</w:t>
            </w:r>
          </w:p>
        </w:tc>
        <w:tc>
          <w:tcPr>
            <w:tcW w:w="73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ED0" w:rsidRPr="004220F8" w:rsidTr="00402F62">
        <w:tc>
          <w:tcPr>
            <w:tcW w:w="95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передачу большой формы (холст, масло).</w:t>
            </w:r>
          </w:p>
        </w:tc>
        <w:tc>
          <w:tcPr>
            <w:tcW w:w="73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5ED0" w:rsidRPr="004220F8" w:rsidTr="00402F62">
        <w:tc>
          <w:tcPr>
            <w:tcW w:w="95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светлом фоне (холст, масло).</w:t>
            </w:r>
          </w:p>
        </w:tc>
        <w:tc>
          <w:tcPr>
            <w:tcW w:w="73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5ED0" w:rsidRPr="004220F8" w:rsidTr="00402F62">
        <w:tc>
          <w:tcPr>
            <w:tcW w:w="95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женской головы с плечевым поясом на цветном фоне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олст, масло)</w:t>
            </w:r>
          </w:p>
        </w:tc>
        <w:tc>
          <w:tcPr>
            <w:tcW w:w="739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2F62" w:rsidRPr="004220F8" w:rsidTr="00ED7BC4">
        <w:tc>
          <w:tcPr>
            <w:tcW w:w="6535" w:type="dxa"/>
            <w:gridSpan w:val="4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9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0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2284E" w:rsidRPr="004220F8" w:rsidRDefault="0042284E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6D" w:rsidRPr="004220F8" w:rsidRDefault="0042284E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t>Содержание лабораторных занятий</w:t>
      </w:r>
    </w:p>
    <w:tbl>
      <w:tblPr>
        <w:tblStyle w:val="a3"/>
        <w:tblW w:w="0" w:type="auto"/>
        <w:tblLook w:val="04A0"/>
      </w:tblPr>
      <w:tblGrid>
        <w:gridCol w:w="1021"/>
        <w:gridCol w:w="993"/>
        <w:gridCol w:w="1583"/>
        <w:gridCol w:w="4264"/>
        <w:gridCol w:w="859"/>
        <w:gridCol w:w="802"/>
      </w:tblGrid>
      <w:tr w:rsidR="007407F2" w:rsidRPr="004220F8" w:rsidTr="008F6FDA">
        <w:trPr>
          <w:trHeight w:val="265"/>
        </w:trPr>
        <w:tc>
          <w:tcPr>
            <w:tcW w:w="982" w:type="dxa"/>
            <w:vMerge w:val="restart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80" w:type="dxa"/>
            <w:vMerge w:val="restart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1583" w:type="dxa"/>
            <w:vMerge w:val="restart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4" w:type="dxa"/>
            <w:vMerge w:val="restart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36" w:type="dxa"/>
            <w:gridSpan w:val="2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</w:tr>
      <w:tr w:rsidR="007407F2" w:rsidRPr="004220F8" w:rsidTr="008F6FDA">
        <w:trPr>
          <w:trHeight w:val="265"/>
        </w:trPr>
        <w:tc>
          <w:tcPr>
            <w:tcW w:w="982" w:type="dxa"/>
            <w:vMerge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743" w:type="dxa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</w:tr>
      <w:tr w:rsidR="007407F2" w:rsidRPr="004220F8" w:rsidTr="008F6FDA">
        <w:tc>
          <w:tcPr>
            <w:tcW w:w="982" w:type="dxa"/>
          </w:tcPr>
          <w:p w:rsidR="0042284E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Живая голова человека.</w:t>
            </w:r>
          </w:p>
        </w:tc>
        <w:tc>
          <w:tcPr>
            <w:tcW w:w="4264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мужской головы на нейтральном фоне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ризайль, холст, масло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, размер 45</w:t>
            </w:r>
            <w:r w:rsidR="0015560D" w:rsidRPr="0042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).Нарисовать и передать тональными отношениями большую форму головы.</w:t>
            </w:r>
          </w:p>
        </w:tc>
        <w:tc>
          <w:tcPr>
            <w:tcW w:w="79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07F2" w:rsidRPr="004220F8" w:rsidTr="008F6FDA">
        <w:tc>
          <w:tcPr>
            <w:tcW w:w="982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передачу большой формы (холст, масло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, размер 45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). Выполнить этюд головы натурщика передовая большую форму головы плоскостями, при этом сохраняя </w:t>
            </w:r>
            <w:proofErr w:type="spell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яйцеподобность</w:t>
            </w:r>
            <w:proofErr w:type="spell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формы головы путем растяжек тона и цветовой разницей каждой части головы.</w:t>
            </w:r>
          </w:p>
        </w:tc>
        <w:tc>
          <w:tcPr>
            <w:tcW w:w="79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F2" w:rsidRPr="004220F8" w:rsidTr="008F6FDA">
        <w:tc>
          <w:tcPr>
            <w:tcW w:w="982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светлом фоне (холст, масло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, размер 45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). Нарисовать, написать голову с учетом характера освещения и индивидуальных особенностей модели.</w:t>
            </w:r>
          </w:p>
        </w:tc>
        <w:tc>
          <w:tcPr>
            <w:tcW w:w="79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F2" w:rsidRPr="004220F8" w:rsidTr="008F6FDA">
        <w:tc>
          <w:tcPr>
            <w:tcW w:w="982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женской головы с плечевым поясом на цветном фоне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олст, масло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,  размер</w:t>
            </w:r>
            <w:r w:rsidR="0015560D"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). Нарисовать, написать голову обращая внимание на 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модели, связь 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с плечевым поясом сохранив при этом локальное </w:t>
            </w:r>
            <w:proofErr w:type="spell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цвето-тональное</w:t>
            </w:r>
            <w:proofErr w:type="spell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пятно головы по отношению к фону</w:t>
            </w:r>
          </w:p>
        </w:tc>
        <w:tc>
          <w:tcPr>
            <w:tcW w:w="79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DA" w:rsidRPr="004220F8" w:rsidTr="00E85C55">
        <w:tc>
          <w:tcPr>
            <w:tcW w:w="7809" w:type="dxa"/>
            <w:gridSpan w:val="4"/>
          </w:tcPr>
          <w:p w:rsidR="008F6FDA" w:rsidRPr="004220F8" w:rsidRDefault="008F6FDA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Итого; 4 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длительных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этюда головы человека</w:t>
            </w:r>
          </w:p>
        </w:tc>
        <w:tc>
          <w:tcPr>
            <w:tcW w:w="793" w:type="dxa"/>
          </w:tcPr>
          <w:p w:rsidR="008F6FDA" w:rsidRPr="004220F8" w:rsidRDefault="008F6FDA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F6FDA" w:rsidRPr="004220F8" w:rsidRDefault="008F6FDA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904" w:rsidRPr="004220F8" w:rsidRDefault="00951904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Style w:val="a3"/>
        <w:tblW w:w="0" w:type="auto"/>
        <w:tblLook w:val="04A0"/>
      </w:tblPr>
      <w:tblGrid>
        <w:gridCol w:w="1021"/>
        <w:gridCol w:w="999"/>
        <w:gridCol w:w="2664"/>
        <w:gridCol w:w="3144"/>
        <w:gridCol w:w="951"/>
        <w:gridCol w:w="21"/>
        <w:gridCol w:w="694"/>
      </w:tblGrid>
      <w:tr w:rsidR="00951904" w:rsidRPr="004220F8" w:rsidTr="00BC2A6E">
        <w:trPr>
          <w:trHeight w:val="552"/>
        </w:trPr>
        <w:tc>
          <w:tcPr>
            <w:tcW w:w="987" w:type="dxa"/>
            <w:vMerge w:val="restart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99" w:type="dxa"/>
            <w:vMerge w:val="restart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2664" w:type="dxa"/>
            <w:vMerge w:val="restart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</w:t>
            </w:r>
          </w:p>
        </w:tc>
        <w:tc>
          <w:tcPr>
            <w:tcW w:w="3144" w:type="dxa"/>
            <w:vMerge w:val="restart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551" w:type="dxa"/>
            <w:gridSpan w:val="3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Трудоемкость (в часах)</w:t>
            </w:r>
          </w:p>
        </w:tc>
      </w:tr>
      <w:tr w:rsidR="00951904" w:rsidRPr="004220F8" w:rsidTr="00BC2A6E">
        <w:trPr>
          <w:trHeight w:val="510"/>
        </w:trPr>
        <w:tc>
          <w:tcPr>
            <w:tcW w:w="987" w:type="dxa"/>
            <w:vMerge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proofErr w:type="spellEnd"/>
          </w:p>
        </w:tc>
        <w:tc>
          <w:tcPr>
            <w:tcW w:w="698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</w:tr>
      <w:tr w:rsidR="00951904" w:rsidRPr="004220F8" w:rsidTr="00BC2A6E">
        <w:trPr>
          <w:trHeight w:val="150"/>
        </w:trPr>
        <w:tc>
          <w:tcPr>
            <w:tcW w:w="98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мужской головы на нейтральном фоне гризайл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холст, масло). Объемно-пластическое тональное решение большой формы головы</w:t>
            </w:r>
          </w:p>
        </w:tc>
        <w:tc>
          <w:tcPr>
            <w:tcW w:w="314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Выполнить два этюда головы одним цветом при боковом освещении на нейтральном фоне и прямом на светлом фоне</w:t>
            </w:r>
          </w:p>
        </w:tc>
        <w:tc>
          <w:tcPr>
            <w:tcW w:w="874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A6E" w:rsidRPr="004220F8" w:rsidTr="00BC2A6E">
        <w:tc>
          <w:tcPr>
            <w:tcW w:w="987" w:type="dxa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передачу большой формы (холст, масло)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епка формы головы большими </w:t>
            </w:r>
            <w:proofErr w:type="spell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цвето-тональными</w:t>
            </w:r>
            <w:proofErr w:type="spell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плоскостями</w:t>
            </w:r>
          </w:p>
        </w:tc>
        <w:tc>
          <w:tcPr>
            <w:tcW w:w="314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Выполнить три краткосрочных этюда головы человека на выявление большой формы (боковое освещение близко к окну, в глубине комнаты, и по свету</w:t>
            </w:r>
            <w:proofErr w:type="gramEnd"/>
          </w:p>
        </w:tc>
        <w:tc>
          <w:tcPr>
            <w:tcW w:w="874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2A6E" w:rsidRPr="004220F8" w:rsidTr="00BC2A6E">
        <w:tc>
          <w:tcPr>
            <w:tcW w:w="987" w:type="dxa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светлом фоне (холст, масло). Индивидуальные особенности натуры и ее взаимосвязь с фоном.</w:t>
            </w:r>
          </w:p>
        </w:tc>
        <w:tc>
          <w:tcPr>
            <w:tcW w:w="314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Выполнить 3-4 краткосрочных этюда обращая и заостряя внимание на характерных особенностях натуры</w:t>
            </w:r>
            <w:proofErr w:type="gramEnd"/>
          </w:p>
        </w:tc>
        <w:tc>
          <w:tcPr>
            <w:tcW w:w="874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2A6E" w:rsidRPr="004220F8" w:rsidTr="00BC2A6E">
        <w:tc>
          <w:tcPr>
            <w:tcW w:w="987" w:type="dxa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женской головы с плечевым поясом на цветном фоне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холст, масло).Связь головы с плечевым поясом и сохранение пятна головы по отношению к фону.</w:t>
            </w:r>
          </w:p>
        </w:tc>
        <w:tc>
          <w:tcPr>
            <w:tcW w:w="314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3 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краткосрочных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этюда головы человека с плечевым поясом</w:t>
            </w:r>
          </w:p>
        </w:tc>
        <w:tc>
          <w:tcPr>
            <w:tcW w:w="874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2A6E" w:rsidRPr="004220F8" w:rsidTr="00541D42">
        <w:tc>
          <w:tcPr>
            <w:tcW w:w="7794" w:type="dxa"/>
            <w:gridSpan w:val="4"/>
          </w:tcPr>
          <w:p w:rsidR="00BC2A6E" w:rsidRPr="004220F8" w:rsidRDefault="004220F8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11-12 краткосрочных этюдов к.м. размер А-4</w:t>
            </w:r>
          </w:p>
        </w:tc>
        <w:tc>
          <w:tcPr>
            <w:tcW w:w="874" w:type="dxa"/>
            <w:gridSpan w:val="2"/>
          </w:tcPr>
          <w:p w:rsidR="00BC2A6E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C2A6E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904" w:rsidRPr="004220F8" w:rsidRDefault="00951904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>Форма промежуточного контроля</w:t>
      </w: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>Этюд головы человека на нейтральном фоне при боковом освещении.</w:t>
      </w:r>
    </w:p>
    <w:p w:rsidR="00707039" w:rsidRPr="004220F8" w:rsidRDefault="00707039" w:rsidP="004220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0E7177" w:rsidRPr="004220F8" w:rsidRDefault="000E7177" w:rsidP="004220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>5.1.1. Печатные издания 1. Акварельная живопись. Шаг за шагом: учеб. Пособие/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Фудрих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 Барбара (и др.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>осква:АСТ:Астрель,2009.64с:ил.- (Библиотека художника).-ISBN978-5-17-024694-6 1-ISBN 978-5-271-08818-6:141-40. кол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кземпляров -1. 2.Пансенов Г.И. Живопись. Форма, цвет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изображение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>чебн.пособие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Г.И.Пансен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 ов.-2-е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издан.,стер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.- 10 </w:t>
      </w:r>
      <w:r w:rsidRPr="004220F8">
        <w:rPr>
          <w:rFonts w:ascii="Times New Roman" w:hAnsi="Times New Roman" w:cs="Times New Roman"/>
          <w:sz w:val="24"/>
          <w:szCs w:val="24"/>
        </w:rPr>
        <w:lastRenderedPageBreak/>
        <w:t>Москва:Академия,2008.-143:ил.-(Высшее профессиональное образование).-ISBN978-5-7695-5600-5375-00. кол. экземпляров -2. 3.Живопись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>чебн.пособие для студентов вузов/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Н.П.Бесчастнов,В.Я.Кулаков,И.Н.Стор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>.- Москва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>ЛАДОС,2001,-224с.- 108-00 кол. экземпляров -5. 4.Все о технике. Живопись маслом /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ПНР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англ.А.И.Ильф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Москва:АРТ-Родник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, 1998-144с.: ISBN 5-88896-026-8:547-20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. экземпляров1 5.ГаррисонХейзл. Рисунок и живопись. Полный курс. Материалы, техника, методы /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Гаррисон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Хейзл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>, 2010. - 253 с.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 ил. - ISB</w:t>
      </w:r>
    </w:p>
    <w:p w:rsidR="004F1005" w:rsidRPr="004220F8" w:rsidRDefault="004F1005" w:rsidP="004220F8">
      <w:pPr>
        <w:pStyle w:val="a4"/>
        <w:jc w:val="both"/>
        <w:rPr>
          <w:color w:val="000000"/>
        </w:rPr>
      </w:pPr>
      <w:r w:rsidRPr="004220F8">
        <w:rPr>
          <w:color w:val="000000"/>
        </w:rPr>
        <w:t>Дополнительная литература</w:t>
      </w:r>
    </w:p>
    <w:p w:rsidR="000E7177" w:rsidRPr="004220F8" w:rsidRDefault="000E7177" w:rsidP="004220F8">
      <w:pPr>
        <w:pStyle w:val="a4"/>
        <w:jc w:val="both"/>
        <w:rPr>
          <w:color w:val="000000"/>
        </w:rPr>
      </w:pPr>
      <w:r w:rsidRPr="004220F8">
        <w:t xml:space="preserve">Печатные издания 1.АмфилохиеваЕ.Е.Изобразительное </w:t>
      </w:r>
      <w:proofErr w:type="spellStart"/>
      <w:r w:rsidRPr="004220F8">
        <w:t>искусство</w:t>
      </w:r>
      <w:proofErr w:type="gramStart"/>
      <w:r w:rsidRPr="004220F8">
        <w:t>:П</w:t>
      </w:r>
      <w:proofErr w:type="gramEnd"/>
      <w:r w:rsidRPr="004220F8">
        <w:t>олная</w:t>
      </w:r>
      <w:proofErr w:type="spellEnd"/>
      <w:r w:rsidRPr="004220F8">
        <w:t xml:space="preserve"> энциклопедия/</w:t>
      </w:r>
      <w:proofErr w:type="spellStart"/>
      <w:r w:rsidRPr="004220F8">
        <w:t>Е.Е.Амфилофеева</w:t>
      </w:r>
      <w:proofErr w:type="spellEnd"/>
      <w:r w:rsidRPr="004220F8">
        <w:t>. Москва</w:t>
      </w:r>
      <w:proofErr w:type="gramStart"/>
      <w:r w:rsidRPr="004220F8">
        <w:t>:Э</w:t>
      </w:r>
      <w:proofErr w:type="gramEnd"/>
      <w:r w:rsidRPr="004220F8">
        <w:t>ксмо,2011.-256с.:ил. - ISBN 978-5-699-44131-0</w:t>
      </w:r>
      <w:proofErr w:type="gramStart"/>
      <w:r w:rsidRPr="004220F8">
        <w:t xml:space="preserve"> :</w:t>
      </w:r>
      <w:proofErr w:type="gramEnd"/>
      <w:r w:rsidRPr="004220F8">
        <w:t xml:space="preserve"> 416-26. Кол</w:t>
      </w:r>
      <w:proofErr w:type="gramStart"/>
      <w:r w:rsidRPr="004220F8">
        <w:t>.</w:t>
      </w:r>
      <w:proofErr w:type="gramEnd"/>
      <w:r w:rsidRPr="004220F8">
        <w:t xml:space="preserve"> </w:t>
      </w:r>
      <w:proofErr w:type="gramStart"/>
      <w:r w:rsidRPr="004220F8">
        <w:t>э</w:t>
      </w:r>
      <w:proofErr w:type="gramEnd"/>
      <w:r w:rsidRPr="004220F8">
        <w:t xml:space="preserve">кземпляров -1. 2.Парсонс, Томас. </w:t>
      </w:r>
      <w:proofErr w:type="spellStart"/>
      <w:r w:rsidRPr="004220F8">
        <w:t>Постимпрессионизм</w:t>
      </w:r>
      <w:proofErr w:type="gramStart"/>
      <w:r w:rsidRPr="004220F8">
        <w:t>.С</w:t>
      </w:r>
      <w:proofErr w:type="gramEnd"/>
      <w:r w:rsidRPr="004220F8">
        <w:t>тановление</w:t>
      </w:r>
      <w:proofErr w:type="spellEnd"/>
      <w:r w:rsidRPr="004220F8">
        <w:t xml:space="preserve"> современного искусства: альбом </w:t>
      </w:r>
      <w:proofErr w:type="spellStart"/>
      <w:r w:rsidRPr="004220F8">
        <w:t>Парсонс</w:t>
      </w:r>
      <w:proofErr w:type="spellEnd"/>
      <w:r w:rsidRPr="004220F8">
        <w:t xml:space="preserve"> Томас ,</w:t>
      </w:r>
      <w:proofErr w:type="spellStart"/>
      <w:r w:rsidRPr="004220F8">
        <w:t>ГейлшАйен</w:t>
      </w:r>
      <w:proofErr w:type="spellEnd"/>
      <w:r w:rsidRPr="004220F8">
        <w:t xml:space="preserve"> . – Москва: Белый город,2000-424с. </w:t>
      </w:r>
      <w:proofErr w:type="gramStart"/>
      <w:r w:rsidRPr="004220F8">
        <w:t>:</w:t>
      </w:r>
      <w:proofErr w:type="spellStart"/>
      <w:r w:rsidRPr="004220F8">
        <w:t>р</w:t>
      </w:r>
      <w:proofErr w:type="gramEnd"/>
      <w:r w:rsidRPr="004220F8">
        <w:t>епрод</w:t>
      </w:r>
      <w:proofErr w:type="spellEnd"/>
      <w:r w:rsidRPr="004220F8">
        <w:t>.- ISBN5- 7793-0267-7:2424-80.кол</w:t>
      </w:r>
      <w:proofErr w:type="gramStart"/>
      <w:r w:rsidRPr="004220F8">
        <w:t>.э</w:t>
      </w:r>
      <w:proofErr w:type="gramEnd"/>
      <w:r w:rsidRPr="004220F8">
        <w:t xml:space="preserve">кземпляров-1. 3.Живопись 20-30-х годов /сост. А.М. Муратов. </w:t>
      </w:r>
      <w:proofErr w:type="spellStart"/>
      <w:r w:rsidRPr="004220F8">
        <w:t>СанктПетербург</w:t>
      </w:r>
      <w:proofErr w:type="spellEnd"/>
      <w:proofErr w:type="gramStart"/>
      <w:r w:rsidRPr="004220F8">
        <w:t xml:space="preserve"> :</w:t>
      </w:r>
      <w:proofErr w:type="gramEnd"/>
      <w:r w:rsidRPr="004220F8">
        <w:t xml:space="preserve"> Художник РСФСР,1991. - 200 с. ISBN5-7370-0127-Х</w:t>
      </w:r>
      <w:proofErr w:type="gramStart"/>
      <w:r w:rsidRPr="004220F8">
        <w:t xml:space="preserve"> :</w:t>
      </w:r>
      <w:proofErr w:type="gramEnd"/>
      <w:r w:rsidRPr="004220F8">
        <w:t xml:space="preserve"> 108-80. Кол</w:t>
      </w:r>
      <w:proofErr w:type="gramStart"/>
      <w:r w:rsidRPr="004220F8">
        <w:t>.</w:t>
      </w:r>
      <w:proofErr w:type="gramEnd"/>
      <w:r w:rsidRPr="004220F8">
        <w:t xml:space="preserve"> </w:t>
      </w:r>
      <w:proofErr w:type="gramStart"/>
      <w:r w:rsidRPr="004220F8">
        <w:t>э</w:t>
      </w:r>
      <w:proofErr w:type="gramEnd"/>
      <w:r w:rsidRPr="004220F8">
        <w:t xml:space="preserve">кземпляров -2. 4.Русский импрессионизм. Живопись из собрания русского музея / сост. В. </w:t>
      </w:r>
      <w:proofErr w:type="spellStart"/>
      <w:r w:rsidRPr="004220F8">
        <w:t>Леняшин</w:t>
      </w:r>
      <w:proofErr w:type="spellEnd"/>
      <w:r w:rsidRPr="004220F8">
        <w:t xml:space="preserve">. - </w:t>
      </w:r>
      <w:proofErr w:type="spellStart"/>
      <w:r w:rsidRPr="004220F8">
        <w:t>Санкт-петербурPALACE</w:t>
      </w:r>
      <w:proofErr w:type="spellEnd"/>
      <w:r w:rsidRPr="004220F8">
        <w:t xml:space="preserve"> EDITIONS, 2000. - 383 с. </w:t>
      </w:r>
      <w:proofErr w:type="gramStart"/>
      <w:r w:rsidRPr="004220F8">
        <w:t>:и</w:t>
      </w:r>
      <w:proofErr w:type="gramEnd"/>
      <w:r w:rsidRPr="004220F8">
        <w:t>л. - (Государственный Русский музей). - ISBN 5-93332-008-0</w:t>
      </w:r>
      <w:proofErr w:type="gramStart"/>
      <w:r w:rsidRPr="004220F8">
        <w:t xml:space="preserve"> :</w:t>
      </w:r>
      <w:proofErr w:type="gramEnd"/>
      <w:r w:rsidRPr="004220F8">
        <w:t xml:space="preserve"> 1077-17. Кол. экземпляров-2. 5.Андреев А.Н.Живопись</w:t>
      </w:r>
      <w:proofErr w:type="gramStart"/>
      <w:r w:rsidRPr="004220F8">
        <w:t xml:space="preserve"> .</w:t>
      </w:r>
      <w:proofErr w:type="gramEnd"/>
      <w:r w:rsidRPr="004220F8">
        <w:t xml:space="preserve"> Мастера и шедевры :золотые страницы мировой художественной культуры/А.Н.Андреев</w:t>
      </w:r>
    </w:p>
    <w:p w:rsidR="004F1005" w:rsidRPr="004220F8" w:rsidRDefault="004F1005" w:rsidP="004220F8">
      <w:pPr>
        <w:pStyle w:val="a4"/>
        <w:jc w:val="both"/>
        <w:rPr>
          <w:color w:val="000000"/>
        </w:rPr>
      </w:pPr>
      <w:r w:rsidRPr="004220F8">
        <w:rPr>
          <w:color w:val="000000"/>
        </w:rPr>
        <w:t>Базы данных, информационно-справочные и поисковые системы</w:t>
      </w:r>
    </w:p>
    <w:p w:rsidR="000E7177" w:rsidRPr="004220F8" w:rsidRDefault="000E7177" w:rsidP="004220F8">
      <w:pPr>
        <w:pStyle w:val="a4"/>
        <w:jc w:val="both"/>
        <w:rPr>
          <w:color w:val="000000"/>
        </w:rPr>
      </w:pPr>
      <w:r w:rsidRPr="004220F8">
        <w:t xml:space="preserve">1. Министерство культуры </w:t>
      </w:r>
      <w:proofErr w:type="gramStart"/>
      <w:r w:rsidRPr="004220F8">
        <w:t>РФ</w:t>
      </w:r>
      <w:proofErr w:type="gramEnd"/>
      <w:r w:rsidRPr="004220F8">
        <w:t xml:space="preserve">-http://mkrt/ru/ 2.Российская государственная библиотека-http://www.rsl.ru/ 3.Научная библиотека МГУ-http:/www.nbmqu.ru/nbmqu/ 4.Научная электронная библиотекаElibrary.ru-http://elibrary.ru/detaultx.asp 5.Институт социологии Российской академии наук- http://www.isras.ru/ 6. Институт научной информации по общественным наукам РАН- http://www.inion.ru/ 7.ВЦИОМ-http://wciom.ru/ 8.Левада </w:t>
      </w:r>
      <w:proofErr w:type="gramStart"/>
      <w:r w:rsidRPr="004220F8">
        <w:t>–ц</w:t>
      </w:r>
      <w:proofErr w:type="gramEnd"/>
      <w:r w:rsidRPr="004220F8">
        <w:t>ентр-http://www.levacla.ru/ 9.Русский журнал-http://www.russ.ru/</w:t>
      </w:r>
    </w:p>
    <w:sectPr w:rsidR="000E7177" w:rsidRPr="004220F8" w:rsidSect="00A3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06C5"/>
    <w:rsid w:val="00006C62"/>
    <w:rsid w:val="000B06C5"/>
    <w:rsid w:val="000E7177"/>
    <w:rsid w:val="0015560D"/>
    <w:rsid w:val="001D5E98"/>
    <w:rsid w:val="003D7E6D"/>
    <w:rsid w:val="00402F62"/>
    <w:rsid w:val="004220F8"/>
    <w:rsid w:val="0042284E"/>
    <w:rsid w:val="004F1005"/>
    <w:rsid w:val="00554ABE"/>
    <w:rsid w:val="006E56C6"/>
    <w:rsid w:val="00707039"/>
    <w:rsid w:val="007407F2"/>
    <w:rsid w:val="007C4C7F"/>
    <w:rsid w:val="008F6FDA"/>
    <w:rsid w:val="00951904"/>
    <w:rsid w:val="00A35AA1"/>
    <w:rsid w:val="00AB5ED0"/>
    <w:rsid w:val="00BC2A6E"/>
    <w:rsid w:val="00DE18B4"/>
    <w:rsid w:val="00EA6B41"/>
    <w:rsid w:val="00F5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4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4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F069-B40D-4D96-A21B-6AF110FD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12</cp:revision>
  <dcterms:created xsi:type="dcterms:W3CDTF">2021-01-25T06:30:00Z</dcterms:created>
  <dcterms:modified xsi:type="dcterms:W3CDTF">2021-10-14T02:53:00Z</dcterms:modified>
</cp:coreProperties>
</file>