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C" w:rsidRDefault="007912FC" w:rsidP="007912FC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издательского отдела ЗабГУ в декабре 2020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7912FC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FC" w:rsidRDefault="007912FC" w:rsidP="00C9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FC" w:rsidRDefault="007912FC" w:rsidP="00C9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FC" w:rsidRDefault="007912FC" w:rsidP="00C9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FC" w:rsidRDefault="007912FC" w:rsidP="00C9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Абрамова, Н.А. Культурно-религиозные традиции Китая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Н.А. Абрамова,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Ерёмкина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Анандаева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Ц.Ц. Философия ценностей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Анциферова, Н.Б. Теория языковой композиции: образ рассказчика в современной дневниковой прозе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Бакшеева, Ю.Н. Арбитражный процесс. Отдельные вопросы судопроизводства : учеб.-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пособие / Ю.Н. Бакшеева, Т.Ю. Нестерова, О.В. Ян-Мина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Безродных, Т.В. Проектирование социокультурного пространства развития дошкольников : учеб.-метод.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A93861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Биктимирова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Ю.В. Памятники деловой письменности Восточного Забайкалья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</w:t>
            </w:r>
            <w:r w:rsidRPr="00A93861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XVIII</w:t>
            </w:r>
            <w:r w:rsidRPr="00A9386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веков как лингвистический источник :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А.М. Исполнительное производство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3A187F" w:rsidRDefault="002310C5" w:rsidP="00EA1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государствен-ного</w:t>
            </w:r>
            <w:proofErr w:type="spellEnd"/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2020. Т. 26, № 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3A187F" w:rsidRDefault="002310C5" w:rsidP="00EA1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государствен-ного</w:t>
            </w:r>
            <w:proofErr w:type="spellEnd"/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2020. Т. 26, № 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3A187F" w:rsidRDefault="002310C5" w:rsidP="00EA1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государствен-ного</w:t>
            </w:r>
            <w:proofErr w:type="spellEnd"/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2020. Т. 26, № 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Геоэкология : практикум / сост.: Т.В. Воропаева,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Лаевская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Default="001A6277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2310C5" w:rsidRDefault="001A6277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  <w:r w:rsidR="002310C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3A187F" w:rsidRDefault="002310C5" w:rsidP="00EA1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Гуманитарный вектор.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2020. Т. 15,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Десненко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С.И. Учебно-исследователь-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деятельность студентов: физическое образование : учеб.-метод.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Ефаров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Р.Р. Гражданский процесс : учеб.-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пособие /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Ефаров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А.Ю. Чаплыгина, Д.М. Побежимов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5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7645D1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Жуков, А.В. Влияние религиозного мифотворчества на еврейскую идентичность : монография / А.В. Жуков, А.А. Жукова, В.Г. Мордасов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Зражевская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М.В. История технологического образования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Инклюзивное образование детей с ограниченными возможностями здоровья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С.А. Калашникова, Ю.В. Глазкова, А.Е. Персидская, Е.А. Лушина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7645D1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Интеграция в открытом образовательном пространстве как фактор профессионального роста будущих педагогов : монография /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Бордонская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Е.А. Игумнова, С.С. Серебрякова, Т.Г. Филиппова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2310C5" w:rsidRPr="002D12B9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2D12B9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 w:bidi="en-US"/>
              </w:rPr>
            </w:pPr>
            <w:proofErr w:type="spellStart"/>
            <w:r w:rsidRPr="002310C5">
              <w:rPr>
                <w:rFonts w:ascii="Times New Roman" w:hAnsi="Times New Roman"/>
                <w:sz w:val="28"/>
                <w:szCs w:val="28"/>
                <w:lang w:bidi="en-US"/>
              </w:rPr>
              <w:t>Кабановская</w:t>
            </w:r>
            <w:proofErr w:type="spellEnd"/>
            <w:r w:rsidRPr="002310C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r w:rsidRPr="002310C5">
              <w:rPr>
                <w:rFonts w:ascii="Times New Roman" w:hAnsi="Times New Roman"/>
                <w:sz w:val="28"/>
                <w:szCs w:val="28"/>
                <w:lang w:bidi="en-US"/>
              </w:rPr>
              <w:t>Е</w:t>
            </w:r>
            <w:r w:rsidRPr="002310C5">
              <w:rPr>
                <w:rFonts w:ascii="Times New Roman" w:hAnsi="Times New Roman"/>
                <w:sz w:val="28"/>
                <w:szCs w:val="28"/>
                <w:lang w:val="en-US" w:bidi="en-US"/>
              </w:rPr>
              <w:t>.</w:t>
            </w:r>
            <w:r w:rsidRPr="002310C5">
              <w:rPr>
                <w:rFonts w:ascii="Times New Roman" w:hAnsi="Times New Roman"/>
                <w:sz w:val="28"/>
                <w:szCs w:val="28"/>
                <w:lang w:bidi="en-US"/>
              </w:rPr>
              <w:t>Ю</w:t>
            </w:r>
            <w:r w:rsidRPr="002310C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. English for hydrologists : </w:t>
            </w:r>
            <w:r w:rsidRPr="002310C5">
              <w:rPr>
                <w:rFonts w:ascii="Times New Roman" w:hAnsi="Times New Roman"/>
                <w:sz w:val="28"/>
                <w:szCs w:val="28"/>
                <w:lang w:bidi="en-US"/>
              </w:rPr>
              <w:t>учеб</w:t>
            </w:r>
            <w:proofErr w:type="gramStart"/>
            <w:r w:rsidRPr="002310C5">
              <w:rPr>
                <w:rFonts w:ascii="Times New Roman" w:hAnsi="Times New Roman"/>
                <w:sz w:val="28"/>
                <w:szCs w:val="28"/>
                <w:lang w:val="en-US" w:bidi="en-US"/>
              </w:rPr>
              <w:t>.</w:t>
            </w:r>
            <w:proofErr w:type="gramEnd"/>
            <w:r w:rsidRPr="002310C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gramStart"/>
            <w:r w:rsidRPr="002310C5"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 w:rsidRPr="002310C5"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  <w:r w:rsidRPr="002310C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Pr="002D12B9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310C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310C5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310C5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310C5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310C5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2310C5" w:rsidRPr="002D12B9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И.Р. Введение в профессиональную деятельность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И.Р.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В.С. Антонова, Н.А. Александрова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497DE2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Камедина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Л.В. Русская художественная литература и культура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</w:t>
            </w:r>
            <w:r w:rsidRPr="00497DE2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веков: структурный анализ : монография / 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Камедина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Е.В. Дробная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Компьютерная графика и анимация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сост.: 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Замошникова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Е.И. Холмогорова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Константинова, Т.А. Архивное дело в Забайкалье 1918–2018 :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3F312B" w:rsidRDefault="002310C5" w:rsidP="003F31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Кулагинские чтения: техника и технологии производственных процессов :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30 ноября–4 декабря 2020 г. Ч. 1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3F312B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Кулагинские чтения: техника и технологии производственных процессов :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30 ноября–4 декабря 2020 г. Ч. 2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- 1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3F312B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Кулагинские чтения: техника и технологии производственных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процессов :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30 ноября–4 декабря 2020 г. Ч. 3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Лескова, Т.М. Практикум по решению дифференциальных уравнений / Т.М. Лескова, Л.В. Лобанова,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Матузова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Лысикова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Т.С. Методика математического развития детей раннего и дошкольного возраста : учеб.-метод.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012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012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Марина Борисовна Лига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биоблиогр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указ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ост. М.Б. Томских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НИО – 2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Морозов, А.А. Проектирование систем отработки урановых руд методом кучного выщелачивания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А.А. Морозов,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Бейдин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Лизункин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Основы делопроизводства научно-педагогической деятельности : учеб.-метод. пособие / сост. Л.С. Романова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7645D1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Павленко, Ю.В. Научные и методологические принципы изучения недр :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Приграничный регион в историческом развитии: партнёрство и сотрудничество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посвящ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75-летию Победы в Великой Отечественной войне. 18 сент. 2020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Приграничный регион в историческом развитии: партнёрство и сотрудничество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посвящ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75-летию Победы в Великой Отечественной войне. 18 сент. 2020 г.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Проблемы гражданского общества и правового государства : сб. ст. и материалов.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Ряды и их приложения : учеб.-метод. пособие / сост. Л.Э. Степанова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Салогуб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Е.В. Химический анализ и экологический мониторинг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Салогуб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Н.С. Кузнецова, Т.В. Иванова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Середкин, А.А. Тепломеханическое и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вспомогательное оборудование источников тепла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А.А. Середкин, 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Батухтин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Студенческие чтения : сб.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A71E5B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Теория и практика композиции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сост.: З.Р.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Ешиев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71E5B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A71E5B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RPr="002D12B9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Pr="002D12B9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2D12B9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Токуренова</w:t>
            </w:r>
            <w:proofErr w:type="spellEnd"/>
            <w:r w:rsidRPr="002D12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</w:t>
            </w:r>
            <w:r w:rsidRPr="002D12B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2D12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English</w:t>
            </w:r>
            <w:r w:rsidRPr="002D12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for</w:t>
            </w:r>
            <w:r w:rsidRPr="002D12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Psychology</w:t>
            </w:r>
            <w:r w:rsidRPr="002D12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Students</w:t>
            </w:r>
            <w:r w:rsidRPr="002D12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учеб</w:t>
            </w:r>
            <w:proofErr w:type="gramStart"/>
            <w:r w:rsidRPr="002D12B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 w:rsidRPr="002D12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пособие</w:t>
            </w:r>
            <w:r w:rsidRPr="002D12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/ </w:t>
            </w:r>
            <w:r w:rsidR="0092124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Б.Н. </w:t>
            </w:r>
            <w:proofErr w:type="spellStart"/>
            <w:r w:rsidR="0092124D">
              <w:rPr>
                <w:rFonts w:ascii="Times New Roman" w:hAnsi="Times New Roman"/>
                <w:sz w:val="28"/>
                <w:szCs w:val="28"/>
                <w:lang w:bidi="en-US"/>
              </w:rPr>
              <w:t>Токуренова</w:t>
            </w:r>
            <w:proofErr w:type="spellEnd"/>
            <w:r w:rsidR="0092124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Е.В. </w:t>
            </w:r>
            <w:proofErr w:type="spellStart"/>
            <w:r w:rsidR="0092124D">
              <w:rPr>
                <w:rFonts w:ascii="Times New Roman" w:hAnsi="Times New Roman"/>
                <w:sz w:val="28"/>
                <w:szCs w:val="28"/>
                <w:lang w:bidi="en-US"/>
              </w:rPr>
              <w:t>Жав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кина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Pr="002D12B9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2310C5" w:rsidRPr="002D12B9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3F312B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Управление экономическими системами :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XIV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28 окт.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60B7">
              <w:rPr>
                <w:rFonts w:ascii="Times New Roman" w:hAnsi="Times New Roman"/>
                <w:sz w:val="28"/>
                <w:szCs w:val="28"/>
                <w:lang w:bidi="en-US"/>
              </w:rPr>
              <w:t>Учёные записки Забайкальского государственног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 университета. 2020. Т. 15, №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7645D1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Цыдыпова, С.Д. Проблемы профессионального здоровья будущих психологов образования :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А.Ф. Сертификация и лицензирование в сфере производства и эксплуатации транспортных и транспортно-технологических машин и оборудования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Шапиева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А.В. Социология инноваций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Pr="00D760B7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Шумилова, Л.В. Экологическая и промышленная безопасность при ведении открытых горных работ и переработке твёрдых полезных ископаемых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EA1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2310C5" w:rsidTr="00C92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C5" w:rsidRDefault="002310C5" w:rsidP="00C92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Элементы математического анализа. Практикум по элементарной математике / М.Г. Никифорова, Г.Д. Тонких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310C5" w:rsidRDefault="002310C5" w:rsidP="00C9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</w:tbl>
    <w:p w:rsidR="00783FE9" w:rsidRPr="002D12B9" w:rsidRDefault="00783FE9"/>
    <w:p w:rsidR="007912FC" w:rsidRPr="00F86CA9" w:rsidRDefault="007912FC" w:rsidP="007912FC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7912FC" w:rsidRPr="00F86CA9" w:rsidRDefault="007912FC" w:rsidP="007912FC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7912FC" w:rsidRPr="00F86CA9" w:rsidRDefault="007912FC" w:rsidP="007912FC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Аб.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7912FC" w:rsidRPr="00F86CA9" w:rsidRDefault="007912FC" w:rsidP="007912FC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Аб. фил.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7912FC" w:rsidRPr="00F86CA9" w:rsidRDefault="007912FC" w:rsidP="007912FC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7912FC" w:rsidRPr="00F86CA9" w:rsidRDefault="007912FC" w:rsidP="007912FC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Бабушкина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129</w:t>
      </w:r>
    </w:p>
    <w:p w:rsidR="007912FC" w:rsidRDefault="007912FC" w:rsidP="007912FC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читальный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7912FC" w:rsidRDefault="007912FC" w:rsidP="007912FC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НИО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rFonts w:ascii="Times New Roman" w:eastAsiaTheme="minorHAnsi" w:hAnsi="Times New Roman" w:cstheme="minorBidi"/>
          <w:sz w:val="28"/>
          <w:szCs w:val="28"/>
        </w:rPr>
        <w:t>научно-информационный отдел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7912FC" w:rsidRDefault="007912FC"/>
    <w:sectPr w:rsidR="0079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22"/>
    <w:rsid w:val="00055DBF"/>
    <w:rsid w:val="00114EB8"/>
    <w:rsid w:val="001A6277"/>
    <w:rsid w:val="002310C5"/>
    <w:rsid w:val="002429E2"/>
    <w:rsid w:val="00266985"/>
    <w:rsid w:val="002D12B9"/>
    <w:rsid w:val="003532A6"/>
    <w:rsid w:val="003C46CE"/>
    <w:rsid w:val="003F312B"/>
    <w:rsid w:val="004377D4"/>
    <w:rsid w:val="00497DE2"/>
    <w:rsid w:val="00502D4E"/>
    <w:rsid w:val="005B326F"/>
    <w:rsid w:val="00626A31"/>
    <w:rsid w:val="00645A9E"/>
    <w:rsid w:val="00685510"/>
    <w:rsid w:val="0070240C"/>
    <w:rsid w:val="00765895"/>
    <w:rsid w:val="00783FE9"/>
    <w:rsid w:val="007912FC"/>
    <w:rsid w:val="007B270B"/>
    <w:rsid w:val="007B54B3"/>
    <w:rsid w:val="0092124D"/>
    <w:rsid w:val="00925532"/>
    <w:rsid w:val="009277FB"/>
    <w:rsid w:val="009A75DB"/>
    <w:rsid w:val="00A71E5B"/>
    <w:rsid w:val="00A93861"/>
    <w:rsid w:val="00BA1F22"/>
    <w:rsid w:val="00C712F3"/>
    <w:rsid w:val="00CC7850"/>
    <w:rsid w:val="00D760B7"/>
    <w:rsid w:val="00D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22</cp:revision>
  <dcterms:created xsi:type="dcterms:W3CDTF">2021-01-22T03:42:00Z</dcterms:created>
  <dcterms:modified xsi:type="dcterms:W3CDTF">2021-02-19T06:53:00Z</dcterms:modified>
</cp:coreProperties>
</file>