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5D" w:rsidRPr="005C2B84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6355D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акультет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Строительства и экологии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55D" w:rsidRPr="009F4F38" w:rsidRDefault="0046355D" w:rsidP="0046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</w:t>
      </w:r>
      <w:r w:rsidR="006231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Основы научных исследований</w:t>
      </w:r>
      <w:r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6355D" w:rsidRPr="009F4F38" w:rsidRDefault="0046355D" w:rsidP="0046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55D" w:rsidRPr="0027132A" w:rsidRDefault="0046355D" w:rsidP="00463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</w:t>
      </w:r>
      <w:r w:rsidR="0027132A" w:rsidRPr="0027132A">
        <w:rPr>
          <w:rFonts w:ascii="Times New Roman" w:hAnsi="Times New Roman"/>
          <w:sz w:val="24"/>
          <w:szCs w:val="24"/>
        </w:rPr>
        <w:t>20.04.02</w:t>
      </w:r>
      <w:r w:rsidR="0027132A" w:rsidRPr="002713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7132A" w:rsidRPr="0027132A">
        <w:rPr>
          <w:rFonts w:ascii="Times New Roman" w:hAnsi="Times New Roman"/>
          <w:color w:val="000000"/>
          <w:sz w:val="24"/>
          <w:szCs w:val="24"/>
        </w:rPr>
        <w:t>Природообустройство</w:t>
      </w:r>
      <w:proofErr w:type="spellEnd"/>
      <w:r w:rsidR="0027132A" w:rsidRPr="0027132A">
        <w:rPr>
          <w:rFonts w:ascii="Times New Roman" w:hAnsi="Times New Roman"/>
          <w:color w:val="000000"/>
          <w:sz w:val="24"/>
          <w:szCs w:val="24"/>
        </w:rPr>
        <w:t xml:space="preserve"> и водопользование</w:t>
      </w:r>
      <w:r w:rsidR="0027132A" w:rsidRPr="0027132A">
        <w:rPr>
          <w:rFonts w:ascii="Times New Roman" w:hAnsi="Times New Roman"/>
          <w:b/>
          <w:sz w:val="24"/>
          <w:szCs w:val="24"/>
        </w:rPr>
        <w:t xml:space="preserve"> </w:t>
      </w:r>
      <w:r w:rsidRPr="002713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46355D" w:rsidRPr="0027132A" w:rsidRDefault="0046355D" w:rsidP="0046355D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Pr="0027132A" w:rsidRDefault="00222744" w:rsidP="00463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32A" w:rsidRPr="0027132A" w:rsidRDefault="0027132A" w:rsidP="00271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32A">
        <w:rPr>
          <w:rFonts w:ascii="Times New Roman" w:hAnsi="Times New Roman"/>
          <w:sz w:val="24"/>
          <w:szCs w:val="24"/>
        </w:rPr>
        <w:t xml:space="preserve">Магистерская программа </w:t>
      </w:r>
    </w:p>
    <w:p w:rsidR="0027132A" w:rsidRPr="0027132A" w:rsidRDefault="0027132A" w:rsidP="00271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32A">
        <w:rPr>
          <w:rFonts w:ascii="Times New Roman" w:hAnsi="Times New Roman"/>
          <w:sz w:val="24"/>
          <w:szCs w:val="24"/>
        </w:rPr>
        <w:t>«</w:t>
      </w:r>
      <w:proofErr w:type="spellStart"/>
      <w:r w:rsidRPr="0027132A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Pr="0027132A">
        <w:rPr>
          <w:rFonts w:ascii="Times New Roman" w:hAnsi="Times New Roman"/>
          <w:sz w:val="24"/>
          <w:szCs w:val="24"/>
        </w:rPr>
        <w:t xml:space="preserve"> территорий подверженных </w:t>
      </w:r>
    </w:p>
    <w:p w:rsidR="0027132A" w:rsidRPr="0027132A" w:rsidRDefault="0027132A" w:rsidP="00271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32A">
        <w:rPr>
          <w:rFonts w:ascii="Times New Roman" w:hAnsi="Times New Roman"/>
          <w:sz w:val="24"/>
          <w:szCs w:val="24"/>
        </w:rPr>
        <w:t xml:space="preserve">чрезвычайным ситуациям» </w:t>
      </w:r>
    </w:p>
    <w:p w:rsidR="00222744" w:rsidRDefault="00222744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49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71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27132A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онтроля в </w:t>
      </w:r>
      <w:r w:rsidR="00271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и 2</w:t>
      </w:r>
      <w:r w:rsidR="0049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семестре – контрольная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</w:t>
      </w: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</w:t>
      </w:r>
      <w:r w:rsidR="00271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9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семестре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="0049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</w:t>
      </w:r>
      <w:r w:rsidR="00271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9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семестре - экзамен</w:t>
      </w:r>
    </w:p>
    <w:p w:rsidR="0046355D" w:rsidRPr="009F4F38" w:rsidRDefault="0046355D" w:rsidP="004635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</w:t>
      </w:r>
      <w:r w:rsidR="0049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1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1,2</w:t>
      </w:r>
    </w:p>
    <w:p w:rsidR="0046355D" w:rsidRDefault="0046355D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132A" w:rsidRDefault="0027132A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744" w:rsidRDefault="00222744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355D" w:rsidRDefault="0046355D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Краткое содержание курса</w:t>
      </w:r>
    </w:p>
    <w:p w:rsidR="008A1663" w:rsidRDefault="008A1663" w:rsidP="00463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993"/>
        <w:gridCol w:w="6711"/>
      </w:tblGrid>
      <w:tr w:rsidR="0027132A" w:rsidRPr="00814901" w:rsidTr="00E35100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32A" w:rsidRPr="00814901" w:rsidRDefault="0027132A" w:rsidP="00E3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A" w:rsidRPr="00814901" w:rsidRDefault="0027132A" w:rsidP="00E3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32A" w:rsidRPr="00814901" w:rsidRDefault="0027132A" w:rsidP="002713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27132A" w:rsidRPr="00814901" w:rsidTr="00E35100">
        <w:tc>
          <w:tcPr>
            <w:tcW w:w="1021" w:type="dxa"/>
            <w:vMerge w:val="restart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 xml:space="preserve">Происхождение и особенности науки. </w:t>
            </w:r>
          </w:p>
        </w:tc>
      </w:tr>
      <w:tr w:rsidR="0027132A" w:rsidRPr="00814901" w:rsidTr="00E35100">
        <w:tc>
          <w:tcPr>
            <w:tcW w:w="1021" w:type="dxa"/>
            <w:vMerge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определения в научных исследованиях</w:t>
            </w:r>
          </w:p>
        </w:tc>
      </w:tr>
      <w:tr w:rsidR="0027132A" w:rsidRPr="00814901" w:rsidTr="00E35100">
        <w:tc>
          <w:tcPr>
            <w:tcW w:w="1021" w:type="dxa"/>
            <w:vMerge w:val="restart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Интеллектуальная собственность.</w:t>
            </w:r>
          </w:p>
        </w:tc>
      </w:tr>
      <w:tr w:rsidR="0027132A" w:rsidRPr="00814901" w:rsidTr="00E35100">
        <w:tc>
          <w:tcPr>
            <w:tcW w:w="1021" w:type="dxa"/>
            <w:vMerge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Методологические основы научного познания и творчества</w:t>
            </w:r>
          </w:p>
        </w:tc>
      </w:tr>
      <w:tr w:rsidR="0027132A" w:rsidRPr="00814901" w:rsidTr="00E35100">
        <w:tc>
          <w:tcPr>
            <w:tcW w:w="1021" w:type="dxa"/>
            <w:vMerge w:val="restart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Методы теоретических и эмпирических исследований.</w:t>
            </w:r>
          </w:p>
        </w:tc>
      </w:tr>
      <w:tr w:rsidR="0027132A" w:rsidRPr="00814901" w:rsidTr="00E35100">
        <w:tc>
          <w:tcPr>
            <w:tcW w:w="1021" w:type="dxa"/>
            <w:vMerge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Выбор направления научного исследования</w:t>
            </w:r>
          </w:p>
        </w:tc>
      </w:tr>
    </w:tbl>
    <w:p w:rsidR="0027132A" w:rsidRDefault="0027132A" w:rsidP="0027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32A" w:rsidRPr="00814901" w:rsidRDefault="0027132A" w:rsidP="002713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1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семестр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993"/>
        <w:gridCol w:w="6711"/>
      </w:tblGrid>
      <w:tr w:rsidR="0027132A" w:rsidRPr="00814901" w:rsidTr="00E35100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32A" w:rsidRPr="00814901" w:rsidRDefault="0027132A" w:rsidP="00E3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A" w:rsidRPr="00814901" w:rsidRDefault="0027132A" w:rsidP="00E3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32A" w:rsidRPr="00814901" w:rsidRDefault="0027132A" w:rsidP="002713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</w:t>
            </w:r>
          </w:p>
        </w:tc>
      </w:tr>
      <w:tr w:rsidR="0027132A" w:rsidRPr="00814901" w:rsidTr="00E35100">
        <w:tc>
          <w:tcPr>
            <w:tcW w:w="1021" w:type="dxa"/>
            <w:vMerge w:val="restart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Этапы научно-исследовательской работы. Информационное обеспечение научного исследования.</w:t>
            </w:r>
          </w:p>
        </w:tc>
      </w:tr>
      <w:tr w:rsidR="0027132A" w:rsidRPr="00814901" w:rsidTr="00E35100">
        <w:tc>
          <w:tcPr>
            <w:tcW w:w="1021" w:type="dxa"/>
            <w:vMerge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Моделирование в научных исследованиях.</w:t>
            </w:r>
          </w:p>
        </w:tc>
      </w:tr>
      <w:tr w:rsidR="0027132A" w:rsidRPr="00814901" w:rsidTr="00E35100">
        <w:tc>
          <w:tcPr>
            <w:tcW w:w="1021" w:type="dxa"/>
            <w:vMerge w:val="restart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F4">
              <w:rPr>
                <w:rFonts w:ascii="Times New Roman" w:hAnsi="Times New Roman"/>
                <w:sz w:val="24"/>
                <w:szCs w:val="24"/>
              </w:rPr>
              <w:t>Планирование эксперимента и обработка результатов.</w:t>
            </w:r>
          </w:p>
        </w:tc>
      </w:tr>
      <w:tr w:rsidR="0027132A" w:rsidRPr="00814901" w:rsidTr="00E35100">
        <w:tc>
          <w:tcPr>
            <w:tcW w:w="1021" w:type="dxa"/>
            <w:vMerge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написания научных статей</w:t>
            </w:r>
          </w:p>
        </w:tc>
      </w:tr>
      <w:tr w:rsidR="0027132A" w:rsidRPr="00814901" w:rsidTr="00E35100">
        <w:tc>
          <w:tcPr>
            <w:tcW w:w="1021" w:type="dxa"/>
            <w:vMerge w:val="restart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научной статьи</w:t>
            </w:r>
          </w:p>
        </w:tc>
      </w:tr>
      <w:tr w:rsidR="0027132A" w:rsidRPr="00814901" w:rsidTr="00E35100">
        <w:tc>
          <w:tcPr>
            <w:tcW w:w="1021" w:type="dxa"/>
            <w:vMerge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132A" w:rsidRPr="00814901" w:rsidRDefault="0027132A" w:rsidP="00E3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0" w:type="dxa"/>
            <w:vAlign w:val="center"/>
          </w:tcPr>
          <w:p w:rsidR="0027132A" w:rsidRPr="00F419F4" w:rsidRDefault="0027132A" w:rsidP="00E35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54620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научных </w:t>
            </w:r>
            <w:r w:rsidRPr="00254620">
              <w:rPr>
                <w:rFonts w:ascii="Times New Roman" w:hAnsi="Times New Roman"/>
                <w:sz w:val="24"/>
                <w:szCs w:val="24"/>
              </w:rPr>
              <w:t>отчетов</w:t>
            </w:r>
          </w:p>
        </w:tc>
      </w:tr>
    </w:tbl>
    <w:p w:rsidR="0027132A" w:rsidRDefault="0027132A" w:rsidP="0046355D">
      <w:pPr>
        <w:rPr>
          <w:rFonts w:ascii="Times New Roman" w:hAnsi="Times New Roman"/>
          <w:b/>
          <w:sz w:val="24"/>
          <w:szCs w:val="24"/>
        </w:rPr>
      </w:pPr>
    </w:p>
    <w:p w:rsidR="008A1663" w:rsidRPr="00E86233" w:rsidRDefault="0046355D" w:rsidP="008A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6233">
        <w:rPr>
          <w:rFonts w:ascii="Times New Roman" w:hAnsi="Times New Roman"/>
          <w:b/>
          <w:sz w:val="24"/>
          <w:szCs w:val="24"/>
        </w:rPr>
        <w:t xml:space="preserve">Форма текущего контроля </w:t>
      </w:r>
      <w:r w:rsidR="008A1663" w:rsidRPr="00E862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="0027132A" w:rsidRPr="00E862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231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 семестре – контрольная работа</w:t>
      </w:r>
    </w:p>
    <w:p w:rsidR="0046355D" w:rsidRPr="00E86233" w:rsidRDefault="0046355D" w:rsidP="004635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C79" w:rsidRPr="00E86233" w:rsidRDefault="006E1FA3" w:rsidP="006231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2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контрольной</w:t>
      </w:r>
      <w:r w:rsidR="008A1663" w:rsidRPr="00E862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62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8A1663" w:rsidRPr="00E862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62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производится согласно МИ 4.2-5/47-01-2013 «</w:t>
      </w:r>
      <w:hyperlink r:id="rId5" w:tgtFrame="_blank" w:history="1">
        <w:r w:rsidRPr="00E86233">
          <w:rPr>
            <w:rFonts w:ascii="Times New Roman" w:eastAsia="Times New Roman" w:hAnsi="Times New Roman"/>
            <w:sz w:val="24"/>
            <w:szCs w:val="24"/>
            <w:lang w:eastAsia="ru-RU"/>
          </w:rPr>
          <w:t>Общие треб</w:t>
        </w:r>
      </w:hyperlink>
      <w:r w:rsidRPr="00E86233">
        <w:rPr>
          <w:rFonts w:ascii="Times New Roman" w:eastAsia="Times New Roman" w:hAnsi="Times New Roman"/>
          <w:sz w:val="24"/>
          <w:szCs w:val="24"/>
          <w:lang w:eastAsia="ru-RU"/>
        </w:rPr>
        <w:t>ования к построению и оформлению учебной текстовой документации».</w:t>
      </w:r>
      <w:r w:rsidR="00623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C79" w:rsidRPr="00E86233">
        <w:rPr>
          <w:rFonts w:ascii="Times New Roman" w:hAnsi="Times New Roman"/>
          <w:sz w:val="24"/>
          <w:szCs w:val="24"/>
        </w:rPr>
        <w:t xml:space="preserve">Контрольная работа состоит из </w:t>
      </w:r>
      <w:r w:rsidR="00B95C79" w:rsidRPr="00E86233">
        <w:rPr>
          <w:rFonts w:ascii="Times New Roman" w:hAnsi="Times New Roman"/>
          <w:b/>
          <w:sz w:val="24"/>
          <w:szCs w:val="24"/>
        </w:rPr>
        <w:t>введения</w:t>
      </w:r>
      <w:r w:rsidR="00B95C79" w:rsidRPr="00E86233">
        <w:rPr>
          <w:rFonts w:ascii="Times New Roman" w:hAnsi="Times New Roman"/>
          <w:sz w:val="24"/>
          <w:szCs w:val="24"/>
        </w:rPr>
        <w:t xml:space="preserve"> (</w:t>
      </w:r>
      <w:r w:rsidR="008A1663" w:rsidRPr="00E86233">
        <w:rPr>
          <w:rFonts w:ascii="Times New Roman" w:hAnsi="Times New Roman"/>
          <w:sz w:val="24"/>
          <w:szCs w:val="24"/>
        </w:rPr>
        <w:t xml:space="preserve">понятие </w:t>
      </w:r>
      <w:r w:rsidR="00425FBA" w:rsidRPr="00E86233">
        <w:rPr>
          <w:rFonts w:ascii="Times New Roman" w:hAnsi="Times New Roman"/>
          <w:sz w:val="24"/>
          <w:szCs w:val="24"/>
        </w:rPr>
        <w:t>научное исследование</w:t>
      </w:r>
      <w:r w:rsidR="008A1663" w:rsidRPr="00E86233">
        <w:rPr>
          <w:rFonts w:ascii="Times New Roman" w:hAnsi="Times New Roman"/>
          <w:sz w:val="24"/>
          <w:szCs w:val="24"/>
        </w:rPr>
        <w:t>)</w:t>
      </w:r>
      <w:r w:rsidR="00B95C79" w:rsidRPr="00E86233">
        <w:rPr>
          <w:rFonts w:ascii="Times New Roman" w:hAnsi="Times New Roman"/>
          <w:sz w:val="24"/>
          <w:szCs w:val="24"/>
        </w:rPr>
        <w:t>,</w:t>
      </w:r>
      <w:r w:rsidR="00425FBA" w:rsidRPr="00E86233">
        <w:rPr>
          <w:rFonts w:ascii="Times New Roman" w:hAnsi="Times New Roman"/>
          <w:sz w:val="24"/>
          <w:szCs w:val="24"/>
        </w:rPr>
        <w:t xml:space="preserve"> </w:t>
      </w:r>
      <w:r w:rsidR="00425FBA" w:rsidRPr="00E86233">
        <w:rPr>
          <w:rFonts w:ascii="Times New Roman" w:hAnsi="Times New Roman"/>
          <w:b/>
          <w:sz w:val="24"/>
          <w:szCs w:val="24"/>
        </w:rPr>
        <w:t>глав</w:t>
      </w:r>
      <w:r w:rsidR="00425FBA" w:rsidRPr="00E86233">
        <w:rPr>
          <w:rFonts w:ascii="Times New Roman" w:hAnsi="Times New Roman"/>
          <w:sz w:val="24"/>
          <w:szCs w:val="24"/>
        </w:rPr>
        <w:t xml:space="preserve"> (по согласованию с преподавателем),</w:t>
      </w:r>
      <w:r w:rsidR="00B95C79" w:rsidRPr="00E86233">
        <w:rPr>
          <w:rFonts w:ascii="Times New Roman" w:hAnsi="Times New Roman"/>
          <w:sz w:val="24"/>
          <w:szCs w:val="24"/>
        </w:rPr>
        <w:t xml:space="preserve"> </w:t>
      </w:r>
      <w:r w:rsidR="00B95C79" w:rsidRPr="00E86233">
        <w:rPr>
          <w:rFonts w:ascii="Times New Roman" w:hAnsi="Times New Roman"/>
          <w:b/>
          <w:sz w:val="24"/>
          <w:szCs w:val="24"/>
        </w:rPr>
        <w:t>заключения</w:t>
      </w:r>
      <w:r w:rsidR="00B95C79" w:rsidRPr="00E86233">
        <w:rPr>
          <w:rFonts w:ascii="Times New Roman" w:hAnsi="Times New Roman"/>
          <w:sz w:val="24"/>
          <w:szCs w:val="24"/>
        </w:rPr>
        <w:t xml:space="preserve"> (краткое изложение выводов) и </w:t>
      </w:r>
      <w:r w:rsidR="003B3EBF" w:rsidRPr="00E86233">
        <w:rPr>
          <w:rFonts w:ascii="Times New Roman" w:hAnsi="Times New Roman"/>
          <w:b/>
          <w:sz w:val="24"/>
          <w:szCs w:val="24"/>
        </w:rPr>
        <w:t>Списка использованных источников</w:t>
      </w:r>
      <w:r w:rsidR="00B95C79" w:rsidRPr="00E86233">
        <w:rPr>
          <w:rFonts w:ascii="Times New Roman" w:hAnsi="Times New Roman"/>
          <w:sz w:val="24"/>
          <w:szCs w:val="24"/>
        </w:rPr>
        <w:t>.</w:t>
      </w:r>
    </w:p>
    <w:p w:rsidR="00623194" w:rsidRDefault="00623194" w:rsidP="00425FBA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:rsidR="00425FBA" w:rsidRPr="00E86233" w:rsidRDefault="00E86233" w:rsidP="00425FBA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E86233">
        <w:rPr>
          <w:rStyle w:val="fontstyle01"/>
          <w:sz w:val="24"/>
          <w:szCs w:val="24"/>
        </w:rPr>
        <w:t>Примерный перечень вопросов контрольных работ, заданий:</w:t>
      </w:r>
    </w:p>
    <w:p w:rsidR="00425FBA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1. </w:t>
      </w:r>
      <w:r w:rsidRPr="00E86233">
        <w:rPr>
          <w:rStyle w:val="fontstyle21"/>
        </w:rPr>
        <w:t>Определите объект и предмет исследования, исходя из того, что объект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исследования – это поле, которое рассматривается в исследовании, а предмет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исследования – аспект рассмотрения. Предмет исследования дает представление о том,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как рассматриваются объекты, какие новые свойства, отношения, функции объекта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раскрывает исследование.</w:t>
      </w:r>
    </w:p>
    <w:p w:rsid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2. </w:t>
      </w:r>
      <w:r w:rsidRPr="00E86233">
        <w:rPr>
          <w:rStyle w:val="fontstyle21"/>
        </w:rPr>
        <w:t>Изучите структуру диссертации: Введение, Первая глава, Вторая глава, Третья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глава (при наличии), Заключение, Список литературы, Приложения. Соотнесите задачи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исследования с главами диссертации.</w:t>
      </w:r>
    </w:p>
    <w:p w:rsidR="00425FBA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3. </w:t>
      </w:r>
      <w:r w:rsidRPr="00E86233">
        <w:rPr>
          <w:rStyle w:val="fontstyle21"/>
        </w:rPr>
        <w:t>Изучите структуру Введения. Ответьте на вопросы:</w:t>
      </w:r>
      <w:r w:rsidR="00E86233">
        <w:rPr>
          <w:rStyle w:val="fontstyle21"/>
        </w:rPr>
        <w:t xml:space="preserve"> </w:t>
      </w:r>
      <w:r w:rsidRPr="00E86233">
        <w:rPr>
          <w:rStyle w:val="fontstyle21"/>
        </w:rPr>
        <w:t>- Почему гипотеза исследования располагается после цели, объекта и предмета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исследования?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- Как научная новизна связана с задачами исследования?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- Как теоретическая значимость связана с задачами исследования?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Как практическая значимость связана с задачами исследования?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Определите цель исследования. Конкретизируйте ее в задачах. Помните, что задачи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определяют деятельность на этапах работы по достижению цели.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 xml:space="preserve">5. </w:t>
      </w:r>
      <w:r w:rsidRPr="00E86233">
        <w:rPr>
          <w:rStyle w:val="fontstyle21"/>
        </w:rPr>
        <w:t>Выберите наиболее оптимальные формы проведения эксперимента. Определите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задачи каждого вопроса/задания.</w:t>
      </w:r>
    </w:p>
    <w:p w:rsidR="00E86233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lastRenderedPageBreak/>
        <w:t xml:space="preserve">6. </w:t>
      </w:r>
      <w:r w:rsidRPr="00E86233">
        <w:rPr>
          <w:rStyle w:val="fontstyle21"/>
        </w:rPr>
        <w:t>Проведите анализ автореферата диссертации по теме, близкой Вашему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исследованию:</w:t>
      </w:r>
      <w:r w:rsidR="00E86233" w:rsidRPr="00E86233">
        <w:rPr>
          <w:rStyle w:val="fontstyle21"/>
        </w:rPr>
        <w:t xml:space="preserve"> </w:t>
      </w:r>
      <w:r w:rsidRPr="00E86233">
        <w:rPr>
          <w:rStyle w:val="fontstyle21"/>
        </w:rPr>
        <w:t>а) дайте экспертную оценку соответствия и взаимосвязи темы, объекта и предмета,</w:t>
      </w:r>
      <w:r w:rsidR="00E86233" w:rsidRPr="00E86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6233">
        <w:rPr>
          <w:rStyle w:val="fontstyle21"/>
        </w:rPr>
        <w:t>цели и задач исследования рассматриваемого автореферата;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б) сформулируйте дискуссионный вопрос или сделайте замечание.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Проведите анализ программы опытно-экспериментальной работы, представленной в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тексте автореферата диссертации.</w:t>
      </w:r>
    </w:p>
    <w:p w:rsidR="00425FBA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7. </w:t>
      </w:r>
      <w:r w:rsidRPr="00E86233">
        <w:rPr>
          <w:rStyle w:val="fontstyle21"/>
        </w:rPr>
        <w:t>Представьте книгу, отражающую проблему Вашего исследования.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 xml:space="preserve">8. </w:t>
      </w:r>
      <w:r w:rsidRPr="00E86233">
        <w:rPr>
          <w:rStyle w:val="fontstyle21"/>
        </w:rPr>
        <w:t>Соберите библиографическую картотеку по теме исследования (не менее 30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источников).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 xml:space="preserve">9. </w:t>
      </w:r>
      <w:r w:rsidRPr="00E86233">
        <w:rPr>
          <w:rStyle w:val="fontstyle21"/>
        </w:rPr>
        <w:t>Сформулируйте научную новизну вашего исследования. Она может состоять: 1) в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получении новых выводов (нового знания); 2) во введении новых источников; 3) в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определении понятий или их новой трактовке; 4) в новом объекте исследования, т.е. в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том, что задача поставлена и рассматривается впервые; 5) в новом методе решения; 6)в</w:t>
      </w:r>
      <w:r w:rsidRPr="00E86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6233">
        <w:rPr>
          <w:rStyle w:val="fontstyle21"/>
        </w:rPr>
        <w:t>новом применении известного решения или метода; 7) в новых или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усовершенствованных критериях, показателях; 8) в разработке новых технологий,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методов, приемов, методик.</w:t>
      </w:r>
    </w:p>
    <w:p w:rsidR="00425FBA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10. </w:t>
      </w:r>
      <w:r w:rsidRPr="00E86233">
        <w:rPr>
          <w:rStyle w:val="fontstyle21"/>
        </w:rPr>
        <w:t>Сформулируйте теоретическую значимость вашего исследования. Это раскрытие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теоретического значения (применения) исследовательской работы, описание того, как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могут применяться полученные результаты, теоретическая значимость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исследовательской работы означает ее нужность, и обычно отвечает на вопрос, чего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ради эта работа делалась?</w:t>
      </w:r>
    </w:p>
    <w:p w:rsidR="00E86233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11. </w:t>
      </w:r>
      <w:r w:rsidRPr="00E86233">
        <w:rPr>
          <w:rStyle w:val="fontstyle21"/>
        </w:rPr>
        <w:t>Сформулируйте практическую значимость Вашего исследования.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 xml:space="preserve">12. </w:t>
      </w:r>
      <w:r w:rsidRPr="00E86233">
        <w:rPr>
          <w:rStyle w:val="fontstyle21"/>
        </w:rPr>
        <w:t>Докажите, что тема Вашего исследования отражает идеи, подходы, цель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исследования – результат, объект и предмет исследования вскрывают тот участок, поле,</w:t>
      </w:r>
      <w:r w:rsidRPr="00E86233">
        <w:rPr>
          <w:rStyle w:val="fontstyle21"/>
        </w:rPr>
        <w:t xml:space="preserve"> </w:t>
      </w:r>
      <w:r w:rsidRPr="00E86233">
        <w:rPr>
          <w:rStyle w:val="fontstyle21"/>
        </w:rPr>
        <w:t>на котором вы осуществляете целенаправленную познавательно-практическую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деятельность исследования.</w:t>
      </w:r>
    </w:p>
    <w:p w:rsidR="00E86233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13. </w:t>
      </w:r>
      <w:r w:rsidRPr="00E86233">
        <w:rPr>
          <w:rStyle w:val="fontstyle21"/>
        </w:rPr>
        <w:t>Представьте программу Вашего исследования, его проведения и статистических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методов обработки его результатов.</w:t>
      </w:r>
    </w:p>
    <w:p w:rsidR="00E86233" w:rsidRPr="00E86233" w:rsidRDefault="00425FBA" w:rsidP="00425FBA">
      <w:pPr>
        <w:spacing w:after="0" w:line="240" w:lineRule="auto"/>
        <w:jc w:val="both"/>
        <w:rPr>
          <w:rStyle w:val="fontstyle21"/>
        </w:rPr>
      </w:pPr>
      <w:r w:rsidRPr="00E86233">
        <w:rPr>
          <w:rStyle w:val="fontstyle01"/>
          <w:sz w:val="24"/>
          <w:szCs w:val="24"/>
        </w:rPr>
        <w:t xml:space="preserve">14. </w:t>
      </w:r>
      <w:r w:rsidRPr="00E86233">
        <w:rPr>
          <w:rStyle w:val="fontstyle21"/>
        </w:rPr>
        <w:t>Подготовьте материалы для публикации о результатах проведенного Вами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исследования в виде отчета или статьи (по теме диссертации) в отечественных и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зарубежных изданиях, в том числе электронных.</w:t>
      </w:r>
    </w:p>
    <w:p w:rsidR="00E572D9" w:rsidRPr="00E86233" w:rsidRDefault="00425FBA" w:rsidP="00425FB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86233">
        <w:rPr>
          <w:rStyle w:val="fontstyle01"/>
          <w:sz w:val="24"/>
          <w:szCs w:val="24"/>
        </w:rPr>
        <w:t xml:space="preserve">15. </w:t>
      </w:r>
      <w:r w:rsidRPr="00E86233">
        <w:rPr>
          <w:rStyle w:val="fontstyle21"/>
        </w:rPr>
        <w:t>Примите участие в организации и проведении научно-практической</w:t>
      </w:r>
      <w:r w:rsidRPr="00E86233">
        <w:rPr>
          <w:rFonts w:ascii="Times New Roman" w:hAnsi="Times New Roman"/>
          <w:color w:val="000000"/>
          <w:sz w:val="24"/>
          <w:szCs w:val="24"/>
        </w:rPr>
        <w:br/>
      </w:r>
      <w:r w:rsidRPr="00E86233">
        <w:rPr>
          <w:rStyle w:val="fontstyle21"/>
        </w:rPr>
        <w:t>конференции.</w:t>
      </w:r>
    </w:p>
    <w:p w:rsidR="006350DD" w:rsidRDefault="006350DD" w:rsidP="000412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663" w:rsidRDefault="008A1663" w:rsidP="000412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2D9" w:rsidRPr="009F4F38" w:rsidRDefault="000412A4" w:rsidP="00E572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</w:t>
      </w:r>
      <w:r w:rsidR="00E572D9" w:rsidRPr="00E57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72D9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E86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57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72D9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семестре – </w:t>
      </w:r>
      <w:r w:rsidR="00E57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зачет, в</w:t>
      </w:r>
      <w:r w:rsidR="00E86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E57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6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E57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семестре - экзамен</w:t>
      </w:r>
    </w:p>
    <w:p w:rsidR="000412A4" w:rsidRPr="00E54B9B" w:rsidRDefault="000412A4" w:rsidP="000412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 </w:t>
      </w:r>
    </w:p>
    <w:p w:rsidR="00E572D9" w:rsidRPr="00E572D9" w:rsidRDefault="00E572D9" w:rsidP="00E572D9">
      <w:pPr>
        <w:autoSpaceDE w:val="0"/>
        <w:autoSpaceDN w:val="0"/>
        <w:adjustRightInd w:val="0"/>
        <w:spacing w:after="0" w:line="276" w:lineRule="auto"/>
        <w:rPr>
          <w:rFonts w:ascii="TimesNewRomanPS-BoldMT" w:eastAsiaTheme="minorEastAsia" w:hAnsi="TimesNewRomanPS-BoldMT" w:cstheme="minorBidi"/>
          <w:b/>
          <w:bCs/>
          <w:color w:val="000000"/>
          <w:sz w:val="24"/>
          <w:szCs w:val="24"/>
          <w:lang w:eastAsia="ru-RU"/>
        </w:rPr>
      </w:pPr>
      <w:r w:rsidRPr="00E572D9">
        <w:rPr>
          <w:rFonts w:ascii="TimesNewRomanPS-BoldMT" w:eastAsiaTheme="minorEastAsia" w:hAnsi="TimesNewRomanPS-BoldMT" w:cstheme="minorBidi"/>
          <w:b/>
          <w:bCs/>
          <w:color w:val="000000"/>
          <w:sz w:val="24"/>
          <w:szCs w:val="24"/>
          <w:lang w:eastAsia="ru-RU"/>
        </w:rPr>
        <w:t>Перечень теоретических вопросов для зачета:</w:t>
      </w:r>
    </w:p>
    <w:p w:rsidR="00623194" w:rsidRDefault="00E86233" w:rsidP="00623194">
      <w:pPr>
        <w:autoSpaceDE w:val="0"/>
        <w:autoSpaceDN w:val="0"/>
        <w:adjustRightInd w:val="0"/>
        <w:spacing w:after="0" w:line="276" w:lineRule="auto"/>
        <w:rPr>
          <w:rStyle w:val="fontstyle01"/>
          <w:sz w:val="24"/>
          <w:szCs w:val="24"/>
        </w:rPr>
      </w:pPr>
      <w:r w:rsidRPr="00E86233">
        <w:rPr>
          <w:rStyle w:val="fontstyle01"/>
          <w:sz w:val="24"/>
          <w:szCs w:val="24"/>
        </w:rPr>
        <w:t>1. Типы мышления и их роль в развитии умственных способностей.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2. Методы и приемы для улучшения умственной деятельности.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3. Информационные ресурсы, их назначение, виды.</w:t>
      </w:r>
      <w:r w:rsidRPr="00E86233">
        <w:rPr>
          <w:color w:val="000000"/>
          <w:sz w:val="24"/>
          <w:szCs w:val="24"/>
        </w:rPr>
        <w:br/>
      </w:r>
      <w:r w:rsidR="00623194">
        <w:rPr>
          <w:color w:val="000000"/>
          <w:sz w:val="24"/>
          <w:szCs w:val="24"/>
        </w:rPr>
        <w:t xml:space="preserve">4. </w:t>
      </w:r>
      <w:r w:rsidR="00623194" w:rsidRPr="00E86233">
        <w:rPr>
          <w:rStyle w:val="fontstyle01"/>
          <w:sz w:val="24"/>
          <w:szCs w:val="24"/>
        </w:rPr>
        <w:t>Какие знания, умения, навыки и способы действия подлежат проверке на</w:t>
      </w:r>
      <w:r w:rsidR="00623194" w:rsidRPr="00E86233">
        <w:rPr>
          <w:color w:val="000000"/>
          <w:sz w:val="24"/>
          <w:szCs w:val="24"/>
        </w:rPr>
        <w:br/>
      </w:r>
      <w:r w:rsidR="00623194" w:rsidRPr="00E86233">
        <w:rPr>
          <w:rStyle w:val="fontstyle01"/>
          <w:sz w:val="24"/>
          <w:szCs w:val="24"/>
        </w:rPr>
        <w:t>заключительном этапе эксперимента?</w:t>
      </w:r>
    </w:p>
    <w:p w:rsidR="00E86233" w:rsidRPr="00E86233" w:rsidRDefault="00E86233" w:rsidP="00E86233">
      <w:pPr>
        <w:autoSpaceDE w:val="0"/>
        <w:autoSpaceDN w:val="0"/>
        <w:adjustRightInd w:val="0"/>
        <w:spacing w:after="0" w:line="276" w:lineRule="auto"/>
        <w:rPr>
          <w:rFonts w:ascii="TimesNewRomanPS-BoldMT" w:eastAsiaTheme="minorEastAsia" w:hAnsi="TimesNewRomanPS-BoldMT" w:cstheme="minorBidi"/>
          <w:b/>
          <w:bCs/>
          <w:color w:val="000000"/>
          <w:sz w:val="24"/>
          <w:szCs w:val="24"/>
          <w:lang w:eastAsia="ru-RU"/>
        </w:rPr>
      </w:pPr>
      <w:r w:rsidRPr="00E86233">
        <w:rPr>
          <w:rStyle w:val="fontstyle01"/>
          <w:sz w:val="24"/>
          <w:szCs w:val="24"/>
        </w:rPr>
        <w:t>5. Что представляет собой теория решения изобретательских задач?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6. Интернет как новая среда информационного поиска.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7. Что такое авторское право?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8. Сущность патента.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9. Характеристика объектов изобретения.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10. Составление отчета научной работы.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lastRenderedPageBreak/>
        <w:t>11. Основные методологические основы научного познания и творчества.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12. Схема «черного ящика».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13. Теория математического подобия.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14. Интервалы варьирования.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15. Планирование научного эксперимента.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16. Анализ и обработка результатов эксперимента.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17. Математическая модель.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18. Основы ведения полемики.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19. Почему, на Ваш взгляд, выбранное Вами направление исследований является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актуальным?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20. Исходя из выбранного направления исследования, сформулируйте различные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варианты тем магистерской диссертации. В чем специфика каждой темы?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21. Сформулируйте цели и задачи исследования. В чем их актуальность? Из чего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исходили при их формулировке?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22. Как сформулирована гипотеза исследования? Из чего исходили при ее выдвижении?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23. Как Вы определяли содержание и выбор методов программы экспериментальной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работы?</w:t>
      </w:r>
      <w:r w:rsidRPr="00E86233">
        <w:rPr>
          <w:color w:val="000000"/>
          <w:sz w:val="24"/>
          <w:szCs w:val="24"/>
        </w:rPr>
        <w:br/>
      </w:r>
    </w:p>
    <w:p w:rsidR="00E572D9" w:rsidRPr="00E572D9" w:rsidRDefault="00E572D9" w:rsidP="00E572D9">
      <w:pPr>
        <w:autoSpaceDE w:val="0"/>
        <w:autoSpaceDN w:val="0"/>
        <w:adjustRightInd w:val="0"/>
        <w:spacing w:after="0" w:line="276" w:lineRule="auto"/>
        <w:rPr>
          <w:rFonts w:ascii="TimesNewRomanPS-BoldMT" w:eastAsiaTheme="minorEastAsia" w:hAnsi="TimesNewRomanPS-BoldMT" w:cstheme="minorBidi"/>
          <w:b/>
          <w:bCs/>
          <w:color w:val="000000"/>
          <w:sz w:val="24"/>
          <w:szCs w:val="24"/>
          <w:lang w:eastAsia="ru-RU"/>
        </w:rPr>
      </w:pPr>
      <w:r w:rsidRPr="00E572D9">
        <w:rPr>
          <w:rFonts w:ascii="TimesNewRomanPS-BoldMT" w:eastAsiaTheme="minorEastAsia" w:hAnsi="TimesNewRomanPS-BoldMT" w:cstheme="minorBidi"/>
          <w:b/>
          <w:bCs/>
          <w:color w:val="000000"/>
          <w:sz w:val="24"/>
          <w:szCs w:val="24"/>
          <w:lang w:eastAsia="ru-RU"/>
        </w:rPr>
        <w:t>Перечень теоретических вопросов для экзамена:</w:t>
      </w:r>
    </w:p>
    <w:p w:rsidR="00E86233" w:rsidRPr="00E86233" w:rsidRDefault="00E86233" w:rsidP="00E86233">
      <w:pPr>
        <w:tabs>
          <w:tab w:val="num" w:pos="540"/>
        </w:tabs>
        <w:spacing w:after="0" w:line="240" w:lineRule="auto"/>
        <w:rPr>
          <w:rStyle w:val="fontstyle01"/>
          <w:sz w:val="24"/>
          <w:szCs w:val="24"/>
        </w:rPr>
      </w:pPr>
      <w:r w:rsidRPr="00E86233">
        <w:rPr>
          <w:rStyle w:val="fontstyle01"/>
          <w:sz w:val="24"/>
          <w:szCs w:val="24"/>
        </w:rPr>
        <w:t>1. Происхождение и особенности науки</w:t>
      </w:r>
    </w:p>
    <w:p w:rsidR="00E86233" w:rsidRPr="00E86233" w:rsidRDefault="00E86233" w:rsidP="00E86233">
      <w:pPr>
        <w:tabs>
          <w:tab w:val="num" w:pos="540"/>
        </w:tabs>
        <w:spacing w:after="0" w:line="240" w:lineRule="auto"/>
        <w:rPr>
          <w:rStyle w:val="fontstyle01"/>
          <w:sz w:val="24"/>
          <w:szCs w:val="24"/>
        </w:rPr>
      </w:pPr>
      <w:r w:rsidRPr="00E86233">
        <w:rPr>
          <w:rStyle w:val="fontstyle01"/>
          <w:sz w:val="24"/>
          <w:szCs w:val="24"/>
        </w:rPr>
        <w:t>2. Этапы научного исследования: возникновение идей; формирование понятий,</w:t>
      </w:r>
      <w:r w:rsidRPr="00E86233">
        <w:rPr>
          <w:rStyle w:val="fontstyle01"/>
          <w:sz w:val="24"/>
          <w:szCs w:val="24"/>
        </w:rPr>
        <w:t xml:space="preserve"> </w:t>
      </w:r>
      <w:r w:rsidRPr="00E86233">
        <w:rPr>
          <w:rStyle w:val="fontstyle01"/>
          <w:sz w:val="24"/>
          <w:szCs w:val="24"/>
        </w:rPr>
        <w:t>суждений; выдвижение гипотез; обобщение научных фактов; доказательство</w:t>
      </w:r>
      <w:r w:rsidRPr="00E86233">
        <w:rPr>
          <w:rStyle w:val="fontstyle01"/>
          <w:sz w:val="24"/>
          <w:szCs w:val="24"/>
        </w:rPr>
        <w:t xml:space="preserve"> </w:t>
      </w:r>
      <w:r w:rsidRPr="00E86233">
        <w:rPr>
          <w:rStyle w:val="fontstyle01"/>
          <w:sz w:val="24"/>
          <w:szCs w:val="24"/>
        </w:rPr>
        <w:t>правильности гипотез и суждений.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3. Понятие научного знания</w:t>
      </w:r>
    </w:p>
    <w:p w:rsidR="00E572D9" w:rsidRPr="00E86233" w:rsidRDefault="00E86233" w:rsidP="00E86233">
      <w:pPr>
        <w:tabs>
          <w:tab w:val="num" w:pos="540"/>
        </w:tabs>
        <w:spacing w:after="0" w:line="240" w:lineRule="auto"/>
        <w:rPr>
          <w:rStyle w:val="fontstyle01"/>
          <w:sz w:val="24"/>
          <w:szCs w:val="24"/>
        </w:rPr>
      </w:pPr>
      <w:r w:rsidRPr="00E86233">
        <w:rPr>
          <w:rStyle w:val="fontstyle01"/>
          <w:sz w:val="24"/>
          <w:szCs w:val="24"/>
        </w:rPr>
        <w:t>4. Общенаучные методы исследований: наблюдение, сравнение, счет, измерение,</w:t>
      </w:r>
      <w:r w:rsidRPr="00E86233">
        <w:rPr>
          <w:rStyle w:val="fontstyle01"/>
          <w:sz w:val="24"/>
          <w:szCs w:val="24"/>
        </w:rPr>
        <w:t xml:space="preserve"> </w:t>
      </w:r>
      <w:r w:rsidRPr="00E86233">
        <w:rPr>
          <w:rStyle w:val="fontstyle01"/>
          <w:sz w:val="24"/>
          <w:szCs w:val="24"/>
        </w:rPr>
        <w:t>эксперимент, обобщение, абстрагирование, формализация, анализ и синтез,</w:t>
      </w:r>
      <w:r w:rsidRPr="00E86233">
        <w:rPr>
          <w:rStyle w:val="fontstyle01"/>
          <w:sz w:val="24"/>
          <w:szCs w:val="24"/>
        </w:rPr>
        <w:t xml:space="preserve"> </w:t>
      </w:r>
      <w:r w:rsidRPr="00E86233">
        <w:rPr>
          <w:rStyle w:val="fontstyle01"/>
          <w:sz w:val="24"/>
          <w:szCs w:val="24"/>
        </w:rPr>
        <w:t>индукция и дедукция, аналогия, моделирование, идеализация, ранжирование, а</w:t>
      </w:r>
      <w:r w:rsidRPr="00E86233">
        <w:rPr>
          <w:color w:val="000000"/>
          <w:sz w:val="24"/>
          <w:szCs w:val="24"/>
        </w:rPr>
        <w:t xml:space="preserve"> </w:t>
      </w:r>
      <w:r w:rsidRPr="00E86233">
        <w:rPr>
          <w:rStyle w:val="fontstyle01"/>
          <w:sz w:val="24"/>
          <w:szCs w:val="24"/>
        </w:rPr>
        <w:t>также аксиоматический, гипотетический и системные методы.</w:t>
      </w:r>
    </w:p>
    <w:p w:rsidR="00E86233" w:rsidRPr="00E86233" w:rsidRDefault="00E86233" w:rsidP="00E86233">
      <w:pPr>
        <w:tabs>
          <w:tab w:val="num" w:pos="540"/>
        </w:tabs>
        <w:spacing w:after="0" w:line="240" w:lineRule="auto"/>
        <w:rPr>
          <w:rStyle w:val="fontstyle01"/>
          <w:sz w:val="24"/>
          <w:szCs w:val="24"/>
        </w:rPr>
      </w:pPr>
      <w:r w:rsidRPr="00E86233">
        <w:rPr>
          <w:rStyle w:val="fontstyle01"/>
          <w:sz w:val="24"/>
          <w:szCs w:val="24"/>
        </w:rPr>
        <w:t>5. Выбор направления научного исследования и этапы научно-исследовательской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работы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6. Информационное обеспечение научного исследования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7. Моделирование в научных исследованиях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8. Принципы математического моделирования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9. Этапы математического моделирования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10. Методы моделирования технологических процессов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11. Планирование эксперимента. Основные понятия.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12. Этапы планирования эксперимента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12. Анализ и обработка результатов эксперимента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13. Способы обработки результатов эксперимента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14. Ошибки измерения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 xml:space="preserve">15.Воображение, интуиция и </w:t>
      </w:r>
      <w:proofErr w:type="spellStart"/>
      <w:r w:rsidRPr="00E86233">
        <w:rPr>
          <w:rStyle w:val="fontstyle01"/>
          <w:sz w:val="24"/>
          <w:szCs w:val="24"/>
        </w:rPr>
        <w:t>инсайт</w:t>
      </w:r>
      <w:proofErr w:type="spellEnd"/>
      <w:r w:rsidRPr="00E86233">
        <w:rPr>
          <w:rStyle w:val="fontstyle01"/>
          <w:sz w:val="24"/>
          <w:szCs w:val="24"/>
        </w:rPr>
        <w:t>.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16. метод проб и ошибок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17. мозговой штурм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18. метод контрольных вопросов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19. морфологический анализ</w:t>
      </w:r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 xml:space="preserve">20. </w:t>
      </w:r>
      <w:proofErr w:type="spellStart"/>
      <w:r w:rsidRPr="00E86233">
        <w:rPr>
          <w:rStyle w:val="fontstyle01"/>
          <w:sz w:val="24"/>
          <w:szCs w:val="24"/>
        </w:rPr>
        <w:t>синектика</w:t>
      </w:r>
      <w:proofErr w:type="spellEnd"/>
      <w:r w:rsidRPr="00E86233">
        <w:rPr>
          <w:color w:val="000000"/>
          <w:sz w:val="24"/>
          <w:szCs w:val="24"/>
        </w:rPr>
        <w:br/>
      </w:r>
      <w:r w:rsidRPr="00E86233">
        <w:rPr>
          <w:rStyle w:val="fontstyle01"/>
          <w:sz w:val="24"/>
          <w:szCs w:val="24"/>
        </w:rPr>
        <w:t>21. метод фокальных объектов</w:t>
      </w:r>
    </w:p>
    <w:p w:rsidR="000412A4" w:rsidRPr="0028080F" w:rsidRDefault="000412A4" w:rsidP="003B3E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8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информационное обеспечение дисциплины</w:t>
      </w:r>
    </w:p>
    <w:p w:rsidR="0035571F" w:rsidRDefault="0035571F" w:rsidP="003B3EB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12A4" w:rsidRDefault="000412A4" w:rsidP="003B3EB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08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0412A4" w:rsidRPr="00B90C31" w:rsidRDefault="000412A4" w:rsidP="003B3EB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0C31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E86233" w:rsidRPr="002A721A" w:rsidRDefault="00E86233" w:rsidP="00E8623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</w:t>
      </w:r>
      <w:r w:rsidRPr="002A721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. </w:t>
      </w:r>
      <w:r w:rsidRPr="002A72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Безопасность жизнедеятельности</w:t>
      </w:r>
      <w:r w:rsidRPr="002A721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 учеб/ / под общ. ред. С. В. Белова. - 7-е изд., стер. - Москва: </w:t>
      </w:r>
      <w:proofErr w:type="spellStart"/>
      <w:r w:rsidRPr="002A721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Высш</w:t>
      </w:r>
      <w:proofErr w:type="spellEnd"/>
      <w:r w:rsidRPr="002A721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2A721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шк</w:t>
      </w:r>
      <w:proofErr w:type="spellEnd"/>
      <w:r w:rsidRPr="002A721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., 2007. - 615 с.: ил. - ISBN 978-5-06-004171-2: 379-00.</w:t>
      </w:r>
      <w:r w:rsidRPr="002A72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6233" w:rsidRPr="00814901" w:rsidRDefault="00E86233" w:rsidP="00E862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A721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Техносферная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 xml:space="preserve"> безопасность Байкальского региона: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междунар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>. науч.-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конф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 xml:space="preserve">.: сб. ст. / ред.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колл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>.: В.В. </w:t>
      </w:r>
      <w:r w:rsidRPr="006474E8">
        <w:rPr>
          <w:rStyle w:val="a8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Звягинцев</w:t>
      </w:r>
      <w:r w:rsidRPr="002A721A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2A721A">
        <w:rPr>
          <w:rFonts w:ascii="Times New Roman" w:hAnsi="Times New Roman"/>
          <w:color w:val="000000"/>
          <w:sz w:val="24"/>
          <w:szCs w:val="24"/>
        </w:rPr>
        <w:t xml:space="preserve">(отв.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 xml:space="preserve">), О.Ю. Токарева. - Чита: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ЗабГУ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>, 2017. - 201 с. - ISBN 978-5-9293-1952-5: 201-00.</w:t>
      </w:r>
      <w:r w:rsidRPr="002A721A">
        <w:rPr>
          <w:rFonts w:ascii="Times New Roman" w:hAnsi="Times New Roman"/>
          <w:bCs/>
          <w:sz w:val="24"/>
          <w:szCs w:val="24"/>
          <w:lang w:eastAsia="ru-RU"/>
        </w:rPr>
        <w:t xml:space="preserve"> [Электронный ресурс] </w:t>
      </w:r>
    </w:p>
    <w:p w:rsidR="0018320F" w:rsidRDefault="0018320F" w:rsidP="003514B6">
      <w:pPr>
        <w:pStyle w:val="a4"/>
        <w:tabs>
          <w:tab w:val="left" w:pos="284"/>
        </w:tabs>
        <w:spacing w:after="240"/>
        <w:ind w:left="0"/>
        <w:contextualSpacing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12A4" w:rsidRPr="007E1740" w:rsidRDefault="000412A4" w:rsidP="00623194">
      <w:pPr>
        <w:pStyle w:val="a4"/>
        <w:tabs>
          <w:tab w:val="left" w:pos="284"/>
        </w:tabs>
        <w:spacing w:after="0"/>
        <w:ind w:left="0"/>
        <w:contextualSpacing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313E98">
        <w:rPr>
          <w:rFonts w:ascii="Times New Roman" w:hAnsi="Times New Roman" w:cs="Times New Roman"/>
          <w:b/>
          <w:sz w:val="24"/>
          <w:szCs w:val="24"/>
        </w:rPr>
        <w:t>Издания из ЭБС</w:t>
      </w:r>
    </w:p>
    <w:p w:rsidR="00E86233" w:rsidRDefault="00E86233" w:rsidP="00E8623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90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721A">
        <w:rPr>
          <w:rFonts w:ascii="Times New Roman" w:hAnsi="Times New Roman" w:cs="Times New Roman"/>
          <w:bCs/>
          <w:color w:val="000000"/>
          <w:sz w:val="24"/>
          <w:szCs w:val="24"/>
        </w:rPr>
        <w:t>Афанасьев Владимир Васильевич.</w:t>
      </w:r>
      <w:r w:rsidRPr="002A7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721A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и методы научного исследования: Учебное пособие / Афанасьев Владимир Васильевич; Афанасьев В.В., </w:t>
      </w:r>
      <w:proofErr w:type="spellStart"/>
      <w:r w:rsidRPr="002A721A">
        <w:rPr>
          <w:rFonts w:ascii="Times New Roman" w:hAnsi="Times New Roman" w:cs="Times New Roman"/>
          <w:color w:val="000000"/>
          <w:sz w:val="24"/>
          <w:szCs w:val="24"/>
        </w:rPr>
        <w:t>Грибкова</w:t>
      </w:r>
      <w:proofErr w:type="spellEnd"/>
      <w:r w:rsidRPr="002A721A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2A721A">
        <w:rPr>
          <w:rFonts w:ascii="Times New Roman" w:hAnsi="Times New Roman" w:cs="Times New Roman"/>
          <w:color w:val="000000"/>
          <w:sz w:val="24"/>
          <w:szCs w:val="24"/>
        </w:rPr>
        <w:t>Уколова</w:t>
      </w:r>
      <w:proofErr w:type="spellEnd"/>
      <w:r w:rsidRPr="002A721A">
        <w:rPr>
          <w:rFonts w:ascii="Times New Roman" w:hAnsi="Times New Roman" w:cs="Times New Roman"/>
          <w:color w:val="000000"/>
          <w:sz w:val="24"/>
          <w:szCs w:val="24"/>
        </w:rPr>
        <w:t xml:space="preserve"> Л.И. - М.: Издательство </w:t>
      </w:r>
      <w:proofErr w:type="spellStart"/>
      <w:r w:rsidRPr="002A721A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A721A">
        <w:rPr>
          <w:rFonts w:ascii="Times New Roman" w:hAnsi="Times New Roman" w:cs="Times New Roman"/>
          <w:color w:val="000000"/>
          <w:sz w:val="24"/>
          <w:szCs w:val="24"/>
        </w:rPr>
        <w:t>, 2017. - 154. - (Бакалавр и магистр. Академический курс). - ISBN 978-5-534-02890-4: 1000.00.</w:t>
      </w:r>
      <w:r w:rsidRPr="002A721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>
          <w:rPr>
            <w:rStyle w:val="a6"/>
            <w:b/>
            <w:bCs/>
            <w:color w:val="654790"/>
            <w:sz w:val="21"/>
            <w:szCs w:val="21"/>
            <w:bdr w:val="none" w:sz="0" w:space="0" w:color="auto" w:frame="1"/>
          </w:rPr>
          <w:t>https://www.biblio-online.ru/book/13FEAFC5-B8AA-41D2-B3F8-27A2BD87491B</w:t>
        </w:r>
      </w:hyperlink>
    </w:p>
    <w:p w:rsidR="00E86233" w:rsidRDefault="00E86233" w:rsidP="00E86233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2A721A">
        <w:rPr>
          <w:rFonts w:ascii="Times New Roman" w:hAnsi="Times New Roman" w:cs="Times New Roman"/>
          <w:bCs/>
          <w:color w:val="000000"/>
          <w:sz w:val="24"/>
          <w:szCs w:val="24"/>
        </w:rPr>
        <w:t>Горелов Николай Афанасьевич</w:t>
      </w:r>
      <w:r w:rsidRPr="002A7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A721A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научных исследований: Учебник / Горелов Николай Афанасьевич; Горелов Н.А., Круглов Д.В. - М.: Издательство </w:t>
      </w:r>
      <w:proofErr w:type="spellStart"/>
      <w:r w:rsidRPr="002A721A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A721A">
        <w:rPr>
          <w:rFonts w:ascii="Times New Roman" w:hAnsi="Times New Roman" w:cs="Times New Roman"/>
          <w:color w:val="000000"/>
          <w:sz w:val="24"/>
          <w:szCs w:val="24"/>
        </w:rPr>
        <w:t>, 2017. - 290. - (Бакалавр и магистр. Академический курс). - ISBN 978-5-534-00421-2: 91.73.</w:t>
      </w:r>
      <w:r w:rsidRPr="002A72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>
          <w:rPr>
            <w:rStyle w:val="a6"/>
            <w:b/>
            <w:bCs/>
            <w:color w:val="654790"/>
            <w:sz w:val="21"/>
            <w:szCs w:val="21"/>
            <w:bdr w:val="none" w:sz="0" w:space="0" w:color="auto" w:frame="1"/>
          </w:rPr>
          <w:t>https://www.biblio-online.ru/book/F0FA3980-716C-49E0-81F8-9E97FEFC1F96</w:t>
        </w:r>
      </w:hyperlink>
    </w:p>
    <w:p w:rsidR="00E86233" w:rsidRPr="00814901" w:rsidRDefault="00E86233" w:rsidP="00E86233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proofErr w:type="spellStart"/>
      <w:r w:rsidRPr="002A721A">
        <w:rPr>
          <w:rFonts w:ascii="Times New Roman" w:hAnsi="Times New Roman"/>
          <w:bCs/>
          <w:color w:val="000000"/>
          <w:sz w:val="24"/>
          <w:szCs w:val="24"/>
        </w:rPr>
        <w:t>Дрещинский</w:t>
      </w:r>
      <w:proofErr w:type="spellEnd"/>
      <w:r w:rsidRPr="002A721A">
        <w:rPr>
          <w:rFonts w:ascii="Times New Roman" w:hAnsi="Times New Roman"/>
          <w:bCs/>
          <w:color w:val="000000"/>
          <w:sz w:val="24"/>
          <w:szCs w:val="24"/>
        </w:rPr>
        <w:t xml:space="preserve"> Владимир Александрович.</w:t>
      </w:r>
      <w:r w:rsidRPr="002A72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721A">
        <w:rPr>
          <w:rFonts w:ascii="Times New Roman" w:hAnsi="Times New Roman"/>
          <w:color w:val="000000"/>
          <w:sz w:val="24"/>
          <w:szCs w:val="24"/>
        </w:rPr>
        <w:t xml:space="preserve">Методология научных исследований: Учебник /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Дрещинский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 xml:space="preserve"> Владимир Александрович;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Дрещинский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 xml:space="preserve"> В.А. - 2-е изд. - М.: Издательство </w:t>
      </w:r>
      <w:proofErr w:type="spellStart"/>
      <w:r w:rsidRPr="002A721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A721A">
        <w:rPr>
          <w:rFonts w:ascii="Times New Roman" w:hAnsi="Times New Roman"/>
          <w:color w:val="000000"/>
          <w:sz w:val="24"/>
          <w:szCs w:val="24"/>
        </w:rPr>
        <w:t>, 2017. - 324. - (Бакалавр и магистр. Академический курс). - ISBN 978-5-534-02965-9: 100.74.</w:t>
      </w:r>
      <w:r w:rsidRPr="002A721A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>
          <w:rPr>
            <w:rStyle w:val="a6"/>
            <w:b/>
            <w:bCs/>
            <w:color w:val="654790"/>
            <w:sz w:val="21"/>
            <w:szCs w:val="21"/>
            <w:bdr w:val="none" w:sz="0" w:space="0" w:color="auto" w:frame="1"/>
          </w:rPr>
          <w:t>https://www.biblio-online.ru/book/8600D715-1FEB-4159-A50C-F939A48BE9C1</w:t>
        </w:r>
      </w:hyperlink>
    </w:p>
    <w:p w:rsidR="000412A4" w:rsidRDefault="000412A4" w:rsidP="00102FD0">
      <w:pPr>
        <w:pStyle w:val="a4"/>
        <w:tabs>
          <w:tab w:val="left" w:pos="284"/>
        </w:tabs>
        <w:spacing w:after="0"/>
        <w:ind w:left="0"/>
        <w:contextualSpacing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12A4" w:rsidRPr="00A36F8D" w:rsidRDefault="000412A4" w:rsidP="00102FD0">
      <w:pPr>
        <w:pStyle w:val="a4"/>
        <w:tabs>
          <w:tab w:val="left" w:pos="284"/>
        </w:tabs>
        <w:spacing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412A4" w:rsidRPr="00A36F8D" w:rsidRDefault="00526CBB" w:rsidP="00623194">
      <w:pPr>
        <w:pStyle w:val="a4"/>
        <w:tabs>
          <w:tab w:val="left" w:pos="284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412A4" w:rsidRPr="00A36F8D">
        <w:rPr>
          <w:rFonts w:ascii="Times New Roman" w:hAnsi="Times New Roman" w:cs="Times New Roman"/>
          <w:b/>
          <w:sz w:val="24"/>
          <w:szCs w:val="24"/>
        </w:rPr>
        <w:t>Печатные издания</w:t>
      </w:r>
    </w:p>
    <w:p w:rsidR="00E86233" w:rsidRPr="005C39AF" w:rsidRDefault="00E86233" w:rsidP="0062319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AF2E2"/>
        </w:rPr>
      </w:pPr>
      <w:r w:rsidRPr="005C39AF">
        <w:rPr>
          <w:rFonts w:ascii="Times New Roman" w:hAnsi="Times New Roman"/>
          <w:bCs/>
          <w:sz w:val="24"/>
          <w:szCs w:val="24"/>
        </w:rPr>
        <w:t>1.</w:t>
      </w:r>
      <w:r w:rsidRPr="005C39A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AF2E2"/>
        </w:rPr>
        <w:t xml:space="preserve"> </w:t>
      </w:r>
      <w:r w:rsidRPr="005C39AF">
        <w:rPr>
          <w:rFonts w:ascii="Times New Roman" w:hAnsi="Times New Roman"/>
          <w:bCs/>
          <w:color w:val="000000"/>
          <w:sz w:val="24"/>
          <w:szCs w:val="24"/>
        </w:rPr>
        <w:t xml:space="preserve">Безуглов Иван </w:t>
      </w:r>
      <w:proofErr w:type="spellStart"/>
      <w:r w:rsidRPr="005C39AF">
        <w:rPr>
          <w:rFonts w:ascii="Times New Roman" w:hAnsi="Times New Roman"/>
          <w:bCs/>
          <w:color w:val="000000"/>
          <w:sz w:val="24"/>
          <w:szCs w:val="24"/>
        </w:rPr>
        <w:t>Григорьвич</w:t>
      </w:r>
      <w:proofErr w:type="spellEnd"/>
      <w:r w:rsidRPr="005C39AF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5C39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39AF">
        <w:rPr>
          <w:rFonts w:ascii="Times New Roman" w:hAnsi="Times New Roman"/>
          <w:color w:val="000000"/>
          <w:sz w:val="24"/>
          <w:szCs w:val="24"/>
        </w:rPr>
        <w:t xml:space="preserve">Основы научного исследования: учеб. пособие / Безуглов Иван </w:t>
      </w:r>
      <w:proofErr w:type="spellStart"/>
      <w:r w:rsidRPr="005C39AF">
        <w:rPr>
          <w:rFonts w:ascii="Times New Roman" w:hAnsi="Times New Roman"/>
          <w:color w:val="000000"/>
          <w:sz w:val="24"/>
          <w:szCs w:val="24"/>
        </w:rPr>
        <w:t>Григорьвич</w:t>
      </w:r>
      <w:proofErr w:type="spellEnd"/>
      <w:r w:rsidRPr="005C39AF">
        <w:rPr>
          <w:rFonts w:ascii="Times New Roman" w:hAnsi="Times New Roman"/>
          <w:color w:val="000000"/>
          <w:sz w:val="24"/>
          <w:szCs w:val="24"/>
        </w:rPr>
        <w:t>, Лебединский Владимир Васильевич, Безуглов Александр Иванович. - Москва: Академический Проект, 2008. - 194 с. - (Московский открытый социальный факультет). - ISBN 978-5-8291-1000-0: 230-80.</w:t>
      </w:r>
      <w:r w:rsidRPr="005C39AF">
        <w:rPr>
          <w:rFonts w:ascii="Times New Roman" w:hAnsi="Times New Roman"/>
          <w:bCs/>
          <w:sz w:val="24"/>
          <w:szCs w:val="24"/>
        </w:rPr>
        <w:t xml:space="preserve"> [Электронный ресурс] </w:t>
      </w:r>
    </w:p>
    <w:p w:rsidR="00E86233" w:rsidRPr="005C39AF" w:rsidRDefault="00E86233" w:rsidP="00E86233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AF2E2"/>
        </w:rPr>
      </w:pPr>
      <w:r w:rsidRPr="005C39AF">
        <w:rPr>
          <w:rFonts w:ascii="Times New Roman" w:hAnsi="Times New Roman"/>
          <w:bCs/>
          <w:color w:val="000000"/>
          <w:sz w:val="24"/>
          <w:szCs w:val="24"/>
          <w:shd w:val="clear" w:color="auto" w:fill="FAF2E2"/>
        </w:rPr>
        <w:t>2</w:t>
      </w:r>
      <w:r w:rsidRPr="005C39AF">
        <w:rPr>
          <w:rFonts w:ascii="Times New Roman" w:hAnsi="Times New Roman"/>
          <w:bCs/>
          <w:color w:val="000000"/>
          <w:sz w:val="24"/>
          <w:szCs w:val="24"/>
        </w:rPr>
        <w:t>. Шкляр Михаил Филиппович.</w:t>
      </w:r>
      <w:r w:rsidRPr="005C39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39AF">
        <w:rPr>
          <w:rFonts w:ascii="Times New Roman" w:hAnsi="Times New Roman"/>
          <w:color w:val="000000"/>
          <w:sz w:val="24"/>
          <w:szCs w:val="24"/>
        </w:rPr>
        <w:t>Основы научных исследований: учеб. пособие / Шкляр Михаил Филиппович. - 3-е изд. - Москва: Дашков и К, 2010. - 244 с. - ISBN 978-5-394-00392-9: 192-00.</w:t>
      </w:r>
      <w:r w:rsidRPr="005C39AF">
        <w:rPr>
          <w:rFonts w:ascii="Times New Roman" w:hAnsi="Times New Roman"/>
          <w:bCs/>
          <w:sz w:val="24"/>
          <w:szCs w:val="24"/>
        </w:rPr>
        <w:t xml:space="preserve"> [Электронный ресурс] </w:t>
      </w:r>
    </w:p>
    <w:p w:rsidR="00E86233" w:rsidRPr="005C39AF" w:rsidRDefault="00E86233" w:rsidP="00E862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AF">
        <w:rPr>
          <w:rFonts w:ascii="Times New Roman" w:hAnsi="Times New Roman"/>
          <w:bCs/>
          <w:sz w:val="24"/>
          <w:szCs w:val="24"/>
        </w:rPr>
        <w:t xml:space="preserve">3. </w:t>
      </w:r>
      <w:r w:rsidRPr="005C39AF">
        <w:rPr>
          <w:rFonts w:ascii="Times New Roman" w:hAnsi="Times New Roman"/>
          <w:bCs/>
          <w:color w:val="000000"/>
          <w:sz w:val="24"/>
          <w:szCs w:val="24"/>
        </w:rPr>
        <w:t>Изучение влияния токсичных элементов и веществ на здоровье человека</w:t>
      </w:r>
      <w:r w:rsidRPr="005C39AF">
        <w:rPr>
          <w:rFonts w:ascii="Times New Roman" w:hAnsi="Times New Roman"/>
          <w:color w:val="000000"/>
          <w:sz w:val="24"/>
          <w:szCs w:val="24"/>
        </w:rPr>
        <w:t xml:space="preserve">: метод. указ. / сост. О.Ю. Звягинцева, В.В. Звягинцев. - </w:t>
      </w:r>
      <w:proofErr w:type="gramStart"/>
      <w:r w:rsidRPr="005C39AF">
        <w:rPr>
          <w:rFonts w:ascii="Times New Roman" w:hAnsi="Times New Roman"/>
          <w:color w:val="000000"/>
          <w:sz w:val="24"/>
          <w:szCs w:val="24"/>
        </w:rPr>
        <w:t>Чита :</w:t>
      </w:r>
      <w:proofErr w:type="gramEnd"/>
      <w:r w:rsidRPr="005C39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C39AF">
        <w:rPr>
          <w:rFonts w:ascii="Times New Roman" w:hAnsi="Times New Roman"/>
          <w:color w:val="000000"/>
          <w:sz w:val="24"/>
          <w:szCs w:val="24"/>
        </w:rPr>
        <w:t>ЧитГУ</w:t>
      </w:r>
      <w:proofErr w:type="spellEnd"/>
      <w:r w:rsidRPr="005C39AF">
        <w:rPr>
          <w:rFonts w:ascii="Times New Roman" w:hAnsi="Times New Roman"/>
          <w:color w:val="000000"/>
          <w:sz w:val="24"/>
          <w:szCs w:val="24"/>
        </w:rPr>
        <w:t>, 2009. - 26 с. - б/ц.</w:t>
      </w:r>
      <w:r w:rsidRPr="005C39AF">
        <w:rPr>
          <w:rFonts w:ascii="Times New Roman" w:hAnsi="Times New Roman"/>
          <w:bCs/>
          <w:sz w:val="24"/>
          <w:szCs w:val="24"/>
        </w:rPr>
        <w:t xml:space="preserve"> [Электронный ресурс] </w:t>
      </w:r>
    </w:p>
    <w:p w:rsidR="00E41ABF" w:rsidRPr="00A36F8D" w:rsidRDefault="00E41ABF" w:rsidP="00102FD0">
      <w:pPr>
        <w:pStyle w:val="a4"/>
        <w:tabs>
          <w:tab w:val="left" w:pos="284"/>
        </w:tabs>
        <w:spacing w:after="2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CBB" w:rsidRPr="00E846D6" w:rsidRDefault="00526CBB" w:rsidP="00526CBB">
      <w:pPr>
        <w:spacing w:after="0"/>
        <w:rPr>
          <w:rFonts w:ascii="Times New Roman" w:hAnsi="Times New Roman"/>
          <w:sz w:val="24"/>
          <w:szCs w:val="24"/>
        </w:rPr>
      </w:pPr>
      <w:r w:rsidRPr="00E846D6">
        <w:rPr>
          <w:rFonts w:ascii="Times New Roman" w:hAnsi="Times New Roman"/>
          <w:sz w:val="24"/>
          <w:szCs w:val="24"/>
        </w:rPr>
        <w:t>Разработчик:</w:t>
      </w:r>
    </w:p>
    <w:p w:rsidR="00526CBB" w:rsidRPr="00E846D6" w:rsidRDefault="00526CBB" w:rsidP="00526CB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46D6">
        <w:rPr>
          <w:rFonts w:ascii="Times New Roman" w:hAnsi="Times New Roman"/>
          <w:sz w:val="24"/>
          <w:szCs w:val="24"/>
        </w:rPr>
        <w:t>к.т,н</w:t>
      </w:r>
      <w:proofErr w:type="spellEnd"/>
      <w:r w:rsidRPr="00E846D6">
        <w:rPr>
          <w:rFonts w:ascii="Times New Roman" w:hAnsi="Times New Roman"/>
          <w:sz w:val="24"/>
          <w:szCs w:val="24"/>
        </w:rPr>
        <w:t>.</w:t>
      </w:r>
      <w:proofErr w:type="gramEnd"/>
      <w:r w:rsidRPr="00E846D6">
        <w:rPr>
          <w:rFonts w:ascii="Times New Roman" w:hAnsi="Times New Roman"/>
          <w:sz w:val="24"/>
          <w:szCs w:val="24"/>
        </w:rPr>
        <w:t>, доцент</w:t>
      </w:r>
    </w:p>
    <w:p w:rsidR="000412A4" w:rsidRDefault="00526CBB" w:rsidP="00623194">
      <w:pPr>
        <w:spacing w:after="0"/>
        <w:rPr>
          <w:rFonts w:ascii="Times New Roman" w:hAnsi="Times New Roman"/>
          <w:b/>
          <w:sz w:val="24"/>
          <w:szCs w:val="24"/>
        </w:rPr>
      </w:pPr>
      <w:r w:rsidRPr="00E846D6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E846D6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E846D6">
        <w:rPr>
          <w:rFonts w:ascii="Times New Roman" w:hAnsi="Times New Roman"/>
          <w:sz w:val="24"/>
          <w:szCs w:val="24"/>
        </w:rPr>
        <w:t xml:space="preserve"> безопасность</w:t>
      </w:r>
      <w:r w:rsidRPr="00E846D6">
        <w:rPr>
          <w:rFonts w:ascii="Times New Roman" w:hAnsi="Times New Roman"/>
          <w:sz w:val="24"/>
          <w:szCs w:val="24"/>
        </w:rPr>
        <w:tab/>
      </w:r>
      <w:r w:rsidRPr="00E846D6">
        <w:rPr>
          <w:rFonts w:ascii="Times New Roman" w:hAnsi="Times New Roman"/>
          <w:sz w:val="24"/>
          <w:szCs w:val="24"/>
        </w:rPr>
        <w:tab/>
      </w:r>
      <w:r w:rsidRPr="00E846D6">
        <w:rPr>
          <w:rFonts w:ascii="Times New Roman" w:hAnsi="Times New Roman"/>
          <w:sz w:val="24"/>
          <w:szCs w:val="24"/>
        </w:rPr>
        <w:tab/>
        <w:t>В.В. Звягинцев</w:t>
      </w:r>
      <w:bookmarkStart w:id="0" w:name="_GoBack"/>
      <w:bookmarkEnd w:id="0"/>
    </w:p>
    <w:sectPr w:rsidR="000412A4" w:rsidSect="00AD69D7">
      <w:pgSz w:w="11906" w:h="16838" w:code="9"/>
      <w:pgMar w:top="1134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F4"/>
    <w:multiLevelType w:val="hybridMultilevel"/>
    <w:tmpl w:val="FEF25628"/>
    <w:lvl w:ilvl="0" w:tplc="F7D2CF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765F"/>
    <w:multiLevelType w:val="hybridMultilevel"/>
    <w:tmpl w:val="350C90CC"/>
    <w:lvl w:ilvl="0" w:tplc="8064098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C360E8"/>
    <w:multiLevelType w:val="hybridMultilevel"/>
    <w:tmpl w:val="30B29250"/>
    <w:lvl w:ilvl="0" w:tplc="82B250C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85A3A"/>
    <w:multiLevelType w:val="hybridMultilevel"/>
    <w:tmpl w:val="4DF8B66C"/>
    <w:lvl w:ilvl="0" w:tplc="CDA24E9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 w15:restartNumberingAfterBreak="0">
    <w:nsid w:val="2B632A4D"/>
    <w:multiLevelType w:val="hybridMultilevel"/>
    <w:tmpl w:val="AC6C2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67129"/>
    <w:multiLevelType w:val="hybridMultilevel"/>
    <w:tmpl w:val="455EB59A"/>
    <w:lvl w:ilvl="0" w:tplc="5DE6C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D25795"/>
    <w:multiLevelType w:val="hybridMultilevel"/>
    <w:tmpl w:val="AC6C2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A4686"/>
    <w:multiLevelType w:val="hybridMultilevel"/>
    <w:tmpl w:val="7278E780"/>
    <w:lvl w:ilvl="0" w:tplc="279C14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15"/>
    <w:rsid w:val="000412A4"/>
    <w:rsid w:val="00102FD0"/>
    <w:rsid w:val="0018320F"/>
    <w:rsid w:val="002154C2"/>
    <w:rsid w:val="00222744"/>
    <w:rsid w:val="0027132A"/>
    <w:rsid w:val="002E5F0F"/>
    <w:rsid w:val="003514B6"/>
    <w:rsid w:val="0035571F"/>
    <w:rsid w:val="003B3EBF"/>
    <w:rsid w:val="00425FBA"/>
    <w:rsid w:val="0046355D"/>
    <w:rsid w:val="00491AD3"/>
    <w:rsid w:val="00526CBB"/>
    <w:rsid w:val="005A5B4A"/>
    <w:rsid w:val="00623194"/>
    <w:rsid w:val="006350DD"/>
    <w:rsid w:val="006E1FA3"/>
    <w:rsid w:val="007923CE"/>
    <w:rsid w:val="007E3F15"/>
    <w:rsid w:val="008055B3"/>
    <w:rsid w:val="008A1663"/>
    <w:rsid w:val="00901155"/>
    <w:rsid w:val="0096513F"/>
    <w:rsid w:val="00AD69D7"/>
    <w:rsid w:val="00B11A56"/>
    <w:rsid w:val="00B54AB2"/>
    <w:rsid w:val="00B76C88"/>
    <w:rsid w:val="00B95C79"/>
    <w:rsid w:val="00C241CC"/>
    <w:rsid w:val="00D77A1A"/>
    <w:rsid w:val="00E071D8"/>
    <w:rsid w:val="00E41ABF"/>
    <w:rsid w:val="00E572D9"/>
    <w:rsid w:val="00E86233"/>
    <w:rsid w:val="00EA6D67"/>
    <w:rsid w:val="00F0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56A4"/>
  <w15:chartTrackingRefBased/>
  <w15:docId w15:val="{0A6EBC95-A696-43AE-9B2C-2B481C59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412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rsid w:val="000412A4"/>
    <w:rPr>
      <w:color w:val="0000FF"/>
      <w:u w:val="single"/>
    </w:rPr>
  </w:style>
  <w:style w:type="paragraph" w:customStyle="1" w:styleId="ConsPlusNormal">
    <w:name w:val="ConsPlusNormal"/>
    <w:rsid w:val="00041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412A4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557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635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1ABF"/>
    <w:rPr>
      <w:b w:val="0"/>
      <w:bCs/>
    </w:rPr>
  </w:style>
  <w:style w:type="character" w:customStyle="1" w:styleId="fontstyle21">
    <w:name w:val="fontstyle21"/>
    <w:basedOn w:val="a0"/>
    <w:rsid w:val="00425F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8600D715-1FEB-4159-A50C-F939A48BE9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F0FA3980-716C-49E0-81F8-9E97FEFC1F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13FEAFC5-B8AA-41D2-B3F8-27A2BD87491B" TargetMode="External"/><Relationship Id="rId5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2018-10-19T06:47:00Z</dcterms:created>
  <dcterms:modified xsi:type="dcterms:W3CDTF">2018-10-19T07:22:00Z</dcterms:modified>
</cp:coreProperties>
</file>