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AB" w:rsidRPr="002454D9" w:rsidRDefault="007859AB" w:rsidP="007859AB">
      <w:pPr>
        <w:jc w:val="right"/>
        <w:outlineLvl w:val="0"/>
        <w:rPr>
          <w:sz w:val="32"/>
          <w:szCs w:val="32"/>
        </w:rPr>
      </w:pPr>
      <w:r w:rsidRPr="002454D9">
        <w:rPr>
          <w:sz w:val="32"/>
          <w:szCs w:val="32"/>
        </w:rPr>
        <w:t>Приложение 1</w:t>
      </w:r>
    </w:p>
    <w:p w:rsidR="007859AB" w:rsidRPr="002454D9" w:rsidRDefault="007859AB" w:rsidP="007859AB">
      <w:pPr>
        <w:jc w:val="right"/>
        <w:outlineLvl w:val="0"/>
        <w:rPr>
          <w:b/>
          <w:sz w:val="32"/>
          <w:szCs w:val="32"/>
        </w:rPr>
      </w:pPr>
    </w:p>
    <w:p w:rsidR="007859AB" w:rsidRPr="002454D9" w:rsidRDefault="007859AB" w:rsidP="007859AB">
      <w:pPr>
        <w:jc w:val="center"/>
        <w:outlineLvl w:val="0"/>
        <w:rPr>
          <w:sz w:val="32"/>
          <w:szCs w:val="32"/>
        </w:rPr>
      </w:pPr>
      <w:r w:rsidRPr="002454D9">
        <w:rPr>
          <w:sz w:val="32"/>
          <w:szCs w:val="32"/>
        </w:rPr>
        <w:t>МИНИСТЕРСТВО ОБРАЗОВАНИЯ И НАУКИ РОССИЙСКОЙ ФЕДЕРАЦИИ</w:t>
      </w:r>
    </w:p>
    <w:p w:rsidR="007859AB" w:rsidRPr="002454D9" w:rsidRDefault="007859AB" w:rsidP="007859AB">
      <w:pPr>
        <w:jc w:val="center"/>
        <w:rPr>
          <w:sz w:val="32"/>
          <w:szCs w:val="32"/>
        </w:rPr>
      </w:pPr>
      <w:r w:rsidRPr="002454D9">
        <w:rPr>
          <w:sz w:val="32"/>
          <w:szCs w:val="32"/>
        </w:rPr>
        <w:t>Федеральное государственное бюджетное образовательное учреждение</w:t>
      </w:r>
    </w:p>
    <w:p w:rsidR="007859AB" w:rsidRPr="002454D9" w:rsidRDefault="007859AB" w:rsidP="007859AB">
      <w:pPr>
        <w:jc w:val="center"/>
        <w:rPr>
          <w:sz w:val="32"/>
          <w:szCs w:val="32"/>
        </w:rPr>
      </w:pPr>
      <w:r w:rsidRPr="002454D9">
        <w:rPr>
          <w:sz w:val="32"/>
          <w:szCs w:val="32"/>
        </w:rPr>
        <w:t xml:space="preserve">высшего образования </w:t>
      </w:r>
    </w:p>
    <w:p w:rsidR="007859AB" w:rsidRPr="002454D9" w:rsidRDefault="007859AB" w:rsidP="007859AB">
      <w:pPr>
        <w:jc w:val="center"/>
        <w:rPr>
          <w:sz w:val="32"/>
          <w:szCs w:val="32"/>
        </w:rPr>
      </w:pPr>
      <w:r w:rsidRPr="002454D9">
        <w:rPr>
          <w:sz w:val="32"/>
          <w:szCs w:val="32"/>
        </w:rPr>
        <w:t>«Забайкальский государственный университет»</w:t>
      </w:r>
    </w:p>
    <w:p w:rsidR="007859AB" w:rsidRPr="002454D9" w:rsidRDefault="007859AB" w:rsidP="007859AB">
      <w:pPr>
        <w:jc w:val="center"/>
        <w:outlineLvl w:val="0"/>
        <w:rPr>
          <w:sz w:val="32"/>
          <w:szCs w:val="32"/>
        </w:rPr>
      </w:pPr>
      <w:r w:rsidRPr="002454D9">
        <w:rPr>
          <w:sz w:val="32"/>
          <w:szCs w:val="32"/>
        </w:rPr>
        <w:t>(ФГБОУ ВО «ЗабГУ»)</w:t>
      </w:r>
    </w:p>
    <w:p w:rsidR="007859AB" w:rsidRPr="002454D9" w:rsidRDefault="007859AB" w:rsidP="007859AB">
      <w:pPr>
        <w:spacing w:line="360" w:lineRule="auto"/>
        <w:rPr>
          <w:sz w:val="32"/>
          <w:szCs w:val="32"/>
        </w:rPr>
      </w:pPr>
      <w:r w:rsidRPr="002454D9">
        <w:rPr>
          <w:sz w:val="32"/>
          <w:szCs w:val="32"/>
        </w:rPr>
        <w:t>Институт Забайкальский государственный университет</w:t>
      </w:r>
    </w:p>
    <w:p w:rsidR="007859AB" w:rsidRPr="002454D9" w:rsidRDefault="007859AB" w:rsidP="007859AB">
      <w:pPr>
        <w:spacing w:line="360" w:lineRule="auto"/>
        <w:rPr>
          <w:sz w:val="32"/>
          <w:szCs w:val="32"/>
        </w:rPr>
      </w:pPr>
      <w:r w:rsidRPr="002454D9">
        <w:rPr>
          <w:sz w:val="32"/>
          <w:szCs w:val="32"/>
        </w:rPr>
        <w:t xml:space="preserve">Факультет Филологии и массовых коммуникаций </w:t>
      </w:r>
    </w:p>
    <w:p w:rsidR="007859AB" w:rsidRPr="002454D9" w:rsidRDefault="007859AB" w:rsidP="007859AB">
      <w:pPr>
        <w:spacing w:line="360" w:lineRule="auto"/>
        <w:rPr>
          <w:sz w:val="32"/>
          <w:szCs w:val="32"/>
        </w:rPr>
      </w:pPr>
      <w:r w:rsidRPr="002454D9">
        <w:rPr>
          <w:sz w:val="32"/>
          <w:szCs w:val="32"/>
        </w:rPr>
        <w:t>Кафедра литературы</w:t>
      </w:r>
    </w:p>
    <w:p w:rsidR="007859AB" w:rsidRPr="002454D9" w:rsidRDefault="007859AB" w:rsidP="007859AB">
      <w:pPr>
        <w:jc w:val="center"/>
        <w:outlineLvl w:val="0"/>
        <w:rPr>
          <w:sz w:val="32"/>
          <w:szCs w:val="32"/>
        </w:rPr>
      </w:pPr>
    </w:p>
    <w:p w:rsidR="007859AB" w:rsidRPr="002454D9" w:rsidRDefault="007859AB" w:rsidP="007859AB">
      <w:pPr>
        <w:jc w:val="center"/>
        <w:outlineLvl w:val="0"/>
        <w:rPr>
          <w:sz w:val="32"/>
          <w:szCs w:val="32"/>
        </w:rPr>
      </w:pPr>
    </w:p>
    <w:p w:rsidR="007859AB" w:rsidRPr="002454D9" w:rsidRDefault="007859AB" w:rsidP="007859AB">
      <w:pPr>
        <w:jc w:val="center"/>
        <w:outlineLvl w:val="0"/>
        <w:rPr>
          <w:b/>
          <w:spacing w:val="24"/>
          <w:sz w:val="32"/>
          <w:szCs w:val="32"/>
        </w:rPr>
      </w:pPr>
      <w:r w:rsidRPr="002454D9">
        <w:rPr>
          <w:b/>
          <w:spacing w:val="24"/>
          <w:sz w:val="32"/>
          <w:szCs w:val="32"/>
        </w:rPr>
        <w:t xml:space="preserve">УЧЕБНЫЕ МАТЕРИАЛЫ </w:t>
      </w:r>
    </w:p>
    <w:p w:rsidR="007859AB" w:rsidRPr="002454D9" w:rsidRDefault="007859AB" w:rsidP="007859AB">
      <w:pPr>
        <w:jc w:val="center"/>
        <w:outlineLvl w:val="0"/>
        <w:rPr>
          <w:sz w:val="32"/>
          <w:szCs w:val="32"/>
        </w:rPr>
      </w:pPr>
      <w:r w:rsidRPr="002454D9">
        <w:rPr>
          <w:b/>
          <w:spacing w:val="24"/>
          <w:sz w:val="32"/>
          <w:szCs w:val="32"/>
        </w:rPr>
        <w:t>для студентов заочной формы обучения</w:t>
      </w:r>
    </w:p>
    <w:p w:rsidR="007859AB" w:rsidRPr="002454D9" w:rsidRDefault="007859AB" w:rsidP="007859AB">
      <w:pPr>
        <w:jc w:val="center"/>
        <w:outlineLvl w:val="0"/>
        <w:rPr>
          <w:sz w:val="32"/>
          <w:szCs w:val="32"/>
        </w:rPr>
      </w:pPr>
    </w:p>
    <w:p w:rsidR="007859AB" w:rsidRPr="00405C12" w:rsidRDefault="009B16DF" w:rsidP="007859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Преддипломная практика</w:t>
      </w:r>
    </w:p>
    <w:p w:rsidR="007859AB" w:rsidRPr="00061D68" w:rsidRDefault="007859AB" w:rsidP="007859AB">
      <w:pPr>
        <w:jc w:val="center"/>
        <w:rPr>
          <w:sz w:val="28"/>
          <w:szCs w:val="28"/>
          <w:vertAlign w:val="superscript"/>
        </w:rPr>
      </w:pPr>
      <w:r w:rsidRPr="00061D68">
        <w:rPr>
          <w:sz w:val="28"/>
          <w:szCs w:val="28"/>
          <w:vertAlign w:val="superscript"/>
        </w:rPr>
        <w:t>наименование дисциплины (модуля)</w:t>
      </w:r>
    </w:p>
    <w:p w:rsidR="007859AB" w:rsidRPr="002454D9" w:rsidRDefault="007859AB" w:rsidP="007859AB">
      <w:pPr>
        <w:jc w:val="center"/>
        <w:outlineLvl w:val="0"/>
        <w:rPr>
          <w:i/>
          <w:sz w:val="32"/>
          <w:szCs w:val="32"/>
        </w:rPr>
      </w:pPr>
      <w:r w:rsidRPr="002454D9">
        <w:rPr>
          <w:i/>
          <w:sz w:val="32"/>
          <w:szCs w:val="32"/>
        </w:rPr>
        <w:t xml:space="preserve"> (</w:t>
      </w:r>
      <w:r>
        <w:rPr>
          <w:i/>
          <w:sz w:val="32"/>
          <w:szCs w:val="32"/>
        </w:rPr>
        <w:t>заочная форма обучения</w:t>
      </w:r>
      <w:r w:rsidRPr="002454D9">
        <w:rPr>
          <w:i/>
          <w:sz w:val="32"/>
          <w:szCs w:val="32"/>
        </w:rPr>
        <w:t>)</w:t>
      </w:r>
    </w:p>
    <w:p w:rsidR="007859AB" w:rsidRPr="002454D9" w:rsidRDefault="007859AB" w:rsidP="007859AB">
      <w:pPr>
        <w:jc w:val="center"/>
        <w:rPr>
          <w:sz w:val="32"/>
          <w:szCs w:val="32"/>
        </w:rPr>
      </w:pPr>
    </w:p>
    <w:p w:rsidR="007859AB" w:rsidRPr="00061D68" w:rsidRDefault="007859AB" w:rsidP="007859AB">
      <w:pPr>
        <w:jc w:val="center"/>
        <w:outlineLvl w:val="0"/>
        <w:rPr>
          <w:sz w:val="28"/>
          <w:szCs w:val="28"/>
        </w:rPr>
      </w:pPr>
      <w:r w:rsidRPr="00061D68">
        <w:rPr>
          <w:sz w:val="28"/>
          <w:szCs w:val="28"/>
        </w:rPr>
        <w:t>для направления подготовки (специальности)</w:t>
      </w:r>
    </w:p>
    <w:p w:rsidR="007859AB" w:rsidRPr="00AC4233" w:rsidRDefault="007859AB" w:rsidP="007859AB">
      <w:pPr>
        <w:jc w:val="center"/>
        <w:outlineLvl w:val="0"/>
        <w:rPr>
          <w:sz w:val="28"/>
          <w:szCs w:val="28"/>
        </w:rPr>
      </w:pPr>
      <w:r w:rsidRPr="00EA0B3E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EA0B3E">
        <w:rPr>
          <w:sz w:val="28"/>
          <w:szCs w:val="28"/>
        </w:rPr>
        <w:t>.04.0</w:t>
      </w:r>
      <w:r>
        <w:rPr>
          <w:sz w:val="28"/>
          <w:szCs w:val="28"/>
        </w:rPr>
        <w:t>1 Педагогическое образование</w:t>
      </w:r>
    </w:p>
    <w:p w:rsidR="007859AB" w:rsidRPr="00405C12" w:rsidRDefault="007859AB" w:rsidP="007859A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МП Литературное образование</w:t>
      </w:r>
    </w:p>
    <w:p w:rsidR="007859AB" w:rsidRPr="00405C12" w:rsidRDefault="007859AB" w:rsidP="007859AB">
      <w:pPr>
        <w:jc w:val="center"/>
        <w:outlineLvl w:val="0"/>
        <w:rPr>
          <w:sz w:val="28"/>
          <w:szCs w:val="28"/>
        </w:rPr>
      </w:pPr>
    </w:p>
    <w:p w:rsidR="007859AB" w:rsidRPr="00357A1B" w:rsidRDefault="007859AB" w:rsidP="007859AB">
      <w:pPr>
        <w:spacing w:line="360" w:lineRule="auto"/>
        <w:ind w:firstLine="567"/>
        <w:rPr>
          <w:sz w:val="32"/>
          <w:szCs w:val="32"/>
        </w:rPr>
      </w:pPr>
      <w:r w:rsidRPr="002454D9">
        <w:rPr>
          <w:sz w:val="32"/>
          <w:szCs w:val="32"/>
        </w:rPr>
        <w:t xml:space="preserve">Общая трудоемкость дисциплины (модуля) –  </w:t>
      </w:r>
      <w:r w:rsidR="009B16DF">
        <w:rPr>
          <w:sz w:val="32"/>
          <w:szCs w:val="32"/>
        </w:rPr>
        <w:t>12</w:t>
      </w:r>
      <w:bookmarkStart w:id="0" w:name="_GoBack"/>
      <w:bookmarkEnd w:id="0"/>
      <w:r w:rsidR="00FA580D" w:rsidRPr="00FA580D">
        <w:rPr>
          <w:sz w:val="32"/>
          <w:szCs w:val="32"/>
        </w:rPr>
        <w:t xml:space="preserve"> </w:t>
      </w:r>
      <w:r w:rsidRPr="00FA580D">
        <w:rPr>
          <w:sz w:val="32"/>
          <w:szCs w:val="32"/>
        </w:rPr>
        <w:t>зачетных</w:t>
      </w:r>
      <w:r w:rsidRPr="00357A1B">
        <w:rPr>
          <w:sz w:val="32"/>
          <w:szCs w:val="32"/>
        </w:rPr>
        <w:t xml:space="preserve"> единиц.</w:t>
      </w:r>
    </w:p>
    <w:p w:rsidR="007859AB" w:rsidRPr="002454D9" w:rsidRDefault="007859AB" w:rsidP="007859AB">
      <w:pPr>
        <w:spacing w:line="360" w:lineRule="auto"/>
        <w:ind w:firstLine="567"/>
        <w:rPr>
          <w:sz w:val="32"/>
          <w:szCs w:val="32"/>
        </w:rPr>
      </w:pPr>
      <w:r w:rsidRPr="002454D9">
        <w:rPr>
          <w:sz w:val="32"/>
          <w:szCs w:val="32"/>
        </w:rPr>
        <w:t xml:space="preserve">Форма текущего контроля в семестре – </w:t>
      </w:r>
      <w:r>
        <w:rPr>
          <w:sz w:val="32"/>
          <w:szCs w:val="32"/>
        </w:rPr>
        <w:t>отчет о практике</w:t>
      </w:r>
    </w:p>
    <w:p w:rsidR="007859AB" w:rsidRPr="002454D9" w:rsidRDefault="007859AB" w:rsidP="007859AB">
      <w:pPr>
        <w:spacing w:line="360" w:lineRule="auto"/>
        <w:ind w:firstLine="567"/>
        <w:rPr>
          <w:sz w:val="32"/>
          <w:szCs w:val="32"/>
        </w:rPr>
      </w:pPr>
      <w:r w:rsidRPr="002454D9">
        <w:rPr>
          <w:sz w:val="32"/>
          <w:szCs w:val="32"/>
        </w:rPr>
        <w:t>Курсовая работа (курсовой проект) (КР, КП) – нет.</w:t>
      </w:r>
    </w:p>
    <w:p w:rsidR="007859AB" w:rsidRPr="002454D9" w:rsidRDefault="007859AB" w:rsidP="007859AB">
      <w:pPr>
        <w:spacing w:line="360" w:lineRule="auto"/>
        <w:ind w:firstLine="567"/>
        <w:rPr>
          <w:sz w:val="32"/>
          <w:szCs w:val="32"/>
        </w:rPr>
      </w:pPr>
      <w:r w:rsidRPr="002454D9">
        <w:rPr>
          <w:sz w:val="32"/>
          <w:szCs w:val="32"/>
        </w:rPr>
        <w:t xml:space="preserve">Форма промежуточного контроля в семестре – </w:t>
      </w:r>
      <w:r>
        <w:rPr>
          <w:sz w:val="32"/>
          <w:szCs w:val="32"/>
        </w:rPr>
        <w:t>зачёт</w:t>
      </w:r>
      <w:r w:rsidRPr="002454D9">
        <w:rPr>
          <w:sz w:val="32"/>
          <w:szCs w:val="32"/>
        </w:rPr>
        <w:t>.</w:t>
      </w:r>
    </w:p>
    <w:p w:rsidR="007859AB" w:rsidRDefault="007859AB" w:rsidP="007859AB">
      <w:pPr>
        <w:ind w:firstLine="567"/>
        <w:rPr>
          <w:sz w:val="28"/>
          <w:szCs w:val="28"/>
        </w:rPr>
      </w:pPr>
    </w:p>
    <w:p w:rsidR="007859AB" w:rsidRPr="00FA580D" w:rsidRDefault="007859AB" w:rsidP="007859AB">
      <w:pPr>
        <w:spacing w:after="100" w:afterAutospacing="1"/>
        <w:jc w:val="center"/>
        <w:rPr>
          <w:b/>
          <w:bCs/>
        </w:rPr>
      </w:pPr>
      <w:r>
        <w:rPr>
          <w:b/>
          <w:sz w:val="28"/>
          <w:szCs w:val="28"/>
        </w:rPr>
        <w:br w:type="page"/>
      </w:r>
      <w:r w:rsidRPr="00FA580D">
        <w:rPr>
          <w:b/>
          <w:bCs/>
        </w:rPr>
        <w:lastRenderedPageBreak/>
        <w:t>Краткое содержание курса</w:t>
      </w:r>
    </w:p>
    <w:p w:rsidR="00DD1A53" w:rsidRPr="00FA580D" w:rsidRDefault="00DD1A53" w:rsidP="00DD1A53">
      <w:pPr>
        <w:pStyle w:val="a8"/>
        <w:spacing w:before="0" w:beforeAutospacing="0" w:after="0" w:afterAutospacing="0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FA580D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практики</w:t>
      </w:r>
    </w:p>
    <w:p w:rsidR="00DD1A53" w:rsidRPr="00FA580D" w:rsidRDefault="00DD1A53" w:rsidP="00DD1A53">
      <w:pPr>
        <w:pStyle w:val="a8"/>
        <w:spacing w:before="0" w:beforeAutospacing="0" w:after="0" w:afterAutospacing="0"/>
        <w:ind w:right="-1"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80D">
        <w:rPr>
          <w:rFonts w:ascii="Times New Roman" w:hAnsi="Times New Roman" w:cs="Times New Roman"/>
          <w:bCs/>
          <w:sz w:val="24"/>
          <w:szCs w:val="24"/>
        </w:rPr>
        <w:t>Выполнение разных видов педагогической деятельности:</w:t>
      </w:r>
      <w:r w:rsidRPr="00FA5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580D">
        <w:rPr>
          <w:rFonts w:ascii="Times New Roman" w:hAnsi="Times New Roman" w:cs="Times New Roman"/>
          <w:sz w:val="24"/>
          <w:szCs w:val="24"/>
        </w:rPr>
        <w:t>методической, преподавательской, воспитательной, социально-педагогической, коммуникативной, культурно-просветительской.</w:t>
      </w:r>
      <w:r w:rsidRPr="00FA58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1A53" w:rsidRPr="00FA580D" w:rsidRDefault="00DD1A53" w:rsidP="00DD1A53">
      <w:pPr>
        <w:pStyle w:val="a8"/>
        <w:spacing w:before="0" w:beforeAutospacing="0" w:after="0" w:afterAutospacing="0"/>
        <w:ind w:right="-1"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D1A53" w:rsidRPr="00FA580D" w:rsidRDefault="00DD1A53" w:rsidP="00DD1A53">
      <w:pPr>
        <w:pStyle w:val="a8"/>
        <w:spacing w:before="0" w:beforeAutospacing="0" w:after="0" w:afterAutospacing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A580D">
        <w:rPr>
          <w:rFonts w:ascii="Times New Roman" w:hAnsi="Times New Roman" w:cs="Times New Roman"/>
          <w:b/>
          <w:bCs/>
          <w:sz w:val="24"/>
          <w:szCs w:val="24"/>
        </w:rPr>
        <w:t>Практика предполагает:</w:t>
      </w:r>
    </w:p>
    <w:p w:rsidR="00DD1A53" w:rsidRPr="00FA580D" w:rsidRDefault="00DD1A53" w:rsidP="00DD1A53">
      <w:pPr>
        <w:numPr>
          <w:ilvl w:val="0"/>
          <w:numId w:val="6"/>
        </w:numPr>
        <w:ind w:left="0" w:right="-1" w:firstLine="900"/>
        <w:jc w:val="both"/>
      </w:pPr>
      <w:r w:rsidRPr="00FA580D">
        <w:t xml:space="preserve">ознакомление со структурой образовательного процесса в профессиональном образовательном учреждении; </w:t>
      </w:r>
    </w:p>
    <w:p w:rsidR="00DD1A53" w:rsidRPr="00FA580D" w:rsidRDefault="00DD1A53" w:rsidP="00DD1A53">
      <w:pPr>
        <w:numPr>
          <w:ilvl w:val="0"/>
          <w:numId w:val="6"/>
        </w:numPr>
        <w:ind w:left="0" w:right="-1" w:firstLine="900"/>
        <w:jc w:val="both"/>
      </w:pPr>
      <w:r w:rsidRPr="00FA580D">
        <w:t>самостоятельную подготовку планов и конспектов занятий; анализ основной и дополнительной литературы для подготовки к занятиям;</w:t>
      </w:r>
    </w:p>
    <w:p w:rsidR="00DD1A53" w:rsidRPr="00FA580D" w:rsidRDefault="00DD1A53" w:rsidP="00DD1A53">
      <w:pPr>
        <w:numPr>
          <w:ilvl w:val="0"/>
          <w:numId w:val="6"/>
        </w:numPr>
        <w:ind w:left="0" w:right="-1" w:firstLine="900"/>
        <w:jc w:val="both"/>
      </w:pPr>
      <w:r w:rsidRPr="00FA580D">
        <w:t xml:space="preserve">проведение различных видов занятий (теоретические, практические, семинарские и лабораторные занятия и др. виды); </w:t>
      </w:r>
    </w:p>
    <w:p w:rsidR="00DD1A53" w:rsidRPr="00FA580D" w:rsidRDefault="00DD1A53" w:rsidP="00DD1A53">
      <w:pPr>
        <w:numPr>
          <w:ilvl w:val="0"/>
          <w:numId w:val="6"/>
        </w:numPr>
        <w:ind w:left="0" w:right="-1" w:firstLine="900"/>
        <w:jc w:val="both"/>
      </w:pPr>
      <w:r w:rsidRPr="00FA580D">
        <w:t>осуществление научно-методического самоанализа проведенных занятий и анализа проведения занятий преподавателем;</w:t>
      </w:r>
    </w:p>
    <w:p w:rsidR="00DD1A53" w:rsidRPr="00FA580D" w:rsidRDefault="00DD1A53" w:rsidP="00DD1A53">
      <w:pPr>
        <w:numPr>
          <w:ilvl w:val="0"/>
          <w:numId w:val="6"/>
        </w:numPr>
        <w:ind w:left="0" w:right="-1" w:firstLine="900"/>
        <w:jc w:val="both"/>
      </w:pPr>
      <w:r w:rsidRPr="00FA580D">
        <w:t>сбор первичных материалов и их анализ в рамках индивидуальной темы НИД.</w:t>
      </w:r>
    </w:p>
    <w:p w:rsidR="00DD1A53" w:rsidRPr="00FA580D" w:rsidRDefault="00DD1A53" w:rsidP="00DD1A53">
      <w:pPr>
        <w:ind w:right="-1"/>
      </w:pPr>
    </w:p>
    <w:p w:rsidR="009B0F42" w:rsidRPr="00FA580D" w:rsidRDefault="009B0F42" w:rsidP="009B0F42">
      <w:pPr>
        <w:pStyle w:val="a5"/>
        <w:tabs>
          <w:tab w:val="left" w:pos="292"/>
        </w:tabs>
        <w:ind w:left="9"/>
        <w:jc w:val="both"/>
        <w:rPr>
          <w:i/>
          <w:sz w:val="24"/>
          <w:szCs w:val="24"/>
        </w:rPr>
      </w:pPr>
      <w:r w:rsidRPr="00FA580D">
        <w:rPr>
          <w:i/>
          <w:sz w:val="24"/>
          <w:szCs w:val="24"/>
        </w:rPr>
        <w:t>Виды деятельности практиканта:</w:t>
      </w:r>
    </w:p>
    <w:p w:rsidR="009B0F42" w:rsidRPr="00FA580D" w:rsidRDefault="009B0F42" w:rsidP="009B0F42">
      <w:pPr>
        <w:pStyle w:val="a5"/>
        <w:numPr>
          <w:ilvl w:val="0"/>
          <w:numId w:val="4"/>
        </w:numPr>
        <w:tabs>
          <w:tab w:val="left" w:pos="292"/>
        </w:tabs>
        <w:jc w:val="both"/>
        <w:rPr>
          <w:i/>
          <w:sz w:val="24"/>
          <w:szCs w:val="24"/>
        </w:rPr>
      </w:pPr>
      <w:r w:rsidRPr="00FA580D">
        <w:rPr>
          <w:i/>
          <w:sz w:val="24"/>
          <w:szCs w:val="24"/>
        </w:rPr>
        <w:t>участие в конференции по практике;</w:t>
      </w:r>
    </w:p>
    <w:p w:rsidR="009B0F42" w:rsidRPr="00FA580D" w:rsidRDefault="009B0F42" w:rsidP="009B0F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580D">
        <w:rPr>
          <w:rFonts w:ascii="Times New Roman" w:hAnsi="Times New Roman"/>
          <w:i/>
          <w:sz w:val="24"/>
          <w:szCs w:val="24"/>
        </w:rPr>
        <w:t>разработка и согласова</w:t>
      </w:r>
      <w:r w:rsidRPr="00FA580D">
        <w:rPr>
          <w:rFonts w:ascii="Times New Roman" w:hAnsi="Times New Roman"/>
          <w:i/>
          <w:sz w:val="24"/>
          <w:szCs w:val="24"/>
        </w:rPr>
        <w:softHyphen/>
        <w:t>ние с руководителем  тех</w:t>
      </w:r>
      <w:r w:rsidRPr="00FA580D">
        <w:rPr>
          <w:rFonts w:ascii="Times New Roman" w:hAnsi="Times New Roman"/>
          <w:i/>
          <w:sz w:val="24"/>
          <w:szCs w:val="24"/>
        </w:rPr>
        <w:softHyphen/>
        <w:t>нологической карты прак</w:t>
      </w:r>
      <w:r w:rsidRPr="00FA580D">
        <w:rPr>
          <w:rFonts w:ascii="Times New Roman" w:hAnsi="Times New Roman"/>
          <w:i/>
          <w:sz w:val="24"/>
          <w:szCs w:val="24"/>
        </w:rPr>
        <w:softHyphen/>
        <w:t>тики;</w:t>
      </w:r>
    </w:p>
    <w:p w:rsidR="009B0F42" w:rsidRPr="00FA580D" w:rsidRDefault="009B0F42" w:rsidP="009B0F42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>разработка индивидуального календарного плана прохождения практики;</w:t>
      </w:r>
    </w:p>
    <w:p w:rsidR="009B0F42" w:rsidRPr="00FA580D" w:rsidRDefault="009B0F42" w:rsidP="009B0F42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</w:r>
    </w:p>
    <w:p w:rsidR="009B0F42" w:rsidRPr="00FA580D" w:rsidRDefault="009B0F42" w:rsidP="009B0F42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>сбор и обобщение материала, необходимого для подготовки ВКР;</w:t>
      </w:r>
    </w:p>
    <w:p w:rsidR="009B0F42" w:rsidRPr="00FA580D" w:rsidRDefault="009B0F42" w:rsidP="009B0F42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 xml:space="preserve">  другие виды деятельности.</w:t>
      </w:r>
    </w:p>
    <w:p w:rsidR="00DD1A53" w:rsidRPr="00FA580D" w:rsidRDefault="00DD1A53" w:rsidP="00DD1A53">
      <w:pPr>
        <w:tabs>
          <w:tab w:val="left" w:pos="-360"/>
        </w:tabs>
        <w:ind w:left="720"/>
        <w:jc w:val="both"/>
        <w:rPr>
          <w:i/>
        </w:rPr>
      </w:pPr>
      <w:r w:rsidRPr="00FA580D">
        <w:rPr>
          <w:i/>
        </w:rPr>
        <w:t>Основные требования к прохождению практики</w:t>
      </w:r>
    </w:p>
    <w:p w:rsidR="00DD1A53" w:rsidRPr="00FA580D" w:rsidRDefault="00DD1A53" w:rsidP="00DD1A53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>1.</w:t>
      </w:r>
      <w:r w:rsidRPr="00FA580D">
        <w:rPr>
          <w:i/>
        </w:rPr>
        <w:tab/>
        <w:t xml:space="preserve">практика предполагает проведение 3 часов занятий. </w:t>
      </w:r>
    </w:p>
    <w:p w:rsidR="00DD1A53" w:rsidRPr="00FA580D" w:rsidRDefault="00DD1A53" w:rsidP="00DD1A53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>2.</w:t>
      </w:r>
      <w:r w:rsidRPr="00FA580D">
        <w:rPr>
          <w:i/>
        </w:rPr>
        <w:tab/>
        <w:t>практика проводится в школах или других образовательных учреждениях по согласованию с руководителем магистерской программы.</w:t>
      </w:r>
    </w:p>
    <w:p w:rsidR="00DD1A53" w:rsidRPr="00FA580D" w:rsidRDefault="00DD1A53" w:rsidP="00DD1A53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>3.</w:t>
      </w:r>
      <w:r w:rsidRPr="00FA580D">
        <w:rPr>
          <w:i/>
        </w:rPr>
        <w:tab/>
        <w:t>К занятиям магистрант готовится под руководством преподавателя, в рамках занятий которого проводится практика.</w:t>
      </w:r>
    </w:p>
    <w:p w:rsidR="00DD1A53" w:rsidRPr="00FA580D" w:rsidRDefault="00DD1A53" w:rsidP="00DD1A53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>5.</w:t>
      </w:r>
      <w:r w:rsidRPr="00FA580D">
        <w:rPr>
          <w:i/>
        </w:rPr>
        <w:tab/>
        <w:t>Не более чем за три недели до проведения занятий магистранту целесообразно в письменной форме сообщить на кафедру следующие данные:</w:t>
      </w:r>
    </w:p>
    <w:p w:rsidR="00DD1A53" w:rsidRPr="00FA580D" w:rsidRDefault="00DD1A53" w:rsidP="00DD1A53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>–</w:t>
      </w:r>
      <w:r w:rsidRPr="00FA580D">
        <w:rPr>
          <w:i/>
        </w:rPr>
        <w:tab/>
        <w:t>даты и место прохождения занятий;</w:t>
      </w:r>
    </w:p>
    <w:p w:rsidR="00DD1A53" w:rsidRPr="00FA580D" w:rsidRDefault="00DD1A53" w:rsidP="001F6C29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>–</w:t>
      </w:r>
      <w:r w:rsidRPr="00FA580D">
        <w:rPr>
          <w:i/>
        </w:rPr>
        <w:tab/>
        <w:t>темы занятий.</w:t>
      </w:r>
    </w:p>
    <w:p w:rsidR="00DD1A53" w:rsidRPr="00FA580D" w:rsidRDefault="00DD1A53" w:rsidP="00DD1A53">
      <w:pPr>
        <w:tabs>
          <w:tab w:val="left" w:pos="-360"/>
        </w:tabs>
        <w:jc w:val="both"/>
        <w:rPr>
          <w:i/>
        </w:rPr>
      </w:pPr>
    </w:p>
    <w:p w:rsidR="00DD1A53" w:rsidRPr="00FA580D" w:rsidRDefault="00DD1A53" w:rsidP="00DD1A53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>Форма отчетности</w:t>
      </w:r>
    </w:p>
    <w:p w:rsidR="00DD1A53" w:rsidRPr="00FA580D" w:rsidRDefault="00DD1A53" w:rsidP="00DD1A53">
      <w:pPr>
        <w:numPr>
          <w:ilvl w:val="0"/>
          <w:numId w:val="4"/>
        </w:numPr>
        <w:tabs>
          <w:tab w:val="left" w:pos="-360"/>
        </w:tabs>
        <w:jc w:val="both"/>
        <w:rPr>
          <w:i/>
        </w:rPr>
      </w:pPr>
      <w:r w:rsidRPr="00FA580D">
        <w:rPr>
          <w:i/>
        </w:rPr>
        <w:t xml:space="preserve">По результатам прохождения практики составляется отчет о прохождении практики. </w:t>
      </w:r>
    </w:p>
    <w:p w:rsidR="00DD1A53" w:rsidRPr="00FA580D" w:rsidRDefault="00DD1A53" w:rsidP="00DD1A53">
      <w:pPr>
        <w:tabs>
          <w:tab w:val="left" w:pos="-360"/>
        </w:tabs>
        <w:ind w:left="720"/>
        <w:jc w:val="both"/>
        <w:rPr>
          <w:i/>
        </w:rPr>
      </w:pP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t>Отчет представляет собой полную методическую разработку необходимого числа занятий.</w:t>
      </w: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t>В отчете должны быть представлены:</w:t>
      </w: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t>1.</w:t>
      </w:r>
      <w:r w:rsidRPr="00FA580D">
        <w:rPr>
          <w:bCs/>
        </w:rPr>
        <w:tab/>
        <w:t>Дата проведения занятий, название учебной дисциплины.</w:t>
      </w: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t>2.</w:t>
      </w:r>
      <w:r w:rsidRPr="00FA580D">
        <w:rPr>
          <w:bCs/>
        </w:rPr>
        <w:tab/>
        <w:t>Тема занятия, ее место в тематическом плане учебной дисциплины. Цель, задачи занятия.</w:t>
      </w: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t>3.</w:t>
      </w:r>
      <w:r w:rsidRPr="00FA580D">
        <w:rPr>
          <w:bCs/>
        </w:rPr>
        <w:tab/>
        <w:t>Краткая содержательная характеристика (например, в виде развернутого плана содержания).</w:t>
      </w: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lastRenderedPageBreak/>
        <w:t>4.</w:t>
      </w:r>
      <w:r w:rsidRPr="00FA580D">
        <w:rPr>
          <w:bCs/>
        </w:rPr>
        <w:tab/>
        <w:t>Список использованной при подготовке к занятию литературы.</w:t>
      </w: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t>5.</w:t>
      </w:r>
      <w:r w:rsidRPr="00FA580D">
        <w:rPr>
          <w:bCs/>
        </w:rPr>
        <w:tab/>
        <w:t>Описание формы проведения занятий, использованных методов, приемов, технологий.</w:t>
      </w: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t>6.</w:t>
      </w:r>
      <w:r w:rsidRPr="00FA580D">
        <w:rPr>
          <w:bCs/>
        </w:rPr>
        <w:tab/>
        <w:t>Задания для обучающихся репродуктивного, проблемного, эвристического, творческого характера, выполняемые при подготовке к занятию.</w:t>
      </w: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t>7.</w:t>
      </w:r>
      <w:r w:rsidRPr="00FA580D">
        <w:rPr>
          <w:bCs/>
        </w:rPr>
        <w:tab/>
        <w:t>Способы активизации познавательной деятельности.</w:t>
      </w: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t>8.</w:t>
      </w:r>
      <w:r w:rsidRPr="00FA580D">
        <w:rPr>
          <w:bCs/>
        </w:rPr>
        <w:tab/>
        <w:t>Формы контроля результатов. Контрольные задания: тесты, задания для контрольных работ т.д.</w:t>
      </w:r>
    </w:p>
    <w:p w:rsidR="00DD1A53" w:rsidRPr="00FA580D" w:rsidRDefault="00DD1A53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  <w:r w:rsidRPr="00FA580D">
        <w:rPr>
          <w:bCs/>
        </w:rPr>
        <w:t>9.</w:t>
      </w:r>
      <w:r w:rsidRPr="00FA580D">
        <w:rPr>
          <w:bCs/>
        </w:rPr>
        <w:tab/>
        <w:t>Список литературы, рекомендованной обучающимся.</w:t>
      </w:r>
    </w:p>
    <w:p w:rsidR="007859AB" w:rsidRPr="00FA580D" w:rsidRDefault="007859AB" w:rsidP="00DD1A53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p w:rsidR="007859AB" w:rsidRPr="00E27CFA" w:rsidRDefault="007859AB" w:rsidP="007859A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7859AB" w:rsidRPr="00E27CFA" w:rsidRDefault="007859AB" w:rsidP="007859AB">
      <w:pPr>
        <w:spacing w:after="100" w:afterAutospacing="1" w:line="360" w:lineRule="auto"/>
        <w:jc w:val="center"/>
        <w:rPr>
          <w:b/>
        </w:rPr>
      </w:pPr>
      <w:r w:rsidRPr="00E27CFA">
        <w:rPr>
          <w:b/>
        </w:rPr>
        <w:t xml:space="preserve">Форма промежуточного контроля - </w:t>
      </w:r>
      <w:r w:rsidR="00DD1A53">
        <w:rPr>
          <w:b/>
        </w:rPr>
        <w:t xml:space="preserve"> зачёт (</w:t>
      </w:r>
      <w:r w:rsidR="000023EF">
        <w:rPr>
          <w:b/>
        </w:rPr>
        <w:t>5</w:t>
      </w:r>
      <w:r>
        <w:rPr>
          <w:b/>
        </w:rPr>
        <w:t xml:space="preserve"> семестр) </w:t>
      </w:r>
    </w:p>
    <w:p w:rsidR="007859AB" w:rsidRPr="00E27CFA" w:rsidRDefault="007859AB" w:rsidP="007859AB">
      <w:pPr>
        <w:spacing w:after="100" w:afterAutospacing="1"/>
        <w:ind w:right="-284" w:hanging="426"/>
        <w:jc w:val="center"/>
        <w:rPr>
          <w:b/>
          <w:bCs/>
        </w:rPr>
      </w:pPr>
      <w:r w:rsidRPr="00E27CFA">
        <w:rPr>
          <w:b/>
          <w:bCs/>
        </w:rPr>
        <w:t>Учебно-методическое и информационное обеспечение дисциплины</w:t>
      </w:r>
    </w:p>
    <w:p w:rsidR="007859AB" w:rsidRPr="00081C53" w:rsidRDefault="007859AB" w:rsidP="007859AB">
      <w:pPr>
        <w:pStyle w:val="a5"/>
        <w:rPr>
          <w:bCs/>
          <w:i/>
          <w:iCs/>
        </w:rPr>
      </w:pPr>
      <w:r w:rsidRPr="00081C53">
        <w:rPr>
          <w:bCs/>
          <w:i/>
          <w:iCs/>
        </w:rPr>
        <w:t>Основная литература:</w:t>
      </w:r>
    </w:p>
    <w:p w:rsidR="007859AB" w:rsidRDefault="007859AB" w:rsidP="007859AB">
      <w:pPr>
        <w:numPr>
          <w:ilvl w:val="0"/>
          <w:numId w:val="1"/>
        </w:numPr>
        <w:jc w:val="both"/>
      </w:pPr>
      <w:r>
        <w:t xml:space="preserve">Организация педагогической практики студентов-словесников : метод. рек. / Трофимова Оксана Владимировна, Тарасова Елена Владимировна. - Чита : ЗабГУ, 2015. - 109 с. </w:t>
      </w:r>
      <w:r w:rsidRPr="007859AB">
        <w:t>.(1</w:t>
      </w:r>
      <w:r>
        <w:t>0</w:t>
      </w:r>
      <w:r w:rsidR="00FA580D">
        <w:t xml:space="preserve"> </w:t>
      </w:r>
      <w:r w:rsidRPr="007859AB">
        <w:t>экз.)</w:t>
      </w:r>
    </w:p>
    <w:p w:rsidR="007859AB" w:rsidRDefault="007859AB" w:rsidP="007859AB">
      <w:pPr>
        <w:numPr>
          <w:ilvl w:val="0"/>
          <w:numId w:val="1"/>
        </w:numPr>
        <w:jc w:val="both"/>
      </w:pPr>
      <w:r w:rsidRPr="007859AB">
        <w:rPr>
          <w:bCs/>
        </w:rPr>
        <w:t xml:space="preserve">Учебная и производственная практика : учебно-методич. пособие / Устюжина Алена Юрьевна, Нефедова Анна Сергеевна. - Чита : ЗабГУ, 2016. - 132 с. </w:t>
      </w:r>
      <w:r w:rsidRPr="007859AB">
        <w:t>.(1</w:t>
      </w:r>
      <w:r>
        <w:t>0</w:t>
      </w:r>
      <w:r w:rsidR="00FA580D">
        <w:t xml:space="preserve"> </w:t>
      </w:r>
      <w:r w:rsidRPr="007859AB">
        <w:t>экз.)</w:t>
      </w:r>
    </w:p>
    <w:p w:rsidR="007859AB" w:rsidRDefault="007859AB" w:rsidP="007859AB">
      <w:pPr>
        <w:numPr>
          <w:ilvl w:val="0"/>
          <w:numId w:val="1"/>
        </w:numPr>
        <w:jc w:val="both"/>
      </w:pPr>
      <w:r>
        <w:t>Дневник по педагогической практике : учебно-методич. пособие / Спандерашвили Надежда Иннокентьевна. - Чита : ЗабГУ, 2015. - 84 с.</w:t>
      </w:r>
      <w:r w:rsidRPr="007859AB">
        <w:t xml:space="preserve"> .(1</w:t>
      </w:r>
      <w:r>
        <w:t>0</w:t>
      </w:r>
      <w:r w:rsidR="00FA580D">
        <w:t xml:space="preserve"> </w:t>
      </w:r>
      <w:r w:rsidRPr="007859AB">
        <w:t>экз.)</w:t>
      </w:r>
    </w:p>
    <w:p w:rsidR="007859AB" w:rsidRDefault="007859AB" w:rsidP="007859AB">
      <w:pPr>
        <w:numPr>
          <w:ilvl w:val="0"/>
          <w:numId w:val="1"/>
        </w:numPr>
        <w:jc w:val="both"/>
      </w:pPr>
      <w:r>
        <w:t>Педагогика. Тестовые задания : учеб. пособие / сост. Е.А. Игумнова, И.В. Радецкая, К.Г. Эрдынеева. - Чита : ЗабГУ, 2015. - 201 с.</w:t>
      </w:r>
      <w:r w:rsidRPr="007859AB">
        <w:t xml:space="preserve"> .(1</w:t>
      </w:r>
      <w:r>
        <w:t>0</w:t>
      </w:r>
      <w:r w:rsidRPr="007859AB">
        <w:t>экз.)</w:t>
      </w:r>
    </w:p>
    <w:p w:rsidR="007859AB" w:rsidRDefault="007859AB" w:rsidP="007859AB">
      <w:pPr>
        <w:numPr>
          <w:ilvl w:val="0"/>
          <w:numId w:val="1"/>
        </w:numPr>
        <w:jc w:val="both"/>
      </w:pPr>
      <w:r>
        <w:t>Рабочая тетрадь студента-практиканта : учебно-метод. пособие / сост. А.А. Фетисов, В.С. Астафьев, М.Ю. Федорова. - Чита : ЗабГУ, 2015. - 145 с.</w:t>
      </w:r>
      <w:r w:rsidRPr="007859AB">
        <w:t xml:space="preserve"> .(1</w:t>
      </w:r>
      <w:r>
        <w:t>0</w:t>
      </w:r>
      <w:r w:rsidR="00FA580D">
        <w:t xml:space="preserve"> </w:t>
      </w:r>
      <w:r w:rsidRPr="007859AB">
        <w:t>экз.)</w:t>
      </w:r>
    </w:p>
    <w:p w:rsidR="007859AB" w:rsidRDefault="007859AB" w:rsidP="007859AB">
      <w:pPr>
        <w:numPr>
          <w:ilvl w:val="0"/>
          <w:numId w:val="1"/>
        </w:numPr>
        <w:jc w:val="both"/>
      </w:pPr>
      <w:r>
        <w:t>Учебная и производственные практики : метод. рекомендации / М. И. Мелихова [и др.]. - Чита : ЗабГУ, 2015. - 119 с.</w:t>
      </w:r>
      <w:r w:rsidRPr="007859AB">
        <w:t xml:space="preserve"> .(1</w:t>
      </w:r>
      <w:r>
        <w:t>1</w:t>
      </w:r>
      <w:r w:rsidRPr="007859AB">
        <w:t>экз.)</w:t>
      </w:r>
    </w:p>
    <w:p w:rsidR="007859AB" w:rsidRPr="007859AB" w:rsidRDefault="007859AB" w:rsidP="007859AB">
      <w:pPr>
        <w:numPr>
          <w:ilvl w:val="0"/>
          <w:numId w:val="1"/>
        </w:numPr>
        <w:jc w:val="both"/>
      </w:pPr>
      <w:r>
        <w:t>Дневник по педагогической практике для студентов бакалавров 3 курса : учебно- метод. пособие / сост. Т.С. Лысикова. - Чита : ЗабГУ, 2014. - 71 с.</w:t>
      </w:r>
      <w:r w:rsidRPr="007859AB">
        <w:t xml:space="preserve"> .(1</w:t>
      </w:r>
      <w:r>
        <w:t>0</w:t>
      </w:r>
      <w:r w:rsidR="00FA580D">
        <w:t xml:space="preserve"> </w:t>
      </w:r>
      <w:r w:rsidRPr="007859AB">
        <w:t>экз.)</w:t>
      </w:r>
    </w:p>
    <w:p w:rsidR="007859AB" w:rsidRDefault="007859AB" w:rsidP="007859AB">
      <w:pPr>
        <w:numPr>
          <w:ilvl w:val="0"/>
          <w:numId w:val="1"/>
        </w:numPr>
        <w:jc w:val="both"/>
      </w:pPr>
      <w:r w:rsidRPr="009B0F42">
        <w:rPr>
          <w:bCs/>
        </w:rPr>
        <w:t>Иванова, Т. М.</w:t>
      </w:r>
      <w:r>
        <w:t xml:space="preserve"> Педагогическая практика как составляющая подготовки будущего учителя к инновационной деятельности [Рукопись] : дисс. на соискание ученой степени канд. пед. наук / Т. М. Иванова ; Федеральное агентство по образованию; ГОУ ВПО "Заб ГГПУ им. Н.Г.Чернышевского". - Чита, 2006. - 238 с. (1 экз.)</w:t>
      </w:r>
    </w:p>
    <w:p w:rsidR="007859AB" w:rsidRPr="007859AB" w:rsidRDefault="007859AB" w:rsidP="007859AB">
      <w:pPr>
        <w:ind w:left="180"/>
        <w:jc w:val="both"/>
        <w:rPr>
          <w:i/>
          <w:sz w:val="28"/>
          <w:szCs w:val="28"/>
        </w:rPr>
      </w:pPr>
      <w:r w:rsidRPr="007859AB">
        <w:rPr>
          <w:i/>
          <w:sz w:val="28"/>
          <w:szCs w:val="28"/>
        </w:rPr>
        <w:t>Дополнительная литература:</w:t>
      </w:r>
    </w:p>
    <w:p w:rsidR="007859AB" w:rsidRPr="007859AB" w:rsidRDefault="007859AB" w:rsidP="007859A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7859AB">
        <w:rPr>
          <w:rFonts w:ascii="Times New Roman" w:hAnsi="Times New Roman"/>
        </w:rPr>
        <w:t>Психолого-педагогическое сопровождение одаренных детей в образовательных учреждениях разного типа : учеб. пособие / Ходюкова Татьяна Александровна. - Чита : ЗабГУ, 2016. - 137 с. (25 экз.)</w:t>
      </w:r>
    </w:p>
    <w:p w:rsidR="007859AB" w:rsidRDefault="007859AB" w:rsidP="007859A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F22AC1">
        <w:rPr>
          <w:rFonts w:ascii="Times New Roman" w:hAnsi="Times New Roman"/>
        </w:rPr>
        <w:t>Психологические аспекты в профессиональной деятельности начинающего учителя : учеб. пособие / Леснянская Жанна Александровна. - Чита : ЗабГУ, 2015. - 141 с.</w:t>
      </w:r>
      <w:r>
        <w:rPr>
          <w:rFonts w:ascii="Times New Roman" w:hAnsi="Times New Roman"/>
        </w:rPr>
        <w:t>(12 экз)</w:t>
      </w:r>
    </w:p>
    <w:p w:rsidR="007859AB" w:rsidRPr="00F22AC1" w:rsidRDefault="007859AB" w:rsidP="007859A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F22AC1">
        <w:rPr>
          <w:rFonts w:ascii="Times New Roman" w:hAnsi="Times New Roman"/>
        </w:rPr>
        <w:t>Психолого-педагогическая оценка инклюзивной образовательной среды : учеб.- метод. пособие / Зволейко Елена Владимировна, Калашникова Светлана Анатольевна. - Чита : ЗабГУ, 2015. - 263 с.</w:t>
      </w:r>
      <w:r>
        <w:rPr>
          <w:rFonts w:ascii="Times New Roman" w:hAnsi="Times New Roman"/>
        </w:rPr>
        <w:t>(10 экз.)</w:t>
      </w:r>
    </w:p>
    <w:p w:rsidR="007859AB" w:rsidRPr="00E27CFA" w:rsidRDefault="007859AB" w:rsidP="007859AB">
      <w:pPr>
        <w:pStyle w:val="a3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27CFA">
        <w:rPr>
          <w:rFonts w:ascii="Times New Roman" w:hAnsi="Times New Roman"/>
          <w:b/>
          <w:bCs/>
          <w:sz w:val="24"/>
          <w:szCs w:val="24"/>
        </w:rPr>
        <w:t xml:space="preserve">Базы данных, информационно-справочные и поисковые системы* </w:t>
      </w:r>
    </w:p>
    <w:p w:rsidR="007859AB" w:rsidRPr="007E5980" w:rsidRDefault="009B16DF" w:rsidP="007859AB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5" w:tgtFrame="_blank" w:history="1">
        <w:r w:rsidR="007859AB" w:rsidRPr="007E5980">
          <w:rPr>
            <w:rStyle w:val="a4"/>
            <w:rFonts w:ascii="Times New Roman" w:hAnsi="Times New Roman"/>
            <w:sz w:val="24"/>
            <w:szCs w:val="24"/>
          </w:rPr>
          <w:t>http://www.informika.ru/windows/magaz</w:t>
        </w:r>
      </w:hyperlink>
      <w:r w:rsidR="007859AB" w:rsidRPr="007E5980">
        <w:rPr>
          <w:rFonts w:ascii="Times New Roman" w:hAnsi="Times New Roman"/>
          <w:sz w:val="24"/>
          <w:szCs w:val="24"/>
        </w:rPr>
        <w:t xml:space="preserve"> </w:t>
      </w:r>
      <w:r w:rsidR="007859AB">
        <w:rPr>
          <w:rFonts w:ascii="Times New Roman" w:hAnsi="Times New Roman"/>
          <w:sz w:val="24"/>
          <w:szCs w:val="24"/>
        </w:rPr>
        <w:t>– с</w:t>
      </w:r>
      <w:r w:rsidR="007859AB" w:rsidRPr="007E5980">
        <w:rPr>
          <w:rFonts w:ascii="Times New Roman" w:hAnsi="Times New Roman"/>
          <w:sz w:val="24"/>
          <w:szCs w:val="24"/>
        </w:rPr>
        <w:t>сылки на газеты и журналы, посвященные вопросам образования (электронные версии).</w:t>
      </w:r>
    </w:p>
    <w:p w:rsidR="007859AB" w:rsidRPr="007E5980" w:rsidRDefault="009B16DF" w:rsidP="007859AB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="007859AB" w:rsidRPr="007E5980">
          <w:rPr>
            <w:rStyle w:val="a4"/>
            <w:rFonts w:ascii="Times New Roman" w:hAnsi="Times New Roman"/>
            <w:sz w:val="24"/>
            <w:szCs w:val="24"/>
          </w:rPr>
          <w:t>http://www.eidos.techno.ru</w:t>
        </w:r>
      </w:hyperlink>
      <w:r w:rsidR="007859AB" w:rsidRPr="007E5980">
        <w:rPr>
          <w:rFonts w:ascii="Times New Roman" w:hAnsi="Times New Roman"/>
          <w:sz w:val="24"/>
          <w:szCs w:val="24"/>
        </w:rPr>
        <w:t xml:space="preserve"> </w:t>
      </w:r>
      <w:r w:rsidR="007859AB">
        <w:rPr>
          <w:rFonts w:ascii="Times New Roman" w:hAnsi="Times New Roman"/>
          <w:sz w:val="24"/>
          <w:szCs w:val="24"/>
        </w:rPr>
        <w:t>– э</w:t>
      </w:r>
      <w:r w:rsidR="007859AB" w:rsidRPr="007E5980">
        <w:rPr>
          <w:rFonts w:ascii="Times New Roman" w:hAnsi="Times New Roman"/>
          <w:sz w:val="24"/>
          <w:szCs w:val="24"/>
        </w:rPr>
        <w:t xml:space="preserve">лектронный научно-педагогический журнал </w:t>
      </w:r>
      <w:r w:rsidR="007859AB">
        <w:rPr>
          <w:rFonts w:ascii="Times New Roman" w:hAnsi="Times New Roman"/>
          <w:sz w:val="24"/>
          <w:szCs w:val="24"/>
        </w:rPr>
        <w:t>«</w:t>
      </w:r>
      <w:r w:rsidR="007859AB" w:rsidRPr="007E5980">
        <w:rPr>
          <w:rFonts w:ascii="Times New Roman" w:hAnsi="Times New Roman"/>
          <w:sz w:val="24"/>
          <w:szCs w:val="24"/>
        </w:rPr>
        <w:t>Эйдос</w:t>
      </w:r>
      <w:r w:rsidR="007859AB">
        <w:rPr>
          <w:rFonts w:ascii="Times New Roman" w:hAnsi="Times New Roman"/>
          <w:sz w:val="24"/>
          <w:szCs w:val="24"/>
        </w:rPr>
        <w:t>»</w:t>
      </w:r>
      <w:r w:rsidR="007859AB" w:rsidRPr="007E5980">
        <w:rPr>
          <w:rFonts w:ascii="Times New Roman" w:hAnsi="Times New Roman"/>
          <w:sz w:val="24"/>
          <w:szCs w:val="24"/>
        </w:rPr>
        <w:t xml:space="preserve"> (центр дистанционного образования). </w:t>
      </w:r>
    </w:p>
    <w:p w:rsidR="007859AB" w:rsidRPr="007E5980" w:rsidRDefault="009B16DF" w:rsidP="007859AB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859AB" w:rsidRPr="007E5980">
          <w:rPr>
            <w:rStyle w:val="a4"/>
            <w:rFonts w:ascii="Times New Roman" w:hAnsi="Times New Roman"/>
            <w:sz w:val="24"/>
            <w:szCs w:val="24"/>
          </w:rPr>
          <w:t>Univertv.ru</w:t>
        </w:r>
      </w:hyperlink>
      <w:r w:rsidR="007859AB" w:rsidRPr="007E5980">
        <w:rPr>
          <w:rFonts w:ascii="Times New Roman" w:hAnsi="Times New Roman"/>
          <w:sz w:val="24"/>
          <w:szCs w:val="24"/>
        </w:rPr>
        <w:t xml:space="preserve"> </w:t>
      </w:r>
      <w:r w:rsidR="007859AB">
        <w:rPr>
          <w:rFonts w:ascii="Times New Roman" w:hAnsi="Times New Roman"/>
          <w:sz w:val="24"/>
          <w:szCs w:val="24"/>
        </w:rPr>
        <w:t>–</w:t>
      </w:r>
      <w:r w:rsidR="007859AB" w:rsidRPr="007E5980">
        <w:rPr>
          <w:rFonts w:ascii="Times New Roman" w:hAnsi="Times New Roman"/>
          <w:sz w:val="24"/>
          <w:szCs w:val="24"/>
        </w:rPr>
        <w:t xml:space="preserve"> новый образовательный видеопортал в рунете, который предоставляет видеоматериалы с записями лекций в ведущих ВУЗах Москвы, учебными </w:t>
      </w:r>
      <w:r w:rsidR="007859AB" w:rsidRPr="007E5980">
        <w:rPr>
          <w:rFonts w:ascii="Times New Roman" w:hAnsi="Times New Roman"/>
          <w:sz w:val="24"/>
          <w:szCs w:val="24"/>
        </w:rPr>
        <w:lastRenderedPageBreak/>
        <w:t>материалами и документальными фильмами, которые могут быть очень полезны для учащихся.</w:t>
      </w:r>
    </w:p>
    <w:p w:rsidR="007859AB" w:rsidRPr="007E5980" w:rsidRDefault="009B16DF" w:rsidP="007859AB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859AB" w:rsidRPr="007E5980">
          <w:rPr>
            <w:rStyle w:val="a4"/>
            <w:rFonts w:ascii="Times New Roman" w:hAnsi="Times New Roman"/>
            <w:sz w:val="24"/>
            <w:szCs w:val="24"/>
          </w:rPr>
          <w:t>http://www.mosedu.ru/ru/tutor/contests/novations.php</w:t>
        </w:r>
      </w:hyperlink>
      <w:r w:rsidR="007859AB">
        <w:rPr>
          <w:rFonts w:ascii="Times New Roman" w:hAnsi="Times New Roman"/>
          <w:sz w:val="24"/>
          <w:szCs w:val="24"/>
        </w:rPr>
        <w:t xml:space="preserve"> –</w:t>
      </w:r>
      <w:r w:rsidR="007859AB" w:rsidRPr="007E5980">
        <w:rPr>
          <w:rFonts w:ascii="Times New Roman" w:hAnsi="Times New Roman"/>
          <w:sz w:val="24"/>
          <w:szCs w:val="24"/>
        </w:rPr>
        <w:t xml:space="preserve"> </w:t>
      </w:r>
      <w:r w:rsidR="007859AB">
        <w:rPr>
          <w:rFonts w:ascii="Times New Roman" w:hAnsi="Times New Roman"/>
          <w:sz w:val="24"/>
          <w:szCs w:val="24"/>
        </w:rPr>
        <w:t>к</w:t>
      </w:r>
      <w:r w:rsidR="007859AB" w:rsidRPr="007E5980">
        <w:rPr>
          <w:rFonts w:ascii="Times New Roman" w:hAnsi="Times New Roman"/>
          <w:sz w:val="24"/>
          <w:szCs w:val="24"/>
        </w:rPr>
        <w:t>онкурс проектов «Инновации в образовании» (Департамент г. Москва)</w:t>
      </w:r>
      <w:r w:rsidR="007859AB">
        <w:rPr>
          <w:rFonts w:ascii="Times New Roman" w:hAnsi="Times New Roman"/>
          <w:sz w:val="24"/>
          <w:szCs w:val="24"/>
        </w:rPr>
        <w:t>.</w:t>
      </w:r>
    </w:p>
    <w:p w:rsidR="007859AB" w:rsidRPr="007E5980" w:rsidRDefault="009B16DF" w:rsidP="007859AB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859AB" w:rsidRPr="007E5980">
          <w:rPr>
            <w:rStyle w:val="a4"/>
            <w:rFonts w:ascii="Times New Roman" w:hAnsi="Times New Roman"/>
            <w:sz w:val="24"/>
            <w:szCs w:val="24"/>
          </w:rPr>
          <w:t>http://www.akipkro.ru/books/innov.html</w:t>
        </w:r>
      </w:hyperlink>
      <w:r w:rsidR="007859AB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7859AB">
        <w:rPr>
          <w:rFonts w:ascii="Times New Roman" w:hAnsi="Times New Roman"/>
          <w:sz w:val="24"/>
          <w:szCs w:val="24"/>
        </w:rPr>
        <w:t xml:space="preserve">– </w:t>
      </w:r>
      <w:r w:rsidR="007859AB" w:rsidRPr="007E5980">
        <w:rPr>
          <w:rFonts w:ascii="Times New Roman" w:hAnsi="Times New Roman"/>
          <w:sz w:val="24"/>
          <w:szCs w:val="24"/>
        </w:rPr>
        <w:t>Инновации в образовании (Книжная полка АКИПКРО)</w:t>
      </w:r>
      <w:r w:rsidR="007859AB">
        <w:rPr>
          <w:rFonts w:ascii="Times New Roman" w:hAnsi="Times New Roman"/>
          <w:sz w:val="24"/>
          <w:szCs w:val="24"/>
        </w:rPr>
        <w:t>.</w:t>
      </w:r>
    </w:p>
    <w:p w:rsidR="007859AB" w:rsidRPr="00B40CD3" w:rsidRDefault="009B16DF" w:rsidP="007859AB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859AB" w:rsidRPr="00B40CD3">
          <w:rPr>
            <w:rFonts w:ascii="Times New Roman" w:hAnsi="Times New Roman"/>
            <w:color w:val="0000FF"/>
            <w:sz w:val="24"/>
            <w:szCs w:val="24"/>
            <w:u w:val="single"/>
          </w:rPr>
          <w:t>http://www.school.edu.ru</w:t>
        </w:r>
      </w:hyperlink>
      <w:r w:rsidR="007859AB" w:rsidRPr="00B40CD3">
        <w:rPr>
          <w:rFonts w:ascii="Times New Roman" w:hAnsi="Times New Roman"/>
          <w:sz w:val="24"/>
          <w:szCs w:val="24"/>
        </w:rPr>
        <w:t xml:space="preserve"> </w:t>
      </w:r>
      <w:r w:rsidR="007859AB">
        <w:rPr>
          <w:rFonts w:ascii="Times New Roman" w:hAnsi="Times New Roman"/>
          <w:sz w:val="24"/>
          <w:szCs w:val="24"/>
        </w:rPr>
        <w:t>–</w:t>
      </w:r>
      <w:r w:rsidR="007859AB" w:rsidRPr="00B40CD3">
        <w:rPr>
          <w:rFonts w:ascii="Times New Roman" w:hAnsi="Times New Roman"/>
          <w:sz w:val="24"/>
          <w:szCs w:val="24"/>
        </w:rPr>
        <w:t xml:space="preserve"> </w:t>
      </w:r>
      <w:r w:rsidR="007859AB">
        <w:rPr>
          <w:rFonts w:ascii="Times New Roman" w:hAnsi="Times New Roman"/>
          <w:sz w:val="24"/>
          <w:szCs w:val="24"/>
        </w:rPr>
        <w:t>российский общеобразовательный портал</w:t>
      </w:r>
      <w:r w:rsidR="007859AB" w:rsidRPr="00B40CD3">
        <w:rPr>
          <w:rFonts w:ascii="Times New Roman" w:hAnsi="Times New Roman"/>
          <w:sz w:val="24"/>
          <w:szCs w:val="24"/>
        </w:rPr>
        <w:t>.</w:t>
      </w:r>
    </w:p>
    <w:p w:rsidR="007859AB" w:rsidRPr="00B40CD3" w:rsidRDefault="009B16DF" w:rsidP="007859AB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="007859AB" w:rsidRPr="00B40CD3">
          <w:rPr>
            <w:rFonts w:ascii="Times New Roman" w:hAnsi="Times New Roman"/>
            <w:color w:val="0000FF"/>
            <w:sz w:val="24"/>
            <w:szCs w:val="24"/>
            <w:u w:val="single"/>
          </w:rPr>
          <w:t>http://www.ug.ru/</w:t>
        </w:r>
      </w:hyperlink>
      <w:r w:rsidR="007859AB" w:rsidRPr="00B40CD3">
        <w:rPr>
          <w:rFonts w:ascii="Times New Roman" w:hAnsi="Times New Roman"/>
          <w:sz w:val="24"/>
          <w:szCs w:val="24"/>
        </w:rPr>
        <w:t xml:space="preserve"> </w:t>
      </w:r>
      <w:r w:rsidR="007859AB">
        <w:rPr>
          <w:rFonts w:ascii="Times New Roman" w:hAnsi="Times New Roman"/>
          <w:sz w:val="24"/>
          <w:szCs w:val="24"/>
        </w:rPr>
        <w:t>–</w:t>
      </w:r>
      <w:r w:rsidR="007859AB" w:rsidRPr="00B40CD3">
        <w:rPr>
          <w:rFonts w:ascii="Times New Roman" w:hAnsi="Times New Roman"/>
          <w:sz w:val="24"/>
          <w:szCs w:val="24"/>
        </w:rPr>
        <w:t xml:space="preserve"> информационный сайт «Учительской газеты».</w:t>
      </w:r>
    </w:p>
    <w:p w:rsidR="007859AB" w:rsidRPr="00B40CD3" w:rsidRDefault="009B16DF" w:rsidP="007859AB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859AB" w:rsidRPr="00B40CD3">
          <w:rPr>
            <w:rStyle w:val="a4"/>
            <w:rFonts w:ascii="Times New Roman" w:hAnsi="Times New Roman"/>
          </w:rPr>
          <w:t>http://</w:t>
        </w:r>
        <w:r w:rsidR="007859AB" w:rsidRPr="00B40CD3">
          <w:rPr>
            <w:rStyle w:val="a4"/>
            <w:rFonts w:ascii="Times New Roman" w:hAnsi="Times New Roman"/>
            <w:bCs/>
          </w:rPr>
          <w:t>festival</w:t>
        </w:r>
        <w:r w:rsidR="007859AB" w:rsidRPr="00B40CD3">
          <w:rPr>
            <w:rStyle w:val="a4"/>
            <w:rFonts w:ascii="Times New Roman" w:hAnsi="Times New Roman"/>
          </w:rPr>
          <w:t>.1september.ru</w:t>
        </w:r>
      </w:hyperlink>
      <w:r w:rsidR="007859AB" w:rsidRPr="00B40CD3">
        <w:rPr>
          <w:rFonts w:ascii="Times New Roman" w:hAnsi="Times New Roman"/>
          <w:sz w:val="24"/>
          <w:szCs w:val="24"/>
          <w:u w:val="single"/>
        </w:rPr>
        <w:t>.</w:t>
      </w:r>
      <w:r w:rsidR="007859AB" w:rsidRPr="00B40CD3">
        <w:rPr>
          <w:rFonts w:ascii="Times New Roman" w:hAnsi="Times New Roman"/>
          <w:sz w:val="24"/>
          <w:szCs w:val="24"/>
        </w:rPr>
        <w:t xml:space="preserve"> </w:t>
      </w:r>
      <w:r w:rsidR="007859AB">
        <w:rPr>
          <w:rFonts w:ascii="Times New Roman" w:hAnsi="Times New Roman"/>
          <w:sz w:val="24"/>
          <w:szCs w:val="24"/>
        </w:rPr>
        <w:t>–</w:t>
      </w:r>
      <w:r w:rsidR="007859AB" w:rsidRPr="00B40CD3">
        <w:rPr>
          <w:rFonts w:ascii="Times New Roman" w:hAnsi="Times New Roman"/>
          <w:sz w:val="24"/>
          <w:szCs w:val="24"/>
        </w:rPr>
        <w:t xml:space="preserve"> Фестиваль педагогических идей «1 сентября».</w:t>
      </w:r>
    </w:p>
    <w:p w:rsidR="007859AB" w:rsidRPr="00B40CD3" w:rsidRDefault="009B16DF" w:rsidP="007859AB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859AB" w:rsidRPr="00B40CD3">
          <w:rPr>
            <w:rStyle w:val="a4"/>
            <w:rFonts w:ascii="Times New Roman" w:hAnsi="Times New Roman"/>
          </w:rPr>
          <w:t>http://минобрнауки.рф/</w:t>
        </w:r>
      </w:hyperlink>
      <w:r w:rsidR="007859AB" w:rsidRPr="00B40CD3">
        <w:rPr>
          <w:rFonts w:ascii="Times New Roman" w:hAnsi="Times New Roman"/>
          <w:sz w:val="24"/>
          <w:szCs w:val="24"/>
        </w:rPr>
        <w:t xml:space="preserve"> </w:t>
      </w:r>
      <w:r w:rsidR="007859AB">
        <w:rPr>
          <w:rFonts w:ascii="Times New Roman" w:hAnsi="Times New Roman"/>
          <w:sz w:val="24"/>
          <w:szCs w:val="24"/>
        </w:rPr>
        <w:t>–</w:t>
      </w:r>
      <w:r w:rsidR="007859AB" w:rsidRPr="00B40CD3">
        <w:rPr>
          <w:rFonts w:ascii="Times New Roman" w:hAnsi="Times New Roman"/>
          <w:sz w:val="24"/>
          <w:szCs w:val="24"/>
        </w:rPr>
        <w:t xml:space="preserve"> официальный сайт Министерства образования и науки РФ. </w:t>
      </w:r>
    </w:p>
    <w:p w:rsidR="007859AB" w:rsidRPr="00E27CFA" w:rsidRDefault="007859AB" w:rsidP="007859AB">
      <w:pPr>
        <w:ind w:firstLine="708"/>
        <w:jc w:val="both"/>
      </w:pPr>
      <w:r w:rsidRPr="00E27CFA">
        <w:t>*Указываются базы данных,  информационно-справочные и поисковые системы необходимые для проведения конкретных видов занятий по дисциплине.</w:t>
      </w:r>
    </w:p>
    <w:p w:rsidR="007859AB" w:rsidRPr="00E27CFA" w:rsidRDefault="007859AB" w:rsidP="007859AB">
      <w:pPr>
        <w:jc w:val="both"/>
      </w:pPr>
    </w:p>
    <w:p w:rsidR="007859AB" w:rsidRPr="00E27CFA" w:rsidRDefault="007859AB" w:rsidP="007859AB">
      <w:pPr>
        <w:spacing w:line="360" w:lineRule="auto"/>
        <w:jc w:val="both"/>
      </w:pPr>
    </w:p>
    <w:p w:rsidR="007859AB" w:rsidRPr="00E27CFA" w:rsidRDefault="007859AB" w:rsidP="007859AB">
      <w:pPr>
        <w:spacing w:line="360" w:lineRule="auto"/>
        <w:jc w:val="both"/>
      </w:pPr>
      <w:r w:rsidRPr="00E27CFA">
        <w:t xml:space="preserve">Ведущий преподаватель  </w:t>
      </w:r>
      <w:r w:rsidR="001F6C29">
        <w:t xml:space="preserve">д.ф.н., проф. </w:t>
      </w:r>
      <w:r w:rsidR="00DD1A53">
        <w:t>Воронченко Т.В.</w:t>
      </w:r>
      <w:r w:rsidRPr="00E27CFA">
        <w:t xml:space="preserve">                                </w:t>
      </w:r>
    </w:p>
    <w:p w:rsidR="007859AB" w:rsidRPr="005003B8" w:rsidRDefault="007859AB" w:rsidP="007859AB">
      <w:pPr>
        <w:jc w:val="both"/>
      </w:pPr>
      <w:r w:rsidRPr="00E27CFA">
        <w:t>Заведующий кафедрой Сергеева</w:t>
      </w:r>
      <w:r w:rsidRPr="005003B8">
        <w:t xml:space="preserve"> </w:t>
      </w:r>
      <w:r>
        <w:t>В.А.</w:t>
      </w:r>
    </w:p>
    <w:p w:rsidR="00652C5D" w:rsidRDefault="00652C5D"/>
    <w:sectPr w:rsidR="00652C5D" w:rsidSect="0065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2013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 w15:restartNumberingAfterBreak="0">
    <w:nsid w:val="4A1E16C0"/>
    <w:multiLevelType w:val="hybridMultilevel"/>
    <w:tmpl w:val="132CEF4E"/>
    <w:lvl w:ilvl="0" w:tplc="0CC2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07324C7"/>
    <w:multiLevelType w:val="hybridMultilevel"/>
    <w:tmpl w:val="7E3654E2"/>
    <w:lvl w:ilvl="0" w:tplc="C3AAF7E8">
      <w:start w:val="1"/>
      <w:numFmt w:val="decimal"/>
      <w:lvlText w:val="%1."/>
      <w:lvlJc w:val="left"/>
      <w:pPr>
        <w:ind w:left="720" w:hanging="360"/>
      </w:pPr>
    </w:lvl>
    <w:lvl w:ilvl="1" w:tplc="48D8F78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365D7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4E56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2810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A82A9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A427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B0082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FEFA5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3A4ABC"/>
    <w:multiLevelType w:val="hybridMultilevel"/>
    <w:tmpl w:val="C1E271BA"/>
    <w:lvl w:ilvl="0" w:tplc="0CC2F1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895D60"/>
    <w:multiLevelType w:val="multilevel"/>
    <w:tmpl w:val="F9385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9AB"/>
    <w:rsid w:val="000023EF"/>
    <w:rsid w:val="001F6C29"/>
    <w:rsid w:val="00297E47"/>
    <w:rsid w:val="00334118"/>
    <w:rsid w:val="004402ED"/>
    <w:rsid w:val="00652C5D"/>
    <w:rsid w:val="007859AB"/>
    <w:rsid w:val="00862FCE"/>
    <w:rsid w:val="009B0F42"/>
    <w:rsid w:val="009B16DF"/>
    <w:rsid w:val="00AD1628"/>
    <w:rsid w:val="00B279D4"/>
    <w:rsid w:val="00DD1A53"/>
    <w:rsid w:val="00F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A8BD"/>
  <w15:docId w15:val="{32932290-69DC-435B-840E-1AF8F883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8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7859AB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7859AB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859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85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59AB"/>
    <w:rPr>
      <w:b/>
      <w:bCs/>
    </w:rPr>
  </w:style>
  <w:style w:type="paragraph" w:styleId="a8">
    <w:name w:val="Normal (Web)"/>
    <w:basedOn w:val="a"/>
    <w:uiPriority w:val="99"/>
    <w:rsid w:val="00DD1A5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du.ru/ru/tutor/contests/novations.php" TargetMode="External"/><Relationship Id="rId13" Type="http://schemas.openxmlformats.org/officeDocument/2006/relationships/hyperlink" Target="http://&#1084;&#1080;&#1085;&#1086;&#1073;&#1088;&#1085;&#1072;&#1091;&#1082;&#108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ivertv.ru/" TargetMode="External"/><Relationship Id="rId12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dos.techno.ru" TargetMode="External"/><Relationship Id="rId11" Type="http://schemas.openxmlformats.org/officeDocument/2006/relationships/hyperlink" Target="http://www.ug.ru/" TargetMode="External"/><Relationship Id="rId5" Type="http://schemas.openxmlformats.org/officeDocument/2006/relationships/hyperlink" Target="http://www.informika.ru/windows/maga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ipkro.ru/books/inno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2016-11-24T08:32:00Z</dcterms:created>
  <dcterms:modified xsi:type="dcterms:W3CDTF">2019-09-17T03:12:00Z</dcterms:modified>
</cp:coreProperties>
</file>