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:rsidR="009E169B" w:rsidRPr="00BD55AC" w:rsidRDefault="00976A65" w:rsidP="00AA11A8">
      <w:pPr>
        <w:jc w:val="center"/>
      </w:pPr>
      <w:r w:rsidRPr="00BD55AC">
        <w:t>высшего  образования</w:t>
      </w:r>
      <w:r w:rsidR="00AA11A8" w:rsidRPr="00BD55AC">
        <w:t xml:space="preserve"> </w:t>
      </w:r>
    </w:p>
    <w:p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:rsidR="00257639" w:rsidRPr="00BD55AC" w:rsidRDefault="00257639" w:rsidP="00257639">
      <w:pPr>
        <w:spacing w:line="360" w:lineRule="auto"/>
        <w:jc w:val="center"/>
      </w:pPr>
    </w:p>
    <w:p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:rsidR="00AB52D5" w:rsidRPr="00BD55AC" w:rsidRDefault="00AB52D5" w:rsidP="00976A65">
      <w:pPr>
        <w:jc w:val="center"/>
        <w:outlineLvl w:val="0"/>
      </w:pPr>
    </w:p>
    <w:p w:rsidR="00B05E71" w:rsidRPr="00BD55AC" w:rsidRDefault="00B05E71" w:rsidP="00976A65">
      <w:pPr>
        <w:jc w:val="center"/>
        <w:outlineLvl w:val="0"/>
      </w:pPr>
    </w:p>
    <w:p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:rsidR="00CD2DFC" w:rsidRPr="002806D9" w:rsidRDefault="002806D9" w:rsidP="00BA2D30">
      <w:pPr>
        <w:jc w:val="center"/>
        <w:outlineLvl w:val="0"/>
      </w:pPr>
      <w:r w:rsidRPr="002806D9">
        <w:rPr>
          <w:sz w:val="28"/>
          <w:szCs w:val="28"/>
        </w:rPr>
        <w:t>Б1.В.ДВ.</w:t>
      </w:r>
      <w:r w:rsidR="007601E9">
        <w:rPr>
          <w:sz w:val="28"/>
          <w:szCs w:val="28"/>
        </w:rPr>
        <w:t>10</w:t>
      </w:r>
      <w:r w:rsidRPr="002806D9">
        <w:rPr>
          <w:sz w:val="28"/>
          <w:szCs w:val="28"/>
        </w:rPr>
        <w:t xml:space="preserve">.1. </w:t>
      </w:r>
      <w:r w:rsidR="007601E9">
        <w:rPr>
          <w:sz w:val="28"/>
          <w:szCs w:val="28"/>
        </w:rPr>
        <w:t>Практическая методика</w:t>
      </w:r>
      <w:r w:rsidRPr="002806D9">
        <w:rPr>
          <w:sz w:val="28"/>
          <w:szCs w:val="28"/>
        </w:rPr>
        <w:t xml:space="preserve"> организации интенсивного обучения</w:t>
      </w:r>
    </w:p>
    <w:p w:rsidR="00CD2DFC" w:rsidRPr="00BD55AC" w:rsidRDefault="00CD2DFC" w:rsidP="00CD2DFC">
      <w:pPr>
        <w:jc w:val="center"/>
        <w:rPr>
          <w:b/>
        </w:rPr>
      </w:pPr>
    </w:p>
    <w:p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A316A8" w:rsidRPr="00BD55AC" w:rsidRDefault="00BA2D30" w:rsidP="002806D9">
      <w:pPr>
        <w:spacing w:line="360" w:lineRule="auto"/>
        <w:jc w:val="center"/>
        <w:outlineLvl w:val="0"/>
        <w:rPr>
          <w:vertAlign w:val="superscript"/>
        </w:rPr>
      </w:pPr>
      <w:r>
        <w:t xml:space="preserve">год начала подготовки: </w:t>
      </w:r>
      <w:r w:rsidRPr="002806D9">
        <w:t>2017</w:t>
      </w:r>
    </w:p>
    <w:p w:rsidR="00A316A8" w:rsidRPr="00BD55AC" w:rsidRDefault="00A316A8" w:rsidP="00CD2DFC">
      <w:pPr>
        <w:jc w:val="both"/>
        <w:outlineLvl w:val="0"/>
      </w:pPr>
    </w:p>
    <w:p w:rsidR="00A316A8" w:rsidRPr="00BD55AC" w:rsidRDefault="00A316A8" w:rsidP="00A316A8">
      <w:pPr>
        <w:ind w:firstLine="567"/>
      </w:pPr>
    </w:p>
    <w:p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>:</w:t>
      </w:r>
      <w:r w:rsidR="007601E9">
        <w:t xml:space="preserve"> 3 зачетных единицы,</w:t>
      </w:r>
      <w:r w:rsidR="006B5FBF">
        <w:t xml:space="preserve"> </w:t>
      </w:r>
      <w:r w:rsidR="002806D9">
        <w:t>108 часов</w:t>
      </w:r>
    </w:p>
    <w:p w:rsidR="00015B89" w:rsidRPr="00BD55AC" w:rsidRDefault="00015B89" w:rsidP="00A316A8">
      <w:pPr>
        <w:ind w:firstLine="567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126"/>
        <w:gridCol w:w="2126"/>
      </w:tblGrid>
      <w:tr w:rsidR="007601E9" w:rsidRPr="00BD55AC" w:rsidTr="007601E9">
        <w:tc>
          <w:tcPr>
            <w:tcW w:w="5070" w:type="dxa"/>
            <w:vMerge w:val="restart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2126" w:type="dxa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  <w:r>
              <w:t>в часах</w:t>
            </w:r>
          </w:p>
        </w:tc>
        <w:tc>
          <w:tcPr>
            <w:tcW w:w="2126" w:type="dxa"/>
            <w:vMerge w:val="restart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7601E9" w:rsidRPr="00BD55AC" w:rsidTr="007601E9">
        <w:tc>
          <w:tcPr>
            <w:tcW w:w="5070" w:type="dxa"/>
            <w:vMerge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_8__</w:t>
            </w:r>
          </w:p>
          <w:p w:rsidR="007601E9" w:rsidRPr="00BD55AC" w:rsidRDefault="007601E9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2126" w:type="dxa"/>
            <w:vMerge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</w:p>
        </w:tc>
      </w:tr>
      <w:tr w:rsidR="007601E9" w:rsidRPr="00BD55AC" w:rsidTr="007601E9">
        <w:tc>
          <w:tcPr>
            <w:tcW w:w="5070" w:type="dxa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2126" w:type="dxa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7601E9" w:rsidRPr="00BD55AC" w:rsidRDefault="007601E9" w:rsidP="00A316A8">
            <w:pPr>
              <w:spacing w:line="276" w:lineRule="auto"/>
              <w:jc w:val="center"/>
            </w:pP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92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7601E9" w:rsidRPr="00BD55AC" w:rsidTr="007601E9">
        <w:trPr>
          <w:trHeight w:val="340"/>
        </w:trPr>
        <w:tc>
          <w:tcPr>
            <w:tcW w:w="5070" w:type="dxa"/>
            <w:vAlign w:val="bottom"/>
          </w:tcPr>
          <w:p w:rsidR="007601E9" w:rsidRPr="00BD55AC" w:rsidRDefault="007601E9" w:rsidP="00A316A8">
            <w:r w:rsidRPr="00BD55AC">
              <w:t>Курсовая работа (курсовой проект) (КР, КП)</w:t>
            </w: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jc w:val="center"/>
            </w:pPr>
          </w:p>
        </w:tc>
        <w:tc>
          <w:tcPr>
            <w:tcW w:w="2126" w:type="dxa"/>
            <w:vAlign w:val="bottom"/>
          </w:tcPr>
          <w:p w:rsidR="007601E9" w:rsidRPr="00BD55AC" w:rsidRDefault="007601E9" w:rsidP="00A316A8">
            <w:pPr>
              <w:jc w:val="center"/>
            </w:pPr>
          </w:p>
        </w:tc>
      </w:tr>
    </w:tbl>
    <w:p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:rsidR="006A775A" w:rsidRDefault="006A775A" w:rsidP="006A775A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:rsidR="00080EBC" w:rsidRDefault="00080EBC" w:rsidP="006A775A">
      <w:pPr>
        <w:spacing w:line="360" w:lineRule="auto"/>
        <w:ind w:firstLine="709"/>
        <w:jc w:val="center"/>
        <w:rPr>
          <w:b/>
        </w:rPr>
      </w:pPr>
    </w:p>
    <w:p w:rsidR="00A53FD0" w:rsidRPr="0019554C" w:rsidRDefault="004502A3" w:rsidP="0019554C">
      <w:pPr>
        <w:pStyle w:val="a8"/>
        <w:numPr>
          <w:ilvl w:val="1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9554C">
        <w:rPr>
          <w:rFonts w:ascii="Times New Roman" w:hAnsi="Times New Roman"/>
          <w:sz w:val="24"/>
          <w:szCs w:val="24"/>
        </w:rPr>
        <w:t xml:space="preserve"> </w:t>
      </w:r>
      <w:r w:rsidR="0019554C" w:rsidRPr="0019554C">
        <w:rPr>
          <w:rFonts w:ascii="Times New Roman" w:hAnsi="Times New Roman"/>
          <w:sz w:val="24"/>
          <w:szCs w:val="24"/>
        </w:rPr>
        <w:t>Роль интенсивных методов преподавания ИЯ на современном этапе развития.</w:t>
      </w:r>
    </w:p>
    <w:p w:rsidR="00A53FD0" w:rsidRPr="0019554C" w:rsidRDefault="00A53FD0" w:rsidP="0019554C">
      <w:pPr>
        <w:pStyle w:val="a8"/>
        <w:numPr>
          <w:ilvl w:val="1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9554C">
        <w:rPr>
          <w:rFonts w:ascii="Times New Roman" w:hAnsi="Times New Roman"/>
          <w:sz w:val="24"/>
          <w:szCs w:val="24"/>
        </w:rPr>
        <w:t xml:space="preserve"> </w:t>
      </w:r>
      <w:r w:rsidR="0019554C" w:rsidRPr="0019554C">
        <w:rPr>
          <w:rFonts w:ascii="Times New Roman" w:hAnsi="Times New Roman"/>
          <w:sz w:val="24"/>
          <w:szCs w:val="24"/>
        </w:rPr>
        <w:t>Методические принципы интенсивного обучения: принцип личностно</w:t>
      </w:r>
      <w:r w:rsidR="0019554C">
        <w:rPr>
          <w:rFonts w:ascii="Times New Roman" w:hAnsi="Times New Roman"/>
          <w:sz w:val="24"/>
          <w:szCs w:val="24"/>
        </w:rPr>
        <w:t>-</w:t>
      </w:r>
      <w:r w:rsidR="0019554C" w:rsidRPr="0019554C">
        <w:rPr>
          <w:rFonts w:ascii="Times New Roman" w:hAnsi="Times New Roman"/>
          <w:sz w:val="24"/>
          <w:szCs w:val="24"/>
        </w:rPr>
        <w:t>ориентированного общения</w:t>
      </w:r>
      <w:r w:rsidR="0019554C">
        <w:rPr>
          <w:rFonts w:ascii="Times New Roman" w:hAnsi="Times New Roman"/>
          <w:sz w:val="24"/>
          <w:szCs w:val="24"/>
        </w:rPr>
        <w:t>.</w:t>
      </w:r>
    </w:p>
    <w:p w:rsidR="0019554C" w:rsidRPr="0019554C" w:rsidRDefault="00A53FD0" w:rsidP="0019554C">
      <w:pPr>
        <w:pStyle w:val="a8"/>
        <w:numPr>
          <w:ilvl w:val="1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9554C">
        <w:rPr>
          <w:rFonts w:ascii="Times New Roman" w:hAnsi="Times New Roman"/>
          <w:sz w:val="24"/>
          <w:szCs w:val="24"/>
        </w:rPr>
        <w:t xml:space="preserve"> </w:t>
      </w:r>
      <w:r w:rsidR="0019554C" w:rsidRPr="0019554C">
        <w:rPr>
          <w:rFonts w:ascii="Times New Roman" w:hAnsi="Times New Roman"/>
          <w:sz w:val="24"/>
          <w:szCs w:val="24"/>
        </w:rPr>
        <w:t>Классификация интенсивных методов. Авторские методики. Суггестивный метод Г. Лозанова. Принцип ролевой организации обучения ИЯ по методу Г.А. Китайгородской</w:t>
      </w:r>
      <w:r w:rsidR="0019554C">
        <w:rPr>
          <w:rFonts w:ascii="Times New Roman" w:hAnsi="Times New Roman"/>
          <w:sz w:val="24"/>
          <w:szCs w:val="24"/>
        </w:rPr>
        <w:t>.</w:t>
      </w:r>
      <w:r w:rsidR="0019554C" w:rsidRPr="0019554C">
        <w:rPr>
          <w:rFonts w:ascii="Times New Roman" w:hAnsi="Times New Roman"/>
          <w:sz w:val="24"/>
          <w:szCs w:val="24"/>
        </w:rPr>
        <w:t xml:space="preserve"> </w:t>
      </w:r>
    </w:p>
    <w:p w:rsidR="0019554C" w:rsidRPr="0019554C" w:rsidRDefault="0019554C" w:rsidP="0019554C">
      <w:pPr>
        <w:pStyle w:val="a8"/>
        <w:numPr>
          <w:ilvl w:val="1"/>
          <w:numId w:val="1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9554C">
        <w:rPr>
          <w:rFonts w:ascii="Times New Roman" w:hAnsi="Times New Roman"/>
          <w:sz w:val="24"/>
          <w:szCs w:val="24"/>
        </w:rPr>
        <w:t xml:space="preserve">Эффективность применения интенсивных приемов и техник на современном уроке английского языка. Контроль успешности обучения. Роль преподавателя. </w:t>
      </w:r>
    </w:p>
    <w:p w:rsidR="00080EBC" w:rsidRDefault="00080EBC" w:rsidP="00080EBC">
      <w:pPr>
        <w:spacing w:line="360" w:lineRule="auto"/>
        <w:jc w:val="center"/>
        <w:rPr>
          <w:b/>
        </w:rPr>
      </w:pPr>
    </w:p>
    <w:p w:rsidR="00AF68C3" w:rsidRDefault="00EC6E38" w:rsidP="00080EBC">
      <w:pPr>
        <w:spacing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:rsidR="00080EBC" w:rsidRDefault="00080EBC" w:rsidP="00080EBC">
      <w:pPr>
        <w:spacing w:line="360" w:lineRule="auto"/>
        <w:jc w:val="center"/>
        <w:rPr>
          <w:b/>
        </w:rPr>
      </w:pPr>
    </w:p>
    <w:p w:rsidR="004221F5" w:rsidRPr="004101B1" w:rsidRDefault="004221F5" w:rsidP="00080EBC">
      <w:pPr>
        <w:spacing w:line="360" w:lineRule="auto"/>
        <w:jc w:val="both"/>
      </w:pPr>
      <w:r w:rsidRPr="004101B1">
        <w:rPr>
          <w:b/>
        </w:rPr>
        <w:t>Практическое задание:</w:t>
      </w:r>
      <w:r w:rsidRPr="004101B1">
        <w:t xml:space="preserve"> Разработка рекомендаций, которые следует учитывать при проведении занятий с применением интенсивных приемов и техник на современном уроке иностранного языка.</w:t>
      </w:r>
    </w:p>
    <w:p w:rsidR="00080EBC" w:rsidRDefault="00080EBC" w:rsidP="00080EBC">
      <w:pPr>
        <w:spacing w:line="360" w:lineRule="auto"/>
        <w:jc w:val="center"/>
        <w:rPr>
          <w:b/>
        </w:rPr>
      </w:pPr>
    </w:p>
    <w:p w:rsidR="008366E3" w:rsidRDefault="008366E3" w:rsidP="00080EBC">
      <w:pPr>
        <w:spacing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080EBC" w:rsidRPr="00BD55AC" w:rsidRDefault="00080EBC" w:rsidP="00080EBC">
      <w:pPr>
        <w:spacing w:line="360" w:lineRule="auto"/>
        <w:jc w:val="center"/>
        <w:rPr>
          <w:b/>
        </w:rPr>
      </w:pPr>
    </w:p>
    <w:p w:rsidR="007031B3" w:rsidRDefault="009F6E7B" w:rsidP="00080EBC">
      <w:pPr>
        <w:spacing w:line="360" w:lineRule="auto"/>
        <w:jc w:val="center"/>
        <w:rPr>
          <w:b/>
        </w:rPr>
      </w:pPr>
      <w:r>
        <w:rPr>
          <w:b/>
        </w:rPr>
        <w:t>Зачет</w:t>
      </w:r>
    </w:p>
    <w:p w:rsidR="00080EBC" w:rsidRDefault="00080EBC" w:rsidP="00080EBC">
      <w:pPr>
        <w:spacing w:line="360" w:lineRule="auto"/>
        <w:jc w:val="center"/>
        <w:rPr>
          <w:b/>
        </w:rPr>
      </w:pPr>
    </w:p>
    <w:p w:rsidR="008366E3" w:rsidRPr="00BD55AC" w:rsidRDefault="008366E3" w:rsidP="00080EBC">
      <w:pPr>
        <w:spacing w:line="360" w:lineRule="auto"/>
        <w:jc w:val="center"/>
        <w:rPr>
          <w:b/>
        </w:rPr>
      </w:pPr>
      <w:r w:rsidRPr="00BD55AC">
        <w:rPr>
          <w:b/>
        </w:rPr>
        <w:t xml:space="preserve">Перечень вопросов </w:t>
      </w:r>
      <w:r w:rsidR="00937768" w:rsidRPr="00BD55AC">
        <w:rPr>
          <w:b/>
        </w:rPr>
        <w:t>для подготовки к зачету</w:t>
      </w:r>
      <w:r w:rsidR="00C07576">
        <w:rPr>
          <w:b/>
        </w:rPr>
        <w:t>:</w:t>
      </w:r>
    </w:p>
    <w:p w:rsidR="00592D91" w:rsidRPr="00080EBC" w:rsidRDefault="00592D91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 xml:space="preserve">Методические принципы интенсивного обучения: принцип личностно-ориентированного общения. </w:t>
      </w:r>
    </w:p>
    <w:p w:rsidR="00592D91" w:rsidRPr="00080EBC" w:rsidRDefault="00592D91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>Суггестивный метод Г. Лозанова.</w:t>
      </w:r>
    </w:p>
    <w:p w:rsidR="00592D91" w:rsidRPr="00080EBC" w:rsidRDefault="00592D91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>Принцип ролевой организации обучения ИЯ по методу Г.А. Китайгородской</w:t>
      </w:r>
      <w:r w:rsidR="004101B1" w:rsidRPr="00080EBC">
        <w:rPr>
          <w:rFonts w:ascii="Times New Roman" w:hAnsi="Times New Roman"/>
          <w:sz w:val="24"/>
          <w:szCs w:val="24"/>
        </w:rPr>
        <w:t>.</w:t>
      </w:r>
    </w:p>
    <w:p w:rsidR="00592D91" w:rsidRPr="00080EBC" w:rsidRDefault="005361F4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>Эмоционально-смысловой метод И.Ю. Шехтер</w:t>
      </w:r>
      <w:r w:rsidR="00080EBC">
        <w:rPr>
          <w:rFonts w:ascii="Times New Roman" w:hAnsi="Times New Roman"/>
          <w:sz w:val="24"/>
          <w:szCs w:val="24"/>
        </w:rPr>
        <w:t>.</w:t>
      </w:r>
    </w:p>
    <w:p w:rsidR="005361F4" w:rsidRPr="00080EBC" w:rsidRDefault="00080EBC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361F4" w:rsidRPr="00080EBC">
        <w:rPr>
          <w:rFonts w:ascii="Times New Roman" w:hAnsi="Times New Roman"/>
          <w:sz w:val="24"/>
          <w:szCs w:val="24"/>
        </w:rPr>
        <w:t>нтенсификаци</w:t>
      </w:r>
      <w:r>
        <w:rPr>
          <w:rFonts w:ascii="Times New Roman" w:hAnsi="Times New Roman"/>
          <w:sz w:val="24"/>
          <w:szCs w:val="24"/>
        </w:rPr>
        <w:t>я</w:t>
      </w:r>
      <w:r w:rsidR="005361F4" w:rsidRPr="00080EBC">
        <w:rPr>
          <w:rFonts w:ascii="Times New Roman" w:hAnsi="Times New Roman"/>
          <w:sz w:val="24"/>
          <w:szCs w:val="24"/>
        </w:rPr>
        <w:t xml:space="preserve"> обучения на основе схемных и знаковых моделей учебного материала</w:t>
      </w:r>
      <w:r>
        <w:rPr>
          <w:rFonts w:ascii="Times New Roman" w:hAnsi="Times New Roman"/>
          <w:sz w:val="24"/>
          <w:szCs w:val="24"/>
        </w:rPr>
        <w:t xml:space="preserve"> согласно</w:t>
      </w:r>
      <w:r w:rsidRPr="00080EBC">
        <w:rPr>
          <w:rFonts w:ascii="Times New Roman" w:hAnsi="Times New Roman"/>
          <w:sz w:val="24"/>
          <w:szCs w:val="24"/>
        </w:rPr>
        <w:t xml:space="preserve"> В.Ф. Шаталов</w:t>
      </w:r>
      <w:r>
        <w:rPr>
          <w:rFonts w:ascii="Times New Roman" w:hAnsi="Times New Roman"/>
          <w:sz w:val="24"/>
          <w:szCs w:val="24"/>
        </w:rPr>
        <w:t>у.</w:t>
      </w:r>
    </w:p>
    <w:p w:rsidR="00592D91" w:rsidRPr="00080EBC" w:rsidRDefault="00592D91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 xml:space="preserve">Особенности применения интенсивных методов на практике. </w:t>
      </w:r>
    </w:p>
    <w:p w:rsidR="009F6E7B" w:rsidRPr="00080EBC" w:rsidRDefault="00592D91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>Пути и средства реализации учебного материала.</w:t>
      </w:r>
    </w:p>
    <w:p w:rsidR="005361F4" w:rsidRPr="00080EBC" w:rsidRDefault="00080EBC" w:rsidP="00080EBC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EBC">
        <w:rPr>
          <w:rFonts w:ascii="Times New Roman" w:hAnsi="Times New Roman"/>
          <w:sz w:val="24"/>
          <w:szCs w:val="24"/>
        </w:rPr>
        <w:t>Контроль успешности обучения</w:t>
      </w:r>
      <w:r>
        <w:rPr>
          <w:rFonts w:ascii="Times New Roman" w:hAnsi="Times New Roman"/>
          <w:sz w:val="24"/>
          <w:szCs w:val="24"/>
        </w:rPr>
        <w:t xml:space="preserve"> ИЯ в процессе его интенсификации. </w:t>
      </w:r>
    </w:p>
    <w:p w:rsidR="00592D91" w:rsidRDefault="00592D91" w:rsidP="00C30787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lastRenderedPageBreak/>
        <w:t>Учебно-методическое и информационное обеспечение дисциплины</w:t>
      </w:r>
    </w:p>
    <w:p w:rsidR="00C30787" w:rsidRPr="008F3A30" w:rsidRDefault="00BD55AC" w:rsidP="008F3A30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8F3A3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F3A30" w:rsidRP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>Печатные издания</w:t>
      </w:r>
      <w:r w:rsidR="008F3A30" w:rsidRPr="008F3A30">
        <w:rPr>
          <w:rFonts w:ascii="Times New Roman" w:hAnsi="Times New Roman"/>
          <w:b/>
          <w:sz w:val="24"/>
          <w:szCs w:val="24"/>
        </w:rPr>
        <w:t>: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1. Кимова С.З. Инновационная деятельность в системе образования педагогов 7 экз.:</w:t>
      </w:r>
      <w:r w:rsidR="008F3A30">
        <w:rPr>
          <w:rFonts w:ascii="Times New Roman" w:hAnsi="Times New Roman"/>
          <w:sz w:val="24"/>
          <w:szCs w:val="24"/>
        </w:rPr>
        <w:t xml:space="preserve"> </w:t>
      </w:r>
      <w:r w:rsidRPr="008F3A30">
        <w:rPr>
          <w:rFonts w:ascii="Times New Roman" w:hAnsi="Times New Roman"/>
          <w:sz w:val="24"/>
          <w:szCs w:val="24"/>
        </w:rPr>
        <w:t>моногр. / С.З. Кимова, Б.Б. Будаева. – Чита :</w:t>
      </w:r>
      <w:r w:rsidR="008F3A30">
        <w:rPr>
          <w:rFonts w:ascii="Times New Roman" w:hAnsi="Times New Roman"/>
          <w:sz w:val="24"/>
          <w:szCs w:val="24"/>
        </w:rPr>
        <w:t xml:space="preserve"> </w:t>
      </w:r>
      <w:r w:rsidRPr="008F3A30">
        <w:rPr>
          <w:rFonts w:ascii="Times New Roman" w:hAnsi="Times New Roman"/>
          <w:sz w:val="24"/>
          <w:szCs w:val="24"/>
        </w:rPr>
        <w:t>ЗабГУ, 2015.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2. Модернизация профессионального образования / М.И. Мелихова [и др.]. - Чита : ЗабГУ, 2015. - 224 с. - ISBN 978-5-9293-1504-6 : 224-00.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3. Современные проблемы науки и образования: научная рефлексия целей и результатов модернизации российского образования : учеб.- метод. пособие / сост. М.И. Гомбоева [и др.]. - Чита : ЗабГУ, 2015. - 140 с. - ISBN 978-5-9293-1512-1 : 134-00.</w:t>
      </w:r>
    </w:p>
    <w:p w:rsidR="008F3A30" w:rsidRP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>Издания из ЭБС</w:t>
      </w:r>
      <w:r w:rsidR="008F3A30" w:rsidRPr="008F3A30">
        <w:rPr>
          <w:rFonts w:ascii="Times New Roman" w:hAnsi="Times New Roman"/>
          <w:b/>
          <w:sz w:val="24"/>
          <w:szCs w:val="24"/>
        </w:rPr>
        <w:t>: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1. Дудина, Маргарита Николаевна. Дидактика высшей школы: от традиций к инновациям: Учебное пособие / Дудина Маргарита Николаевна; Дудина М.Н. - М. : Издательство Юрайт, 2017. - 151. - (Университеты России). - ISBN 978-5-534-00830-2 : 54.05.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2. Рыбцова, Лариса Леонидовна. Современные образовательные технологии : Учебное пособие / Рыбцова Ла-риса Леонидовна; Рыбцова Л.Л. - под общ. ред. - М. : Издательство Юрайт, 2017. - 90. - (Университеты России). http://www.biblioonline.ru/book/2175D2FA-58AF-4739-BAB3-7998DFE246B3</w:t>
      </w:r>
    </w:p>
    <w:p w:rsidR="008F3A30" w:rsidRPr="008F3A30" w:rsidRDefault="002F438A" w:rsidP="008F3A30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F3A30" w:rsidRP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>Печатные издания</w:t>
      </w:r>
      <w:r w:rsidR="008F3A30" w:rsidRPr="008F3A30">
        <w:rPr>
          <w:rFonts w:ascii="Times New Roman" w:hAnsi="Times New Roman"/>
          <w:b/>
          <w:sz w:val="24"/>
          <w:szCs w:val="24"/>
        </w:rPr>
        <w:t>: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1. Управление инновационными процессами в образовании: проблемы и подходы к их решению : учеб. пособие / Д. Ц. Дугарова [и др.]. - Чита : ЗабГУ, 2015. - 108 с. - ISBN 978-5-9293-1354-7 : 90-00.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2. Новые педагогические и информационные технологии в системе образования : учеб. пособие / под ред. Е.С. Полат. - Москва : Академия, 2001. - 272 с. - (Высшее образование). - ISBN 5-7695-0811-6 : 115-00.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>3. Ксензова, Г.Ю. Перспективные школьные технологии : учеб.-метод. пособие / Г.Ю. Ксензова. - Москва : Педагогическое общество России, 2000. - 224 с. - ISBN 5-93134- 051-3 : 55-00.</w:t>
      </w:r>
    </w:p>
    <w:p w:rsid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t xml:space="preserve">4. Латышев, Л. К. Перевод: теория, практика и методика преподавания : учебник / Латышев Лев Константинович, Семенов Аркадий Львович. - 4-е изд., стер. - Москва : Академия, 2008. - 192 с. </w:t>
      </w:r>
    </w:p>
    <w:p w:rsidR="008F3A30" w:rsidRP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A30">
        <w:rPr>
          <w:rFonts w:ascii="Times New Roman" w:hAnsi="Times New Roman"/>
          <w:b/>
          <w:sz w:val="24"/>
          <w:szCs w:val="24"/>
        </w:rPr>
        <w:t>Издания из ЭБС</w:t>
      </w:r>
      <w:r w:rsidR="008F3A30" w:rsidRPr="008F3A30">
        <w:rPr>
          <w:rFonts w:ascii="Times New Roman" w:hAnsi="Times New Roman"/>
          <w:b/>
          <w:sz w:val="24"/>
          <w:szCs w:val="24"/>
        </w:rPr>
        <w:t>:</w:t>
      </w:r>
    </w:p>
    <w:p w:rsidR="00C30787" w:rsidRPr="008F3A30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30">
        <w:rPr>
          <w:rFonts w:ascii="Times New Roman" w:hAnsi="Times New Roman"/>
          <w:sz w:val="24"/>
          <w:szCs w:val="24"/>
        </w:rPr>
        <w:lastRenderedPageBreak/>
        <w:t>1. Слизкова, Е. В. Виды оценочных средств. Подготовка практикоориентированого педагога : Практическое пособие / Слизкова Елена Владимировна; Слизкова Е.В. - под ред. - Computer data. - М. : Издательство Юрайт, 2017. - 138. - (Образовательный процесс). https://www.biblio-online.ru/book/F7896A72-3042-4B5B-8973-35078ED7E19</w:t>
      </w:r>
    </w:p>
    <w:p w:rsidR="00DE1292" w:rsidRPr="008C0742" w:rsidRDefault="00DE1292" w:rsidP="00EC6E38">
      <w:pPr>
        <w:spacing w:line="360" w:lineRule="auto"/>
        <w:jc w:val="both"/>
      </w:pPr>
    </w:p>
    <w:p w:rsidR="00C30787" w:rsidRPr="008C0742" w:rsidRDefault="00C30787" w:rsidP="00EC6E38">
      <w:pPr>
        <w:spacing w:line="360" w:lineRule="auto"/>
        <w:jc w:val="both"/>
      </w:pPr>
    </w:p>
    <w:p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</w:t>
      </w:r>
      <w:r w:rsidR="004101B1">
        <w:t>О.В. Гулеева</w:t>
      </w:r>
      <w:r w:rsidR="0045282D">
        <w:t xml:space="preserve">   </w:t>
      </w:r>
      <w:r w:rsidRPr="00BD55AC">
        <w:t xml:space="preserve">                               </w:t>
      </w:r>
      <w:r w:rsidR="00C30787" w:rsidRPr="00BD55AC">
        <w:t xml:space="preserve">  </w:t>
      </w:r>
    </w:p>
    <w:p w:rsidR="00080EBC" w:rsidRDefault="00080EBC" w:rsidP="00EC6E38">
      <w:pPr>
        <w:spacing w:line="360" w:lineRule="auto"/>
        <w:jc w:val="both"/>
        <w:rPr>
          <w:b/>
        </w:rPr>
      </w:pPr>
    </w:p>
    <w:p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 Костина, доцент кафедры ЕЯиЛ</w:t>
      </w:r>
    </w:p>
    <w:p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8C" w:rsidRDefault="0078068C">
      <w:r>
        <w:separator/>
      </w:r>
    </w:p>
  </w:endnote>
  <w:endnote w:type="continuationSeparator" w:id="1">
    <w:p w:rsidR="0078068C" w:rsidRDefault="0078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45D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45D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EBC">
      <w:rPr>
        <w:rStyle w:val="a6"/>
        <w:noProof/>
      </w:rPr>
      <w:t>4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8C" w:rsidRDefault="0078068C">
      <w:r>
        <w:separator/>
      </w:r>
    </w:p>
  </w:footnote>
  <w:footnote w:type="continuationSeparator" w:id="1">
    <w:p w:rsidR="0078068C" w:rsidRDefault="00780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343F6"/>
    <w:multiLevelType w:val="hybridMultilevel"/>
    <w:tmpl w:val="2040BA88"/>
    <w:lvl w:ilvl="0" w:tplc="718A3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74CDA"/>
    <w:multiLevelType w:val="hybridMultilevel"/>
    <w:tmpl w:val="1D6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7111"/>
    <w:multiLevelType w:val="hybridMultilevel"/>
    <w:tmpl w:val="1D6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D41C63"/>
    <w:multiLevelType w:val="hybridMultilevel"/>
    <w:tmpl w:val="B70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7C79"/>
    <w:multiLevelType w:val="hybridMultilevel"/>
    <w:tmpl w:val="A40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09C4"/>
    <w:multiLevelType w:val="hybridMultilevel"/>
    <w:tmpl w:val="AB5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C026C"/>
    <w:multiLevelType w:val="multilevel"/>
    <w:tmpl w:val="9CC0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080EBC"/>
    <w:rsid w:val="001264E1"/>
    <w:rsid w:val="0019554C"/>
    <w:rsid w:val="001A60B2"/>
    <w:rsid w:val="001B154C"/>
    <w:rsid w:val="0024624D"/>
    <w:rsid w:val="00257639"/>
    <w:rsid w:val="002806D9"/>
    <w:rsid w:val="002865BF"/>
    <w:rsid w:val="00297AA2"/>
    <w:rsid w:val="002D6493"/>
    <w:rsid w:val="002E6B32"/>
    <w:rsid w:val="002F23ED"/>
    <w:rsid w:val="002F438A"/>
    <w:rsid w:val="00323D41"/>
    <w:rsid w:val="00345CA5"/>
    <w:rsid w:val="003621E9"/>
    <w:rsid w:val="00366401"/>
    <w:rsid w:val="003A0EA2"/>
    <w:rsid w:val="003C6838"/>
    <w:rsid w:val="004067B9"/>
    <w:rsid w:val="004101B1"/>
    <w:rsid w:val="004221F5"/>
    <w:rsid w:val="004261F4"/>
    <w:rsid w:val="004502A3"/>
    <w:rsid w:val="0045229A"/>
    <w:rsid w:val="0045282D"/>
    <w:rsid w:val="005361F4"/>
    <w:rsid w:val="00554AF8"/>
    <w:rsid w:val="00592D91"/>
    <w:rsid w:val="005D357B"/>
    <w:rsid w:val="0060073B"/>
    <w:rsid w:val="00604D73"/>
    <w:rsid w:val="00670BF6"/>
    <w:rsid w:val="00682420"/>
    <w:rsid w:val="006A62E9"/>
    <w:rsid w:val="006A775A"/>
    <w:rsid w:val="006B3301"/>
    <w:rsid w:val="006B5FBF"/>
    <w:rsid w:val="006D792E"/>
    <w:rsid w:val="006E59DC"/>
    <w:rsid w:val="007031B3"/>
    <w:rsid w:val="007601E9"/>
    <w:rsid w:val="0078068C"/>
    <w:rsid w:val="00796AF7"/>
    <w:rsid w:val="00797F08"/>
    <w:rsid w:val="00803A7D"/>
    <w:rsid w:val="00816A02"/>
    <w:rsid w:val="008366E3"/>
    <w:rsid w:val="00887B92"/>
    <w:rsid w:val="008C0742"/>
    <w:rsid w:val="008F3A30"/>
    <w:rsid w:val="008F5BF6"/>
    <w:rsid w:val="00922A47"/>
    <w:rsid w:val="00937768"/>
    <w:rsid w:val="00975C41"/>
    <w:rsid w:val="00976A65"/>
    <w:rsid w:val="00981FDF"/>
    <w:rsid w:val="009917D0"/>
    <w:rsid w:val="009D7559"/>
    <w:rsid w:val="009E169B"/>
    <w:rsid w:val="009F6E7B"/>
    <w:rsid w:val="00A14856"/>
    <w:rsid w:val="00A20F00"/>
    <w:rsid w:val="00A316A8"/>
    <w:rsid w:val="00A34FFF"/>
    <w:rsid w:val="00A53FD0"/>
    <w:rsid w:val="00AA11A8"/>
    <w:rsid w:val="00AA37B0"/>
    <w:rsid w:val="00AB52D5"/>
    <w:rsid w:val="00AF68C3"/>
    <w:rsid w:val="00B05E71"/>
    <w:rsid w:val="00B13494"/>
    <w:rsid w:val="00B97908"/>
    <w:rsid w:val="00BA2D30"/>
    <w:rsid w:val="00BD55AC"/>
    <w:rsid w:val="00BD75E1"/>
    <w:rsid w:val="00C07576"/>
    <w:rsid w:val="00C30787"/>
    <w:rsid w:val="00C96A1F"/>
    <w:rsid w:val="00CA2D1A"/>
    <w:rsid w:val="00CD2DFC"/>
    <w:rsid w:val="00CF4645"/>
    <w:rsid w:val="00D0490D"/>
    <w:rsid w:val="00D10290"/>
    <w:rsid w:val="00D14627"/>
    <w:rsid w:val="00D41174"/>
    <w:rsid w:val="00D73BEC"/>
    <w:rsid w:val="00DC4A58"/>
    <w:rsid w:val="00DE1292"/>
    <w:rsid w:val="00DE3CE5"/>
    <w:rsid w:val="00E24067"/>
    <w:rsid w:val="00E256F2"/>
    <w:rsid w:val="00E70E4F"/>
    <w:rsid w:val="00EC6E38"/>
    <w:rsid w:val="00F45D9D"/>
    <w:rsid w:val="00F74DCE"/>
    <w:rsid w:val="00F97BB7"/>
    <w:rsid w:val="00F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F5AD-698F-45C9-B643-D8EEA8D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4830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a a</cp:lastModifiedBy>
  <cp:revision>39</cp:revision>
  <cp:lastPrinted>2015-09-28T05:31:00Z</cp:lastPrinted>
  <dcterms:created xsi:type="dcterms:W3CDTF">2019-10-15T04:06:00Z</dcterms:created>
  <dcterms:modified xsi:type="dcterms:W3CDTF">2020-10-10T13:43:00Z</dcterms:modified>
</cp:coreProperties>
</file>