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3" w:rsidRPr="001E0A49" w:rsidRDefault="003974F3" w:rsidP="009440D5">
      <w:pPr>
        <w:jc w:val="center"/>
        <w:outlineLvl w:val="0"/>
      </w:pPr>
      <w:r w:rsidRPr="001E0A49">
        <w:t>МИНИСТЕРСТВО ОБРАЗОВАНИЯ И НАУКИ РОССИЙСКОЙ ФЕДЕРАЦИИ</w:t>
      </w:r>
    </w:p>
    <w:p w:rsidR="003974F3" w:rsidRPr="00F91B23" w:rsidRDefault="003974F3" w:rsidP="009440D5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74F3" w:rsidRPr="00F91B23" w:rsidRDefault="003974F3" w:rsidP="009440D5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 xml:space="preserve">высшего образования </w:t>
      </w:r>
    </w:p>
    <w:p w:rsidR="003974F3" w:rsidRPr="00F91B23" w:rsidRDefault="003974F3" w:rsidP="009440D5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«Забайкальский государственный университет»</w:t>
      </w:r>
    </w:p>
    <w:p w:rsidR="003974F3" w:rsidRPr="00F91B23" w:rsidRDefault="003974F3" w:rsidP="009440D5">
      <w:pPr>
        <w:jc w:val="center"/>
        <w:outlineLvl w:val="0"/>
        <w:rPr>
          <w:sz w:val="28"/>
          <w:szCs w:val="28"/>
        </w:rPr>
      </w:pPr>
      <w:r w:rsidRPr="00F91B23">
        <w:rPr>
          <w:sz w:val="28"/>
          <w:szCs w:val="28"/>
        </w:rPr>
        <w:t>(ФГБОУ ВО «ЗабГУ»)</w:t>
      </w:r>
    </w:p>
    <w:p w:rsidR="003974F3" w:rsidRDefault="003974F3" w:rsidP="009440D5">
      <w:pPr>
        <w:spacing w:line="360" w:lineRule="auto"/>
        <w:rPr>
          <w:sz w:val="28"/>
          <w:szCs w:val="28"/>
        </w:rPr>
      </w:pPr>
    </w:p>
    <w:p w:rsidR="003974F3" w:rsidRPr="001E0A49" w:rsidRDefault="003974F3" w:rsidP="009440D5">
      <w:pPr>
        <w:spacing w:line="360" w:lineRule="auto"/>
        <w:rPr>
          <w:sz w:val="28"/>
          <w:szCs w:val="28"/>
        </w:rPr>
      </w:pPr>
      <w:r w:rsidRPr="001E0A49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з</w:t>
      </w:r>
      <w:r w:rsidRPr="001E0A49">
        <w:rPr>
          <w:sz w:val="28"/>
          <w:szCs w:val="28"/>
        </w:rPr>
        <w:t>аочный</w:t>
      </w:r>
    </w:p>
    <w:p w:rsidR="003974F3" w:rsidRPr="001E0A49" w:rsidRDefault="003974F3" w:rsidP="009440D5">
      <w:pPr>
        <w:spacing w:line="360" w:lineRule="auto"/>
        <w:rPr>
          <w:sz w:val="28"/>
          <w:szCs w:val="28"/>
        </w:rPr>
      </w:pPr>
      <w:r w:rsidRPr="001E0A49">
        <w:rPr>
          <w:sz w:val="28"/>
          <w:szCs w:val="28"/>
        </w:rPr>
        <w:t>Кафедра государственного, муниципального управления и политики</w:t>
      </w:r>
    </w:p>
    <w:p w:rsidR="003974F3" w:rsidRPr="00F91B23" w:rsidRDefault="003974F3" w:rsidP="009440D5">
      <w:pPr>
        <w:jc w:val="center"/>
        <w:outlineLvl w:val="0"/>
        <w:rPr>
          <w:sz w:val="28"/>
          <w:szCs w:val="28"/>
        </w:rPr>
      </w:pPr>
    </w:p>
    <w:p w:rsidR="003974F3" w:rsidRPr="00F91B23" w:rsidRDefault="003974F3" w:rsidP="009440D5">
      <w:pPr>
        <w:jc w:val="center"/>
        <w:outlineLvl w:val="0"/>
        <w:rPr>
          <w:sz w:val="28"/>
          <w:szCs w:val="28"/>
        </w:rPr>
      </w:pPr>
    </w:p>
    <w:p w:rsidR="003974F3" w:rsidRPr="00F91B23" w:rsidRDefault="003974F3" w:rsidP="009440D5">
      <w:pPr>
        <w:jc w:val="center"/>
        <w:outlineLvl w:val="0"/>
        <w:rPr>
          <w:sz w:val="28"/>
          <w:szCs w:val="28"/>
        </w:rPr>
      </w:pPr>
    </w:p>
    <w:p w:rsidR="003974F3" w:rsidRPr="00F91B23" w:rsidRDefault="003974F3" w:rsidP="009440D5">
      <w:pPr>
        <w:jc w:val="center"/>
        <w:outlineLvl w:val="0"/>
        <w:rPr>
          <w:sz w:val="28"/>
          <w:szCs w:val="28"/>
        </w:rPr>
      </w:pPr>
    </w:p>
    <w:p w:rsidR="003974F3" w:rsidRPr="00F91B23" w:rsidRDefault="003974F3" w:rsidP="009440D5">
      <w:pPr>
        <w:jc w:val="center"/>
        <w:outlineLvl w:val="0"/>
        <w:rPr>
          <w:b/>
          <w:spacing w:val="24"/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УЧЕБНЫЕ МАТЕРИАЛЫ </w:t>
      </w:r>
    </w:p>
    <w:p w:rsidR="003974F3" w:rsidRPr="00F91B23" w:rsidRDefault="003974F3" w:rsidP="009440D5">
      <w:pPr>
        <w:jc w:val="center"/>
        <w:outlineLvl w:val="0"/>
        <w:rPr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для </w:t>
      </w:r>
      <w:r>
        <w:rPr>
          <w:b/>
          <w:spacing w:val="24"/>
          <w:sz w:val="28"/>
          <w:szCs w:val="28"/>
        </w:rPr>
        <w:t>магистра</w:t>
      </w:r>
      <w:r w:rsidRPr="00F91B23">
        <w:rPr>
          <w:b/>
          <w:spacing w:val="24"/>
          <w:sz w:val="28"/>
          <w:szCs w:val="28"/>
        </w:rPr>
        <w:t>нтов заочной формы обучения</w:t>
      </w:r>
    </w:p>
    <w:p w:rsidR="003974F3" w:rsidRPr="00F91B23" w:rsidRDefault="003974F3" w:rsidP="009440D5">
      <w:pPr>
        <w:jc w:val="center"/>
        <w:rPr>
          <w:sz w:val="28"/>
          <w:szCs w:val="28"/>
        </w:rPr>
      </w:pPr>
    </w:p>
    <w:p w:rsidR="003974F3" w:rsidRPr="00F91B23" w:rsidRDefault="003974F3" w:rsidP="009440D5">
      <w:pPr>
        <w:jc w:val="center"/>
        <w:rPr>
          <w:sz w:val="28"/>
          <w:szCs w:val="28"/>
        </w:rPr>
      </w:pPr>
    </w:p>
    <w:p w:rsidR="003974F3" w:rsidRPr="005C579E" w:rsidRDefault="003974F3" w:rsidP="009440D5">
      <w:pPr>
        <w:jc w:val="center"/>
        <w:rPr>
          <w:b/>
          <w:sz w:val="28"/>
          <w:szCs w:val="28"/>
          <w:u w:val="single"/>
        </w:rPr>
      </w:pPr>
      <w:r w:rsidRPr="00F91B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дисциплине </w:t>
      </w:r>
      <w:r w:rsidRPr="005C579E">
        <w:rPr>
          <w:b/>
          <w:sz w:val="28"/>
          <w:szCs w:val="28"/>
        </w:rPr>
        <w:t>«</w:t>
      </w:r>
      <w:r w:rsidRPr="005C579E">
        <w:rPr>
          <w:b/>
          <w:sz w:val="28"/>
          <w:szCs w:val="28"/>
          <w:u w:val="single"/>
        </w:rPr>
        <w:t>Управление развитием территорий</w:t>
      </w:r>
      <w:r w:rsidRPr="005C579E">
        <w:rPr>
          <w:b/>
          <w:sz w:val="28"/>
          <w:szCs w:val="28"/>
        </w:rPr>
        <w:t>»</w:t>
      </w:r>
    </w:p>
    <w:p w:rsidR="003974F3" w:rsidRDefault="003974F3" w:rsidP="009440D5">
      <w:pPr>
        <w:jc w:val="both"/>
        <w:rPr>
          <w:sz w:val="28"/>
          <w:szCs w:val="28"/>
        </w:rPr>
      </w:pPr>
    </w:p>
    <w:p w:rsidR="003974F3" w:rsidRDefault="003974F3" w:rsidP="001E0A4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3974F3" w:rsidRPr="00F91B23" w:rsidRDefault="003974F3" w:rsidP="001E0A49">
      <w:pPr>
        <w:jc w:val="center"/>
        <w:rPr>
          <w:sz w:val="28"/>
          <w:szCs w:val="28"/>
        </w:rPr>
      </w:pPr>
      <w:r w:rsidRPr="001E0A49">
        <w:rPr>
          <w:sz w:val="28"/>
          <w:szCs w:val="28"/>
        </w:rPr>
        <w:t>38.04.04 Государственное и муниципальное управление</w:t>
      </w:r>
    </w:p>
    <w:p w:rsidR="003974F3" w:rsidRPr="00F91B23" w:rsidRDefault="003974F3" w:rsidP="009440D5">
      <w:pPr>
        <w:jc w:val="both"/>
        <w:outlineLvl w:val="0"/>
        <w:rPr>
          <w:sz w:val="28"/>
          <w:szCs w:val="28"/>
        </w:rPr>
      </w:pPr>
    </w:p>
    <w:p w:rsidR="003974F3" w:rsidRDefault="003974F3" w:rsidP="009440D5">
      <w:pPr>
        <w:ind w:firstLine="567"/>
        <w:rPr>
          <w:sz w:val="28"/>
          <w:szCs w:val="28"/>
        </w:rPr>
      </w:pPr>
    </w:p>
    <w:p w:rsidR="003974F3" w:rsidRPr="00F91B23" w:rsidRDefault="003974F3" w:rsidP="009440D5">
      <w:pPr>
        <w:ind w:firstLine="567"/>
        <w:rPr>
          <w:sz w:val="28"/>
          <w:szCs w:val="28"/>
        </w:rPr>
      </w:pPr>
    </w:p>
    <w:p w:rsidR="003974F3" w:rsidRPr="00F91B23" w:rsidRDefault="003974F3" w:rsidP="001E0A49">
      <w:pPr>
        <w:spacing w:line="360" w:lineRule="auto"/>
        <w:ind w:firstLine="567"/>
        <w:rPr>
          <w:sz w:val="28"/>
          <w:szCs w:val="28"/>
        </w:rPr>
      </w:pPr>
      <w:r w:rsidRPr="00F91B23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</w:t>
      </w:r>
      <w:r w:rsidRPr="00F91B23">
        <w:rPr>
          <w:sz w:val="28"/>
          <w:szCs w:val="28"/>
        </w:rPr>
        <w:t xml:space="preserve"> сост</w:t>
      </w:r>
      <w:r>
        <w:rPr>
          <w:sz w:val="28"/>
          <w:szCs w:val="28"/>
        </w:rPr>
        <w:t>авляет 4 зачетные единицы</w:t>
      </w:r>
    </w:p>
    <w:p w:rsidR="003974F3" w:rsidRPr="00F91B23" w:rsidRDefault="003974F3" w:rsidP="001E0A4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3974F3" w:rsidRPr="00A83F26" w:rsidRDefault="003974F3" w:rsidP="001E0A49">
      <w:pPr>
        <w:spacing w:line="360" w:lineRule="auto"/>
        <w:ind w:firstLine="567"/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</w:p>
    <w:p w:rsidR="003974F3" w:rsidRPr="00A83F26" w:rsidRDefault="003974F3" w:rsidP="009440D5">
      <w:pPr>
        <w:pStyle w:val="NormalWeb"/>
        <w:spacing w:before="0" w:beforeAutospacing="0" w:after="0" w:afterAutospacing="0"/>
      </w:pPr>
    </w:p>
    <w:p w:rsidR="003974F3" w:rsidRPr="00A83F26" w:rsidRDefault="003974F3" w:rsidP="009440D5">
      <w:pPr>
        <w:jc w:val="right"/>
        <w:rPr>
          <w:bCs/>
        </w:rPr>
      </w:pPr>
    </w:p>
    <w:p w:rsidR="003974F3" w:rsidRPr="00A35222" w:rsidRDefault="003974F3" w:rsidP="009440D5">
      <w:pPr>
        <w:pStyle w:val="ListParagraph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01">
        <w:rPr>
          <w:b/>
        </w:rPr>
        <w:br w:type="page"/>
      </w:r>
      <w:r w:rsidRPr="00A35222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3974F3" w:rsidRPr="00003286" w:rsidRDefault="003974F3" w:rsidP="009440D5">
      <w:pPr>
        <w:spacing w:line="360" w:lineRule="auto"/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>Перечень изучаемых т</w:t>
      </w:r>
      <w:r>
        <w:rPr>
          <w:sz w:val="28"/>
          <w:szCs w:val="28"/>
        </w:rPr>
        <w:t>ем, разделов дисциплины: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1. Цели, задачи дисциплины. Определение понятий управления территорией. </w:t>
      </w:r>
      <w:r w:rsidRPr="00003286">
        <w:rPr>
          <w:sz w:val="28"/>
          <w:szCs w:val="28"/>
          <w:lang w:eastAsia="en-US"/>
        </w:rPr>
        <w:t>Территория и границы</w:t>
      </w:r>
      <w:r>
        <w:rPr>
          <w:sz w:val="28"/>
          <w:szCs w:val="28"/>
          <w:lang w:eastAsia="en-US"/>
        </w:rPr>
        <w:t>,</w:t>
      </w:r>
      <w:r w:rsidRPr="00003286">
        <w:rPr>
          <w:sz w:val="28"/>
          <w:szCs w:val="28"/>
          <w:lang w:eastAsia="en-US"/>
        </w:rPr>
        <w:t xml:space="preserve"> как фактор развития. Административно- территориальное устройство.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2. </w:t>
      </w:r>
      <w:r w:rsidRPr="00003286">
        <w:rPr>
          <w:sz w:val="28"/>
          <w:szCs w:val="28"/>
          <w:lang w:eastAsia="en-US"/>
        </w:rPr>
        <w:t>Природные предпосылки социально-экономического развития территории. Природно-ресурсный потенциал территории.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3. </w:t>
      </w:r>
      <w:r w:rsidRPr="00003286">
        <w:rPr>
          <w:sz w:val="28"/>
          <w:szCs w:val="28"/>
          <w:lang w:eastAsia="en-US"/>
        </w:rPr>
        <w:t>Территориальные факторы и особенности расселения населения. Территориальные факторы и особенности расселения населения. Территориальные особенности демографического и этнонационального развития России.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4. </w:t>
      </w:r>
      <w:r w:rsidRPr="00003286">
        <w:rPr>
          <w:sz w:val="28"/>
          <w:szCs w:val="28"/>
          <w:lang w:eastAsia="en-US"/>
        </w:rPr>
        <w:t>Основные особенности  размещения и территориальной организации промышленности  России. Отраслевая структура промышленности, география размещения.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5. </w:t>
      </w:r>
      <w:r w:rsidRPr="00003286">
        <w:rPr>
          <w:sz w:val="28"/>
          <w:szCs w:val="28"/>
          <w:lang w:eastAsia="en-US"/>
        </w:rPr>
        <w:t>Основные факторы и особенности развития, размещения с/х России. Отраслевая структура с/х, география размещения.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6. </w:t>
      </w:r>
      <w:r w:rsidRPr="00003286">
        <w:rPr>
          <w:sz w:val="28"/>
          <w:szCs w:val="28"/>
          <w:lang w:eastAsia="en-US"/>
        </w:rPr>
        <w:t>Основные факторы и особенности развития, размещения сферы обслуживания. Отраслевая структура сферы обслуживания, география размещения.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7. </w:t>
      </w:r>
      <w:r w:rsidRPr="00003286">
        <w:rPr>
          <w:sz w:val="28"/>
          <w:szCs w:val="28"/>
          <w:lang w:eastAsia="en-US"/>
        </w:rPr>
        <w:t>Особенности территориальной организации транспортной системы России. Отраслевая структура транспорта, география размещения.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8. </w:t>
      </w:r>
      <w:r w:rsidRPr="00003286">
        <w:rPr>
          <w:sz w:val="28"/>
          <w:szCs w:val="28"/>
          <w:lang w:eastAsia="en-US"/>
        </w:rPr>
        <w:t>Основные тенденции и особенности формирования единого экономического пространства на постсоветской территории. Теория экономического районирования. Территориально-промышленные комплексы.</w:t>
      </w:r>
    </w:p>
    <w:p w:rsidR="003974F3" w:rsidRPr="00003286" w:rsidRDefault="003974F3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9. </w:t>
      </w:r>
      <w:r w:rsidRPr="00003286">
        <w:rPr>
          <w:sz w:val="28"/>
          <w:szCs w:val="28"/>
          <w:lang w:eastAsia="en-US"/>
        </w:rPr>
        <w:t xml:space="preserve">Россия в системе международного разделения труда. Внешнеэкономическая деятельность территории. </w:t>
      </w:r>
    </w:p>
    <w:p w:rsidR="003974F3" w:rsidRPr="00A83F26" w:rsidRDefault="003974F3" w:rsidP="009440D5">
      <w:pPr>
        <w:shd w:val="clear" w:color="auto" w:fill="FFFFFF"/>
        <w:ind w:right="173"/>
        <w:jc w:val="center"/>
        <w:rPr>
          <w:b/>
        </w:rPr>
      </w:pPr>
    </w:p>
    <w:p w:rsidR="003974F3" w:rsidRPr="00A35222" w:rsidRDefault="003974F3" w:rsidP="009440D5">
      <w:pPr>
        <w:pStyle w:val="ListParagraph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3974F3" w:rsidRPr="00A35222" w:rsidRDefault="003974F3" w:rsidP="009440D5">
      <w:pPr>
        <w:ind w:firstLine="709"/>
        <w:jc w:val="both"/>
        <w:rPr>
          <w:b/>
          <w:sz w:val="28"/>
          <w:szCs w:val="28"/>
        </w:rPr>
      </w:pPr>
      <w:r w:rsidRPr="00A35222">
        <w:rPr>
          <w:sz w:val="28"/>
          <w:szCs w:val="28"/>
        </w:rPr>
        <w:t>Основной формой текущего контроля знаний является написание и защита реферата.</w:t>
      </w:r>
    </w:p>
    <w:p w:rsidR="003974F3" w:rsidRPr="00A35222" w:rsidRDefault="003974F3" w:rsidP="009440D5">
      <w:pPr>
        <w:ind w:firstLine="709"/>
        <w:jc w:val="both"/>
        <w:rPr>
          <w:color w:val="000000"/>
          <w:sz w:val="28"/>
          <w:szCs w:val="28"/>
        </w:rPr>
      </w:pPr>
      <w:r w:rsidRPr="00A35222">
        <w:rPr>
          <w:sz w:val="28"/>
          <w:szCs w:val="28"/>
        </w:rPr>
        <w:t xml:space="preserve">Реферат - самостоятельная научно-исследовательская работа </w:t>
      </w:r>
      <w:r>
        <w:rPr>
          <w:sz w:val="28"/>
          <w:szCs w:val="28"/>
        </w:rPr>
        <w:t>магистра</w:t>
      </w:r>
      <w:r w:rsidRPr="00A35222">
        <w:rPr>
          <w:sz w:val="28"/>
          <w:szCs w:val="28"/>
        </w:rPr>
        <w:t>нта,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Тема реферата выбирается из предоставленного преподавателем списка самостоятельно.</w:t>
      </w:r>
    </w:p>
    <w:p w:rsidR="003974F3" w:rsidRPr="00A35222" w:rsidRDefault="003974F3" w:rsidP="009440D5">
      <w:pPr>
        <w:pStyle w:val="Header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 xml:space="preserve">Объём работы 15-20 страниц печатного текста (14 п., 1,5 интервала). Ссылки в тексте обязательны. Количество источников: не менее 15. В конце работы даётся исчерпывающий список всех использованных источников. Сдаётся в печатной форме. После сдачи предусмотрена защита реферата. Защита предполагает краткий доклад </w:t>
      </w:r>
      <w:r>
        <w:rPr>
          <w:color w:val="000000"/>
          <w:sz w:val="28"/>
          <w:szCs w:val="28"/>
        </w:rPr>
        <w:t>магистран</w:t>
      </w:r>
      <w:r w:rsidRPr="00A35222">
        <w:rPr>
          <w:color w:val="000000"/>
          <w:sz w:val="28"/>
          <w:szCs w:val="28"/>
        </w:rPr>
        <w:t>та по теме реферата и ответ на вопросы преподавателя.</w:t>
      </w:r>
    </w:p>
    <w:p w:rsidR="003974F3" w:rsidRPr="00A35222" w:rsidRDefault="003974F3" w:rsidP="009440D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>Оценка состоит из двух частей: оценки за оформление и за содержание, арифметическая сумма которых даёт оценку за работу.</w:t>
      </w:r>
    </w:p>
    <w:p w:rsidR="003974F3" w:rsidRPr="00A35222" w:rsidRDefault="003974F3" w:rsidP="009440D5">
      <w:pPr>
        <w:ind w:firstLine="709"/>
        <w:jc w:val="both"/>
        <w:rPr>
          <w:b/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>Оформление:</w:t>
      </w:r>
      <w:r w:rsidRPr="00A35222">
        <w:rPr>
          <w:color w:val="000000"/>
          <w:sz w:val="28"/>
          <w:szCs w:val="28"/>
        </w:rPr>
        <w:t xml:space="preserve"> о</w:t>
      </w:r>
      <w:r w:rsidRPr="00A35222">
        <w:rPr>
          <w:sz w:val="28"/>
          <w:szCs w:val="28"/>
        </w:rPr>
        <w:t xml:space="preserve">формление письменной работы согласно МИ 4.2-5/47-01-2013 </w:t>
      </w:r>
      <w:hyperlink r:id="rId5" w:tgtFrame="_blank" w:history="1">
        <w:r w:rsidRPr="00A35222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974F3" w:rsidRPr="00A35222" w:rsidRDefault="003974F3" w:rsidP="00944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 xml:space="preserve">Содержание: «отлично» </w:t>
      </w:r>
      <w:r w:rsidRPr="00A35222">
        <w:rPr>
          <w:color w:val="000000"/>
          <w:sz w:val="28"/>
          <w:szCs w:val="28"/>
        </w:rPr>
        <w:t xml:space="preserve">– проблема раскрыта полностью, </w:t>
      </w:r>
      <w:r>
        <w:rPr>
          <w:color w:val="000000"/>
          <w:sz w:val="28"/>
          <w:szCs w:val="28"/>
        </w:rPr>
        <w:t>магистра</w:t>
      </w:r>
      <w:r w:rsidRPr="00A35222">
        <w:rPr>
          <w:color w:val="000000"/>
          <w:sz w:val="28"/>
          <w:szCs w:val="28"/>
        </w:rPr>
        <w:t>нт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показал отличные знания, источниковая база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достаточна;</w:t>
      </w:r>
    </w:p>
    <w:p w:rsidR="003974F3" w:rsidRPr="00A35222" w:rsidRDefault="003974F3" w:rsidP="00944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«хорошо» – проблема раскрыта хорошо, с достаточной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степенью полноты, источниковая база достаточна;</w:t>
      </w:r>
    </w:p>
    <w:p w:rsidR="003974F3" w:rsidRPr="00A35222" w:rsidRDefault="003974F3" w:rsidP="00944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«удовлетворительно» – проблема раскрыта удовлетворительно,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имеются определенные недостатки по полноте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содержанию, источниковая база удовлетворительна;</w:t>
      </w:r>
    </w:p>
    <w:p w:rsidR="003974F3" w:rsidRPr="00A35222" w:rsidRDefault="003974F3" w:rsidP="009440D5">
      <w:pPr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«неудовлетворительно» – работа не является логически законченной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 обоснованной, поставленные проблемы раскрыты неудовлетворительно с точки зрения полноты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глубины изложения материала, в выводах приводятся бессистемные сведения, не относящиеся к поставленной   проблеме, источниковая база</w:t>
      </w:r>
      <w:r w:rsidRPr="00A35222">
        <w:rPr>
          <w:sz w:val="28"/>
          <w:szCs w:val="28"/>
        </w:rPr>
        <w:t xml:space="preserve"> не</w:t>
      </w:r>
      <w:r w:rsidRPr="00A35222">
        <w:rPr>
          <w:color w:val="000000"/>
          <w:sz w:val="28"/>
          <w:szCs w:val="28"/>
        </w:rPr>
        <w:t>удовлетворительна, или работа отсутствует.</w:t>
      </w:r>
    </w:p>
    <w:p w:rsidR="003974F3" w:rsidRPr="00A35222" w:rsidRDefault="003974F3" w:rsidP="009440D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974F3" w:rsidRDefault="003974F3" w:rsidP="00003286">
      <w:pPr>
        <w:ind w:firstLine="567"/>
        <w:jc w:val="center"/>
        <w:rPr>
          <w:sz w:val="28"/>
          <w:szCs w:val="28"/>
        </w:rPr>
      </w:pPr>
      <w:r w:rsidRPr="009B7321">
        <w:rPr>
          <w:b/>
          <w:sz w:val="28"/>
          <w:szCs w:val="28"/>
        </w:rPr>
        <w:t xml:space="preserve">Темы рефератов </w:t>
      </w:r>
      <w:r w:rsidRPr="009B7321">
        <w:rPr>
          <w:sz w:val="28"/>
          <w:szCs w:val="28"/>
        </w:rPr>
        <w:t xml:space="preserve">(выбирается </w:t>
      </w:r>
      <w:r>
        <w:rPr>
          <w:sz w:val="28"/>
          <w:szCs w:val="28"/>
        </w:rPr>
        <w:t>магистран</w:t>
      </w:r>
      <w:r w:rsidRPr="009B7321">
        <w:rPr>
          <w:sz w:val="28"/>
          <w:szCs w:val="28"/>
        </w:rPr>
        <w:t>тами самостоятельно)</w:t>
      </w:r>
    </w:p>
    <w:p w:rsidR="003974F3" w:rsidRPr="009B7321" w:rsidRDefault="003974F3" w:rsidP="00003286">
      <w:pPr>
        <w:ind w:firstLine="567"/>
        <w:jc w:val="center"/>
        <w:rPr>
          <w:b/>
          <w:sz w:val="28"/>
          <w:szCs w:val="28"/>
        </w:rPr>
      </w:pP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1. Современное административно- территориальное деление России.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2. Административно-территориальная характеристика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3.  Экономико-географическое положение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4. Природные зоны и природные ландшафты как факторы развития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5. Природно-ресурсный потенциал региона.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6. Минерально-сырьевые ресурсы.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7. Водные ресурсы.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8. Земельные ресурсы.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9. Биологические ресурсы.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10. Рекреационные ресурсы.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11. Природная специфика региона.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12. Демографическая ситуация исследуемой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13. Этнонациональный состав населения района.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14. Механическое движение населения(миграция).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15. Проблема занятости населения в районе.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16. Проблемы урбанизации в исследуемой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17. Модели систем расселения.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18. Территориальная организация хозяйства.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19. Формы территориальной организации промышленности.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20. Отраслевая структура промышленности.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21. Территориальная организация сферы обслуживания.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22. Современная география сельского хозяйства.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23. Животноводческий комплекс.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24. Растеневодческий комплекс.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25. Проблемы развития лесного комплекса региона.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26. Проблемы развития транспортного комплекса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 xml:space="preserve">27. Основные характеристики функционирования внутригородского транспорта.  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28. Внешнеэкономическая деятельность территории.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29. Проблемы и перспективы создания свободно-экономических зон.</w:t>
      </w:r>
    </w:p>
    <w:p w:rsidR="003974F3" w:rsidRPr="00B34785" w:rsidRDefault="003974F3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30. Основные направления реализации социально-экономической политики.</w:t>
      </w:r>
    </w:p>
    <w:p w:rsidR="003974F3" w:rsidRPr="00A35222" w:rsidRDefault="003974F3" w:rsidP="009440D5">
      <w:pPr>
        <w:pStyle w:val="ListParagraph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3974F3" w:rsidRPr="00A35222" w:rsidRDefault="003974F3" w:rsidP="009440D5">
      <w:pPr>
        <w:pStyle w:val="ListParagraph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3974F3" w:rsidRPr="00A35222" w:rsidRDefault="003974F3" w:rsidP="009440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Формой промежуточного контроля является </w:t>
      </w:r>
      <w:r>
        <w:rPr>
          <w:sz w:val="28"/>
          <w:szCs w:val="28"/>
        </w:rPr>
        <w:t>экзамен</w:t>
      </w:r>
      <w:r w:rsidRPr="00A35222">
        <w:rPr>
          <w:sz w:val="28"/>
          <w:szCs w:val="28"/>
        </w:rPr>
        <w:t xml:space="preserve">. </w:t>
      </w:r>
    </w:p>
    <w:p w:rsidR="003974F3" w:rsidRDefault="003974F3" w:rsidP="0000328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1774F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экзамена</w:t>
      </w:r>
      <w:r w:rsidRPr="0041774F">
        <w:rPr>
          <w:sz w:val="28"/>
          <w:szCs w:val="28"/>
        </w:rPr>
        <w:t xml:space="preserve"> – устные ответы </w:t>
      </w:r>
      <w:r>
        <w:rPr>
          <w:sz w:val="28"/>
          <w:szCs w:val="28"/>
        </w:rPr>
        <w:t>магистра</w:t>
      </w:r>
      <w:r w:rsidRPr="0041774F">
        <w:rPr>
          <w:sz w:val="28"/>
          <w:szCs w:val="28"/>
        </w:rPr>
        <w:t xml:space="preserve">нтов на вопросы экзаменационного билета. Билет состоит из 2 вопросов. </w:t>
      </w:r>
    </w:p>
    <w:p w:rsidR="003974F3" w:rsidRPr="00A35222" w:rsidRDefault="003974F3" w:rsidP="009440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974F3" w:rsidRPr="00B96D9E" w:rsidRDefault="003974F3" w:rsidP="00003286">
      <w:pPr>
        <w:ind w:firstLine="567"/>
        <w:jc w:val="center"/>
        <w:rPr>
          <w:b/>
          <w:sz w:val="28"/>
          <w:szCs w:val="28"/>
        </w:rPr>
      </w:pPr>
      <w:r w:rsidRPr="00B96D9E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экзамену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1. Современное административно-территориальное деление России.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2. Физико-географическое положение территории как фактор развития.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3. Экономико-географическое положение  как фактор развития.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4. Классификация природных ресурсов.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5. Понятие природно-ресурсный потенциал.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6. Характеристика компонентов природной среды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7. Виды оценок природных ресурсов.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8. Хозяйственная оценка природных ресурсов.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9. Динамика численности  населения исследуемой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10. Этнографический состав населения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11. Трудовые ресурсы и занятость населения.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12. Демографическая структура населения.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13. Миграция как показатель территориальной подвижности населения.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14. Размещение и плотность населения.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15. Расселение населения: городское и сельское.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16. Урбанизация и ее формы.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17. География сельского расселения.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18. Основные закономерности размещения производства.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19. Принципы размещения производства.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20. Факторы размещения производства.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21. Структура производства.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22. Отраслевая структура промышленности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23. Понятия межотраслевых и территориально-производственных комплексов.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24. География топливно-энергетических комплексов.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25. Роль транспортного комплекса в экономическом развитии.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26. Структура транспортной системы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27. Основные характеристики территориальной организации транспорта.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28. Понятие аграрно- промышленного комплекса.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29. Особенности развития сельского хозяйства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30. Отраслевая структура сельского хозяйства.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31. География сельского хозяйства по отраслям.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32. Задачи в развитии внешнеэкономических связей.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33. Понятие территориального разделения труда.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34. Внешнеэкономическая деятельность территории.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35. Основные направления реализации социально-экономической политики.</w:t>
      </w:r>
    </w:p>
    <w:p w:rsidR="003974F3" w:rsidRPr="00B34785" w:rsidRDefault="003974F3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36. Цели и задачи социально-экономического планирования развития территории.</w:t>
      </w:r>
    </w:p>
    <w:p w:rsidR="003974F3" w:rsidRPr="00A35222" w:rsidRDefault="003974F3" w:rsidP="009440D5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3974F3" w:rsidRDefault="003974F3" w:rsidP="009440D5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974F3" w:rsidRPr="00A35222" w:rsidRDefault="003974F3" w:rsidP="009440D5">
      <w:pPr>
        <w:pStyle w:val="ListParagraph"/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974F3" w:rsidRPr="00A35222" w:rsidRDefault="003974F3" w:rsidP="009440D5">
      <w:pPr>
        <w:pStyle w:val="ListParagraph"/>
        <w:numPr>
          <w:ilvl w:val="0"/>
          <w:numId w:val="6"/>
        </w:numPr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974F3" w:rsidRPr="00A35222" w:rsidRDefault="003974F3" w:rsidP="009440D5">
      <w:pPr>
        <w:tabs>
          <w:tab w:val="left" w:pos="426"/>
        </w:tabs>
        <w:ind w:left="106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5.1. Основная литература</w:t>
      </w:r>
    </w:p>
    <w:p w:rsidR="003974F3" w:rsidRPr="00AD4576" w:rsidRDefault="003974F3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1. Кимова С.З. Технологии управления изменениями в социальной сфере : учеб. пособие / Кимова Светлана Зандараевна, Цикалюк Екатерина Владимировна. - Чита : ЗабГУ, 2014. – 201 с. </w:t>
      </w:r>
    </w:p>
    <w:p w:rsidR="003974F3" w:rsidRPr="00AD4576" w:rsidRDefault="003974F3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>2. Лукашин И.А. Территориальная организация населения – Чита: ЧитГУ, 2010.- 156с.</w:t>
      </w:r>
    </w:p>
    <w:p w:rsidR="003974F3" w:rsidRPr="00AD4576" w:rsidRDefault="003974F3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 3. Лукашин И.А. Территориальная организация населения: учеб.-метод. пособие// И.А. Лукашин; Забайкал. гос. ун-т. – Чита:ЗабГУ,2016.-139с.</w:t>
      </w:r>
    </w:p>
    <w:p w:rsidR="003974F3" w:rsidRPr="00AD4576" w:rsidRDefault="003974F3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 4. Мальчикова И. Ю. Экономический потенциал таможенной территории (региональный анализ на примере Забайкальского края) : учеб. пособие / Мальчикова И. Ю., Суханова И. С. - Чита : ЗабГУ, 2013. - 142 с. </w:t>
      </w:r>
    </w:p>
    <w:p w:rsidR="003974F3" w:rsidRPr="00AD4576" w:rsidRDefault="003974F3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5. Матафонова Ю.А. Социальный менеджмент: управление социальной сферой: учеб. пособие / Матафонова Юлия Анатольевна, Сапожникова Татьяна Ильинична. - Чита : ЗабГУ, 2013. - 161 с. </w:t>
      </w:r>
    </w:p>
    <w:p w:rsidR="003974F3" w:rsidRPr="00A35222" w:rsidRDefault="003974F3" w:rsidP="00AD4576">
      <w:pPr>
        <w:ind w:left="720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br/>
      </w:r>
    </w:p>
    <w:p w:rsidR="003974F3" w:rsidRPr="00A35222" w:rsidRDefault="003974F3" w:rsidP="009440D5">
      <w:pPr>
        <w:tabs>
          <w:tab w:val="left" w:pos="426"/>
        </w:tabs>
        <w:ind w:left="106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 xml:space="preserve">5.2. Дополнительная литература 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Балдин К. В. Управленческие решения : учебник / Балдин К. В., Воробьев С. Н., Уткин В. Б. - 7-е изд. - М. : Дашков и К, 2010. - 496с.</w:t>
      </w:r>
    </w:p>
    <w:p w:rsidR="003974F3" w:rsidRPr="00A35222" w:rsidRDefault="003974F3" w:rsidP="009440D5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Гордеева Т. Н. Разработка управленческих решений : практикум / Гордеева Т. Н. - Чита : ЗабГУ, 2011. - 64с.</w:t>
      </w:r>
    </w:p>
    <w:p w:rsidR="003974F3" w:rsidRPr="00A35222" w:rsidRDefault="003974F3" w:rsidP="009440D5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Зарубин В. Г. Государственные служащие: профессиональная компетентность и принятие решений : моногр. / Зарубин В. Г., Комарова А. В. - Ростов-на-Дону : Легион-М ; Санкт-Петербург : РГПУ им. А.И. Герцена, 2015. - 132 с.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Ивасенко А. Г. Разработка управленческих решений : учеб. пособие / Ивасенко А. Г., Никонова Я. И., Плотникова Е.Н. - 2-е изд., перераб. и доп. - Москва : Кнорус, 2010. - 168 с.</w:t>
      </w:r>
      <w:r w:rsidRPr="00A352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color w:val="000000"/>
          <w:sz w:val="28"/>
          <w:szCs w:val="28"/>
        </w:rPr>
        <w:t>Казаченко Л. Д. Факторы развития социально-экономической системы региона (теоретико-методологические аспекты) : моногр. / Казаченко Л. Д.. - Чита : РНиУМЛ ЗабГУ, 2013. - 243 с.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Лукашин И. А. Управление развитием территории : моногр. / Лукашин И. А.- Чита: ЗабГУ, 2014. - 221 с.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 Малышев Е. А. Приоритеты инновационного развития приграничного региона: методология и практика : моногр. / Малышев Е. А. - Чита : ЗабГУ, 2012. - 262 с.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Пужаев А. В. Управленческие решения : учеб. пособие / Пужаев А. В. - Москва : Кнорус, 2010. - 192 с. </w:t>
      </w:r>
    </w:p>
    <w:p w:rsidR="003974F3" w:rsidRPr="00A35222" w:rsidRDefault="003974F3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Фатхутдинов Р. А. Управленческие решения : учебник / Фатхутдинов Р. А. - 6-е изд., перераб. и доп. - Москва : ИНФРА-М, 2010. - 344 с.</w:t>
      </w:r>
    </w:p>
    <w:p w:rsidR="003974F3" w:rsidRPr="00A35222" w:rsidRDefault="003974F3" w:rsidP="009440D5">
      <w:pPr>
        <w:ind w:firstLine="357"/>
        <w:jc w:val="both"/>
        <w:rPr>
          <w:sz w:val="28"/>
          <w:szCs w:val="28"/>
        </w:rPr>
      </w:pPr>
    </w:p>
    <w:p w:rsidR="003974F3" w:rsidRPr="00A35222" w:rsidRDefault="003974F3" w:rsidP="009440D5">
      <w:pPr>
        <w:ind w:firstLine="357"/>
        <w:jc w:val="both"/>
        <w:rPr>
          <w:sz w:val="28"/>
          <w:szCs w:val="28"/>
        </w:rPr>
      </w:pPr>
      <w:bookmarkStart w:id="0" w:name="_GoBack"/>
      <w:bookmarkEnd w:id="0"/>
    </w:p>
    <w:p w:rsidR="003974F3" w:rsidRPr="00A35222" w:rsidRDefault="003974F3" w:rsidP="009440D5">
      <w:pPr>
        <w:tabs>
          <w:tab w:val="left" w:pos="426"/>
        </w:tabs>
        <w:ind w:left="106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5.3. Базы данных, информационно-справочные и поисковые системы</w:t>
      </w:r>
    </w:p>
    <w:p w:rsidR="003974F3" w:rsidRPr="00A35222" w:rsidRDefault="003974F3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Байнова М. С. История государственного управления в России / М. С. Байнова ; М.С. Байнова. - М.|Берлин : Директ-Медиа, 2016. - 429 с. </w:t>
      </w:r>
      <w:hyperlink r:id="rId7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http://biblioclub.ru/index.php?page=book&amp;id=434843</w:t>
        </w:r>
      </w:hyperlink>
    </w:p>
    <w:p w:rsidR="003974F3" w:rsidRPr="00A35222" w:rsidRDefault="003974F3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Желтов В. В. Публичная политика: понятие, акторы, публичное действие / В. В. Желтов, М. В. Желтов - Кемерово : Кемеровский государственный университет, 2013. - 264 с. </w:t>
      </w:r>
      <w:hyperlink r:id="rId8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http://biblioclub.ru/index.php?page=book&amp;id=232665</w:t>
        </w:r>
      </w:hyperlink>
    </w:p>
    <w:p w:rsidR="003974F3" w:rsidRPr="00A35222" w:rsidRDefault="003974F3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Моисеев В. В. История государственного управления России / В. В. Моисеев  - Москва : Директ-Медиа, 2014. - 464 с. </w:t>
      </w:r>
      <w:hyperlink r:id="rId9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http://biblioclub.ru/index.php?page=book&amp;id=231642</w:t>
        </w:r>
      </w:hyperlink>
    </w:p>
    <w:p w:rsidR="003974F3" w:rsidRPr="00A35222" w:rsidRDefault="003974F3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Федорова И. А. Правовое регулирование в экономике и управлении / И. А. Федорова - Москва : Евразийский открытый институт, 2011. - 554 с. </w:t>
      </w:r>
      <w:hyperlink r:id="rId10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http://biblioclub.ru/index.php?page=book&amp;id=93150</w:t>
        </w:r>
      </w:hyperlink>
    </w:p>
    <w:p w:rsidR="003974F3" w:rsidRPr="00A35222" w:rsidRDefault="003974F3" w:rsidP="009440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74F3" w:rsidRPr="00A35222" w:rsidRDefault="003974F3" w:rsidP="00B026F0">
      <w:pPr>
        <w:spacing w:line="480" w:lineRule="auto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Преподаватель                                                           Лукашин И.А.       </w:t>
      </w:r>
    </w:p>
    <w:p w:rsidR="003974F3" w:rsidRDefault="003974F3" w:rsidP="00B026F0">
      <w:pPr>
        <w:spacing w:line="480" w:lineRule="auto"/>
        <w:jc w:val="both"/>
      </w:pPr>
      <w:r w:rsidRPr="00A35222">
        <w:rPr>
          <w:sz w:val="28"/>
          <w:szCs w:val="28"/>
        </w:rPr>
        <w:t>Заведующий кафедрой                                              Бейдина Т.Е.</w:t>
      </w:r>
    </w:p>
    <w:p w:rsidR="003974F3" w:rsidRDefault="003974F3"/>
    <w:sectPr w:rsidR="003974F3" w:rsidSect="003E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C5C"/>
    <w:multiLevelType w:val="hybridMultilevel"/>
    <w:tmpl w:val="3FF8A224"/>
    <w:lvl w:ilvl="0" w:tplc="F0D4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64109"/>
    <w:multiLevelType w:val="hybridMultilevel"/>
    <w:tmpl w:val="5CFC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B3C98"/>
    <w:multiLevelType w:val="hybridMultilevel"/>
    <w:tmpl w:val="A2E822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C85775"/>
    <w:multiLevelType w:val="hybridMultilevel"/>
    <w:tmpl w:val="B75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EC28D6"/>
    <w:multiLevelType w:val="hybridMultilevel"/>
    <w:tmpl w:val="ED9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915CF"/>
    <w:multiLevelType w:val="hybridMultilevel"/>
    <w:tmpl w:val="DAB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E9"/>
    <w:rsid w:val="00003286"/>
    <w:rsid w:val="00101222"/>
    <w:rsid w:val="001E0A49"/>
    <w:rsid w:val="00200A10"/>
    <w:rsid w:val="002C30C8"/>
    <w:rsid w:val="002C63F6"/>
    <w:rsid w:val="00381601"/>
    <w:rsid w:val="003974F3"/>
    <w:rsid w:val="003E12AF"/>
    <w:rsid w:val="0041774F"/>
    <w:rsid w:val="005C579E"/>
    <w:rsid w:val="006D51E9"/>
    <w:rsid w:val="007866B8"/>
    <w:rsid w:val="009440D5"/>
    <w:rsid w:val="00945AD0"/>
    <w:rsid w:val="009B6899"/>
    <w:rsid w:val="009B7321"/>
    <w:rsid w:val="00A35222"/>
    <w:rsid w:val="00A83F26"/>
    <w:rsid w:val="00AD4576"/>
    <w:rsid w:val="00B026F0"/>
    <w:rsid w:val="00B34785"/>
    <w:rsid w:val="00B96D9E"/>
    <w:rsid w:val="00EE3E19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40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40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440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440D5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0D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440D5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40D5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9440D5"/>
    <w:pPr>
      <w:ind w:left="720"/>
    </w:pPr>
  </w:style>
  <w:style w:type="paragraph" w:customStyle="1" w:styleId="ConsPlusNormal">
    <w:name w:val="ConsPlusNormal"/>
    <w:uiPriority w:val="99"/>
    <w:rsid w:val="009440D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4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biblioclub.ru/index.php?page=book&amp;id=93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1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1706</Words>
  <Characters>9725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MenovschikovaNV</cp:lastModifiedBy>
  <cp:revision>6</cp:revision>
  <dcterms:created xsi:type="dcterms:W3CDTF">2016-11-28T11:26:00Z</dcterms:created>
  <dcterms:modified xsi:type="dcterms:W3CDTF">2017-03-06T03:14:00Z</dcterms:modified>
</cp:coreProperties>
</file>