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40" w:rsidRPr="00BD7242" w:rsidRDefault="00E83A40" w:rsidP="00B75187">
      <w:pPr>
        <w:jc w:val="center"/>
        <w:outlineLvl w:val="0"/>
        <w:rPr>
          <w:sz w:val="20"/>
          <w:szCs w:val="20"/>
        </w:rPr>
      </w:pPr>
      <w:r w:rsidRPr="00BD7242">
        <w:rPr>
          <w:sz w:val="20"/>
          <w:szCs w:val="20"/>
        </w:rPr>
        <w:t>МИНИСТЕРСТВО НАУКИ И ВЫСШЕГО ОБРАЗОВАНИЯ РОССИЙСКОЙ ФЕДЕРАЦИИ</w:t>
      </w:r>
    </w:p>
    <w:p w:rsidR="00E83A40" w:rsidRPr="002C30C8" w:rsidRDefault="00E83A40" w:rsidP="00B75187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83A40" w:rsidRPr="002C30C8" w:rsidRDefault="00E83A40" w:rsidP="00B75187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E83A40" w:rsidRPr="002C30C8" w:rsidRDefault="00E83A40" w:rsidP="00B75187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E83A40" w:rsidRPr="002C30C8" w:rsidRDefault="00E83A40" w:rsidP="00B7518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E83A40" w:rsidRDefault="00E83A40" w:rsidP="00B75187">
      <w:pPr>
        <w:spacing w:line="360" w:lineRule="auto"/>
        <w:rPr>
          <w:sz w:val="28"/>
          <w:szCs w:val="28"/>
        </w:rPr>
      </w:pPr>
    </w:p>
    <w:p w:rsidR="00E83A40" w:rsidRPr="00664523" w:rsidRDefault="00E83A40" w:rsidP="00B75187">
      <w:pPr>
        <w:spacing w:line="360" w:lineRule="auto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 экономики и управления</w:t>
      </w:r>
    </w:p>
    <w:p w:rsidR="00E83A40" w:rsidRPr="00F04219" w:rsidRDefault="00E83A40" w:rsidP="00B75187">
      <w:pPr>
        <w:pStyle w:val="Heading4"/>
        <w:spacing w:before="0" w:after="0" w:line="360" w:lineRule="auto"/>
        <w:ind w:firstLine="284"/>
        <w:jc w:val="both"/>
        <w:rPr>
          <w:rFonts w:ascii="Times New Roman" w:hAnsi="Times New Roman"/>
          <w:b w:val="0"/>
        </w:rPr>
      </w:pPr>
      <w:r w:rsidRPr="00F04219">
        <w:rPr>
          <w:rFonts w:ascii="Times New Roman" w:hAnsi="Times New Roman"/>
          <w:b w:val="0"/>
          <w:bCs w:val="0"/>
        </w:rPr>
        <w:t xml:space="preserve">Кафедра </w:t>
      </w:r>
      <w:r w:rsidRPr="00F04219">
        <w:rPr>
          <w:rFonts w:ascii="Times New Roman" w:hAnsi="Times New Roman"/>
          <w:b w:val="0"/>
        </w:rPr>
        <w:t>государственного</w:t>
      </w:r>
      <w:r>
        <w:rPr>
          <w:rFonts w:ascii="Times New Roman" w:hAnsi="Times New Roman"/>
          <w:b w:val="0"/>
        </w:rPr>
        <w:t>,</w:t>
      </w:r>
      <w:r w:rsidRPr="00F04219">
        <w:rPr>
          <w:rFonts w:ascii="Times New Roman" w:hAnsi="Times New Roman"/>
          <w:b w:val="0"/>
        </w:rPr>
        <w:t xml:space="preserve"> муниципального управления и политики</w:t>
      </w:r>
    </w:p>
    <w:p w:rsidR="00E83A40" w:rsidRDefault="00E83A40" w:rsidP="00B75187">
      <w:pPr>
        <w:jc w:val="center"/>
        <w:outlineLvl w:val="0"/>
        <w:rPr>
          <w:sz w:val="28"/>
          <w:szCs w:val="28"/>
        </w:rPr>
      </w:pPr>
    </w:p>
    <w:p w:rsidR="00E83A40" w:rsidRPr="002C30C8" w:rsidRDefault="00E83A40" w:rsidP="00B75187">
      <w:pPr>
        <w:jc w:val="center"/>
        <w:outlineLvl w:val="0"/>
        <w:rPr>
          <w:sz w:val="28"/>
          <w:szCs w:val="28"/>
        </w:rPr>
      </w:pPr>
    </w:p>
    <w:p w:rsidR="00E83A40" w:rsidRPr="002C30C8" w:rsidRDefault="00E83A40" w:rsidP="00B75187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E83A40" w:rsidRPr="002C30C8" w:rsidRDefault="00E83A40" w:rsidP="00B75187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 xml:space="preserve">для </w:t>
      </w:r>
      <w:r>
        <w:rPr>
          <w:b/>
          <w:spacing w:val="24"/>
          <w:sz w:val="28"/>
          <w:szCs w:val="28"/>
        </w:rPr>
        <w:t>магистрантов</w:t>
      </w:r>
      <w:r w:rsidRPr="002C30C8">
        <w:rPr>
          <w:b/>
          <w:spacing w:val="24"/>
          <w:sz w:val="28"/>
          <w:szCs w:val="28"/>
        </w:rPr>
        <w:t xml:space="preserve"> заочной формы обучения</w:t>
      </w:r>
    </w:p>
    <w:p w:rsidR="00E83A40" w:rsidRPr="002C30C8" w:rsidRDefault="00E83A40" w:rsidP="00B75187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</w:t>
      </w:r>
      <w:r>
        <w:rPr>
          <w:i/>
          <w:sz w:val="28"/>
          <w:szCs w:val="28"/>
        </w:rPr>
        <w:t>)</w:t>
      </w:r>
    </w:p>
    <w:p w:rsidR="00E83A40" w:rsidRPr="00F91B23" w:rsidRDefault="00E83A40" w:rsidP="00A83F26">
      <w:pPr>
        <w:jc w:val="center"/>
        <w:outlineLvl w:val="0"/>
        <w:rPr>
          <w:sz w:val="28"/>
          <w:szCs w:val="28"/>
        </w:rPr>
      </w:pPr>
    </w:p>
    <w:p w:rsidR="00E83A40" w:rsidRPr="00F91B23" w:rsidRDefault="00E83A40" w:rsidP="00A83F26">
      <w:pPr>
        <w:jc w:val="center"/>
        <w:outlineLvl w:val="0"/>
        <w:rPr>
          <w:sz w:val="28"/>
          <w:szCs w:val="28"/>
        </w:rPr>
      </w:pPr>
    </w:p>
    <w:p w:rsidR="00E83A40" w:rsidRPr="00B75187" w:rsidRDefault="00E83A40" w:rsidP="00A83F26">
      <w:pPr>
        <w:jc w:val="center"/>
        <w:rPr>
          <w:sz w:val="28"/>
          <w:szCs w:val="28"/>
        </w:rPr>
      </w:pPr>
      <w:r w:rsidRPr="00B75187">
        <w:rPr>
          <w:sz w:val="28"/>
          <w:szCs w:val="28"/>
        </w:rPr>
        <w:t xml:space="preserve">по дисциплине </w:t>
      </w:r>
      <w:r w:rsidRPr="00B75187">
        <w:rPr>
          <w:b/>
          <w:sz w:val="28"/>
          <w:szCs w:val="28"/>
          <w:u w:val="single"/>
        </w:rPr>
        <w:t>«Разработка и реализация программ ГМУ»</w:t>
      </w:r>
    </w:p>
    <w:p w:rsidR="00E83A40" w:rsidRDefault="00E83A40" w:rsidP="00A83F26">
      <w:pPr>
        <w:jc w:val="both"/>
        <w:rPr>
          <w:sz w:val="28"/>
          <w:szCs w:val="28"/>
        </w:rPr>
      </w:pPr>
    </w:p>
    <w:p w:rsidR="00E83A40" w:rsidRDefault="00E83A40" w:rsidP="00A83F26">
      <w:pPr>
        <w:jc w:val="both"/>
        <w:rPr>
          <w:sz w:val="28"/>
          <w:szCs w:val="28"/>
        </w:rPr>
      </w:pPr>
    </w:p>
    <w:p w:rsidR="00E83A40" w:rsidRDefault="00E83A40" w:rsidP="00B75187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</w:t>
      </w:r>
    </w:p>
    <w:p w:rsidR="00E83A40" w:rsidRPr="00EE2293" w:rsidRDefault="00E83A40" w:rsidP="00B75187">
      <w:pPr>
        <w:jc w:val="center"/>
        <w:rPr>
          <w:sz w:val="28"/>
          <w:szCs w:val="28"/>
        </w:rPr>
      </w:pPr>
      <w:r w:rsidRPr="00712B0D">
        <w:rPr>
          <w:sz w:val="28"/>
          <w:szCs w:val="28"/>
          <w:u w:val="single"/>
        </w:rPr>
        <w:t>38.0</w:t>
      </w:r>
      <w:r>
        <w:rPr>
          <w:sz w:val="28"/>
          <w:szCs w:val="28"/>
          <w:u w:val="single"/>
        </w:rPr>
        <w:t>4</w:t>
      </w:r>
      <w:r w:rsidRPr="00712B0D">
        <w:rPr>
          <w:sz w:val="28"/>
          <w:szCs w:val="28"/>
          <w:u w:val="single"/>
        </w:rPr>
        <w:t>.04 Государственное и муниципальное управление</w:t>
      </w:r>
    </w:p>
    <w:p w:rsidR="00E83A40" w:rsidRPr="00F91B23" w:rsidRDefault="00E83A40" w:rsidP="00A83F26">
      <w:pPr>
        <w:jc w:val="both"/>
        <w:outlineLvl w:val="0"/>
        <w:rPr>
          <w:sz w:val="28"/>
          <w:szCs w:val="28"/>
        </w:rPr>
      </w:pPr>
    </w:p>
    <w:p w:rsidR="00E83A40" w:rsidRPr="00F91B23" w:rsidRDefault="00E83A40" w:rsidP="00A83F26">
      <w:pPr>
        <w:ind w:firstLine="567"/>
        <w:rPr>
          <w:sz w:val="28"/>
          <w:szCs w:val="28"/>
        </w:rPr>
      </w:pPr>
    </w:p>
    <w:p w:rsidR="00E83A40" w:rsidRDefault="00E83A40" w:rsidP="00E5327A">
      <w:pPr>
        <w:spacing w:line="360" w:lineRule="auto"/>
        <w:ind w:firstLine="567"/>
        <w:rPr>
          <w:sz w:val="28"/>
          <w:szCs w:val="28"/>
        </w:rPr>
      </w:pPr>
    </w:p>
    <w:p w:rsidR="00E83A40" w:rsidRPr="00F91B23" w:rsidRDefault="00E83A40" w:rsidP="00E5327A">
      <w:pPr>
        <w:spacing w:line="360" w:lineRule="auto"/>
        <w:ind w:firstLine="567"/>
        <w:rPr>
          <w:sz w:val="28"/>
          <w:szCs w:val="28"/>
        </w:rPr>
      </w:pPr>
      <w:r w:rsidRPr="00F91B23">
        <w:rPr>
          <w:sz w:val="28"/>
          <w:szCs w:val="28"/>
        </w:rPr>
        <w:t>Общая т</w:t>
      </w:r>
      <w:r>
        <w:rPr>
          <w:sz w:val="28"/>
          <w:szCs w:val="28"/>
        </w:rPr>
        <w:t xml:space="preserve">рудоемкость дисциплины </w:t>
      </w:r>
      <w:r w:rsidRPr="00F91B23">
        <w:rPr>
          <w:sz w:val="28"/>
          <w:szCs w:val="28"/>
        </w:rPr>
        <w:t>составляет 4</w:t>
      </w:r>
      <w:r>
        <w:rPr>
          <w:sz w:val="28"/>
          <w:szCs w:val="28"/>
        </w:rPr>
        <w:t xml:space="preserve"> зачетные единицы</w:t>
      </w:r>
    </w:p>
    <w:p w:rsidR="00E83A40" w:rsidRPr="00F91B23" w:rsidRDefault="00E83A40" w:rsidP="00E532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реферат</w:t>
      </w:r>
    </w:p>
    <w:p w:rsidR="00E83A40" w:rsidRPr="00A83F26" w:rsidRDefault="00E83A40" w:rsidP="00E5327A">
      <w:pPr>
        <w:spacing w:line="360" w:lineRule="auto"/>
        <w:ind w:firstLine="567"/>
      </w:pPr>
      <w:r w:rsidRPr="002C30C8">
        <w:rPr>
          <w:sz w:val="28"/>
          <w:szCs w:val="28"/>
        </w:rPr>
        <w:t>Форма промежуточного контроля в семестре – зачет</w:t>
      </w:r>
    </w:p>
    <w:p w:rsidR="00E83A40" w:rsidRPr="00A83F26" w:rsidRDefault="00E83A40" w:rsidP="00A83F26">
      <w:pPr>
        <w:pStyle w:val="NormalWeb"/>
        <w:spacing w:before="0" w:beforeAutospacing="0" w:after="0" w:afterAutospacing="0"/>
      </w:pPr>
    </w:p>
    <w:p w:rsidR="00E83A40" w:rsidRPr="00A83F26" w:rsidRDefault="00E83A40" w:rsidP="00A83F26">
      <w:pPr>
        <w:jc w:val="right"/>
        <w:rPr>
          <w:bCs/>
        </w:rPr>
      </w:pPr>
    </w:p>
    <w:p w:rsidR="00E83A40" w:rsidRPr="00A35222" w:rsidRDefault="00E83A40" w:rsidP="00381601">
      <w:pPr>
        <w:pStyle w:val="ListParagraph"/>
        <w:numPr>
          <w:ilvl w:val="0"/>
          <w:numId w:val="21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01">
        <w:rPr>
          <w:b/>
        </w:rPr>
        <w:br w:type="page"/>
      </w:r>
      <w:r w:rsidRPr="00A35222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E83A40" w:rsidRPr="00A35222" w:rsidRDefault="00E83A40" w:rsidP="00A35222">
      <w:pPr>
        <w:spacing w:line="360" w:lineRule="auto"/>
        <w:ind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Перечень изучаемых т</w:t>
      </w:r>
      <w:r>
        <w:rPr>
          <w:sz w:val="28"/>
          <w:szCs w:val="28"/>
        </w:rPr>
        <w:t>ем, разделов дисциплины</w:t>
      </w:r>
    </w:p>
    <w:p w:rsidR="00E83A40" w:rsidRPr="00A35222" w:rsidRDefault="00E83A40" w:rsidP="001922BF">
      <w:pPr>
        <w:ind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Тема 1. Роль программно-целевых методов управления на современном этапе. </w:t>
      </w:r>
      <w:r w:rsidRPr="00A35222">
        <w:rPr>
          <w:sz w:val="28"/>
          <w:szCs w:val="28"/>
          <w:lang w:eastAsia="en-US"/>
        </w:rPr>
        <w:t>История становления теории разработки программно-целевого метода.</w:t>
      </w:r>
    </w:p>
    <w:p w:rsidR="00E83A40" w:rsidRPr="00A35222" w:rsidRDefault="00E83A40" w:rsidP="001922BF">
      <w:pPr>
        <w:ind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Тема 2. Использование программно-целевого метода в региональной экономике развитых зарубежных стран. Использование программно-целевого метода в региональной экономике России.</w:t>
      </w:r>
    </w:p>
    <w:p w:rsidR="00E83A40" w:rsidRPr="00A35222" w:rsidRDefault="00E83A40" w:rsidP="001922BF">
      <w:pPr>
        <w:ind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Тема 3. Анализ правовой базы разработки и реализации программных документов на различных территориальных уровнях управления. Анализ правовых документов, принятых органами управления субъектов Российской Федерации и муниципальных образований, применительно к региональным и муниципальным целевым программам.</w:t>
      </w:r>
    </w:p>
    <w:p w:rsidR="00E83A40" w:rsidRPr="00A35222" w:rsidRDefault="00E83A40" w:rsidP="001922BF">
      <w:pPr>
        <w:ind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Тема 4. Анализ практики разработки, финансирования и реализации программных документов, подготавливаемых на различных уровнях управления. Совершенствование разработки, финансирования и реализации программных документов.</w:t>
      </w:r>
    </w:p>
    <w:p w:rsidR="00E83A40" w:rsidRPr="00A35222" w:rsidRDefault="00E83A40" w:rsidP="001922BF">
      <w:pPr>
        <w:ind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Тема 5. </w:t>
      </w:r>
      <w:r w:rsidRPr="00A35222">
        <w:rPr>
          <w:sz w:val="28"/>
          <w:szCs w:val="28"/>
          <w:lang w:eastAsia="en-US"/>
        </w:rPr>
        <w:t>Целевые программы экономического развития на государственном, региональном уровне. Целевые программы экономического развития на муниципальном уровне.</w:t>
      </w:r>
    </w:p>
    <w:p w:rsidR="00E83A40" w:rsidRPr="00A35222" w:rsidRDefault="00E83A40" w:rsidP="001922BF">
      <w:pPr>
        <w:ind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Тема 6. </w:t>
      </w:r>
      <w:r w:rsidRPr="00A35222">
        <w:rPr>
          <w:sz w:val="28"/>
          <w:szCs w:val="28"/>
          <w:lang w:eastAsia="en-US"/>
        </w:rPr>
        <w:t>Целевые программы социального развития на государственном, региональном уровне. Целевые программы социального развития на муниципальном уровне.</w:t>
      </w:r>
    </w:p>
    <w:p w:rsidR="00E83A40" w:rsidRPr="00A35222" w:rsidRDefault="00E83A40" w:rsidP="001922BF">
      <w:pPr>
        <w:ind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Тема 7. </w:t>
      </w:r>
      <w:r w:rsidRPr="00A35222">
        <w:rPr>
          <w:sz w:val="28"/>
          <w:szCs w:val="28"/>
          <w:lang w:eastAsia="en-US"/>
        </w:rPr>
        <w:t>Целевые программы инвестиционного развития на государственном, региональном уровне. Целевые программы инвестиционного развития на муниципальном уровне.</w:t>
      </w:r>
    </w:p>
    <w:p w:rsidR="00E83A40" w:rsidRPr="00A35222" w:rsidRDefault="00E83A40" w:rsidP="001922BF">
      <w:pPr>
        <w:ind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Тема 8. Организация реализации комплексных программ социально-экономического развития. Методика формирования комплексных программ и планов социально-экономического развития муниципальных образований.</w:t>
      </w:r>
    </w:p>
    <w:p w:rsidR="00E83A40" w:rsidRPr="00A35222" w:rsidRDefault="00E83A40" w:rsidP="001922BF">
      <w:pPr>
        <w:ind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Тема 9. Анализ комплексных программ социально-экономического развития Забайкальского края. Анализ комплексных программ социально-экономического развития одного из муниципальных образований Забайкальского края. </w:t>
      </w:r>
    </w:p>
    <w:p w:rsidR="00E83A40" w:rsidRPr="00A83F26" w:rsidRDefault="00E83A40" w:rsidP="00A83F26">
      <w:pPr>
        <w:shd w:val="clear" w:color="auto" w:fill="FFFFFF"/>
        <w:ind w:right="173"/>
        <w:jc w:val="center"/>
        <w:rPr>
          <w:b/>
        </w:rPr>
      </w:pPr>
    </w:p>
    <w:p w:rsidR="00E83A40" w:rsidRPr="00A35222" w:rsidRDefault="00E83A40" w:rsidP="00381601">
      <w:pPr>
        <w:pStyle w:val="ListParagraph"/>
        <w:numPr>
          <w:ilvl w:val="0"/>
          <w:numId w:val="21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E83A40" w:rsidRPr="00A35222" w:rsidRDefault="00E83A40" w:rsidP="00A83F26">
      <w:pPr>
        <w:ind w:firstLine="709"/>
        <w:jc w:val="both"/>
        <w:rPr>
          <w:b/>
          <w:sz w:val="28"/>
          <w:szCs w:val="28"/>
        </w:rPr>
      </w:pPr>
      <w:r w:rsidRPr="00A35222">
        <w:rPr>
          <w:sz w:val="28"/>
          <w:szCs w:val="28"/>
        </w:rPr>
        <w:t>Основной формой текущего контроля знаний является написание и защита реферата.</w:t>
      </w:r>
    </w:p>
    <w:p w:rsidR="00E83A40" w:rsidRPr="00A35222" w:rsidRDefault="00E83A40" w:rsidP="00A83F26">
      <w:pPr>
        <w:ind w:firstLine="709"/>
        <w:jc w:val="both"/>
        <w:rPr>
          <w:color w:val="000000"/>
          <w:sz w:val="28"/>
          <w:szCs w:val="28"/>
        </w:rPr>
      </w:pPr>
      <w:r w:rsidRPr="00A35222">
        <w:rPr>
          <w:sz w:val="28"/>
          <w:szCs w:val="28"/>
        </w:rPr>
        <w:t xml:space="preserve">Реферат - самостоятельная научно-исследовательская работа </w:t>
      </w:r>
      <w:r>
        <w:rPr>
          <w:sz w:val="28"/>
          <w:szCs w:val="28"/>
        </w:rPr>
        <w:t>магистран</w:t>
      </w:r>
      <w:r w:rsidRPr="00A35222">
        <w:rPr>
          <w:sz w:val="28"/>
          <w:szCs w:val="28"/>
        </w:rPr>
        <w:t>та, где автор раскрывает суть исследуемой проблемы; приводит различные точки зрения, а также собственные взгляды на неё. Содержание материала должно быть логичным, изложение материала носит проблемно-поисковый характер. Тема реферата выбирается из предоставленного преподавателем списка самостоятельно.</w:t>
      </w:r>
    </w:p>
    <w:p w:rsidR="00E83A40" w:rsidRPr="00A35222" w:rsidRDefault="00E83A40" w:rsidP="00A83F26">
      <w:pPr>
        <w:pStyle w:val="Header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A35222">
        <w:rPr>
          <w:color w:val="000000"/>
          <w:sz w:val="28"/>
          <w:szCs w:val="28"/>
        </w:rPr>
        <w:t xml:space="preserve">Объём работы 15-20 страниц печатного текста (14 п., 1,5 интервала). Ссылки в тексте обязательны. Количество источников: не менее 15. В конце работы даётся исчерпывающий список всех использованных источников. Сдаётся в печатной форме. После сдачи предусмотрена защита реферата. Защита предполагает краткий доклад </w:t>
      </w:r>
      <w:r>
        <w:rPr>
          <w:color w:val="000000"/>
          <w:sz w:val="28"/>
          <w:szCs w:val="28"/>
        </w:rPr>
        <w:t>магистран</w:t>
      </w:r>
      <w:r w:rsidRPr="00A35222">
        <w:rPr>
          <w:color w:val="000000"/>
          <w:sz w:val="28"/>
          <w:szCs w:val="28"/>
        </w:rPr>
        <w:t>та по теме реферата и ответ на вопросы преподавателя.</w:t>
      </w:r>
    </w:p>
    <w:p w:rsidR="00E83A40" w:rsidRPr="00A35222" w:rsidRDefault="00E83A40" w:rsidP="00A83F2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5222">
        <w:rPr>
          <w:color w:val="000000"/>
          <w:sz w:val="28"/>
          <w:szCs w:val="28"/>
        </w:rPr>
        <w:t>Оценка состоит из двух частей: оценки за оформление и за содержание, арифметическая сумма которых даёт оценку за работу.</w:t>
      </w:r>
    </w:p>
    <w:p w:rsidR="00E83A40" w:rsidRPr="00E5327A" w:rsidRDefault="00E83A40" w:rsidP="00A83F26">
      <w:pPr>
        <w:ind w:firstLine="709"/>
        <w:jc w:val="both"/>
        <w:rPr>
          <w:b/>
          <w:color w:val="0000FF"/>
          <w:sz w:val="28"/>
          <w:szCs w:val="28"/>
        </w:rPr>
      </w:pPr>
      <w:r w:rsidRPr="00E5327A">
        <w:rPr>
          <w:iCs/>
          <w:sz w:val="28"/>
          <w:szCs w:val="28"/>
        </w:rPr>
        <w:t>Оформление:</w:t>
      </w:r>
      <w:r w:rsidRPr="00E5327A">
        <w:rPr>
          <w:sz w:val="28"/>
          <w:szCs w:val="28"/>
        </w:rPr>
        <w:t xml:space="preserve"> оформление письменной работы согласно МИ 4.2-5/47-01-2013 </w:t>
      </w:r>
      <w:hyperlink r:id="rId5" w:tgtFrame="_blank" w:history="1">
        <w:r w:rsidRPr="00E5327A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E83A40" w:rsidRPr="00A35222" w:rsidRDefault="00E83A40" w:rsidP="00A83F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iCs/>
          <w:color w:val="000000"/>
          <w:sz w:val="28"/>
          <w:szCs w:val="28"/>
        </w:rPr>
        <w:t xml:space="preserve">Содержание: «отлично» </w:t>
      </w:r>
      <w:r w:rsidRPr="00A35222">
        <w:rPr>
          <w:color w:val="000000"/>
          <w:sz w:val="28"/>
          <w:szCs w:val="28"/>
        </w:rPr>
        <w:t xml:space="preserve">– проблема раскрыта полностью, </w:t>
      </w:r>
      <w:r>
        <w:rPr>
          <w:color w:val="000000"/>
          <w:sz w:val="28"/>
          <w:szCs w:val="28"/>
        </w:rPr>
        <w:t>магистран</w:t>
      </w:r>
      <w:r w:rsidRPr="00A35222">
        <w:rPr>
          <w:color w:val="000000"/>
          <w:sz w:val="28"/>
          <w:szCs w:val="28"/>
        </w:rPr>
        <w:t>т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показал отличные знания, источниковая база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достаточна;</w:t>
      </w:r>
    </w:p>
    <w:p w:rsidR="00E83A40" w:rsidRPr="00A35222" w:rsidRDefault="00E83A40" w:rsidP="00A83F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t>«хорошо» – проблема раскрыта хорошо, с достаточной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степенью полноты, источниковая база достаточна;</w:t>
      </w:r>
    </w:p>
    <w:p w:rsidR="00E83A40" w:rsidRPr="00A35222" w:rsidRDefault="00E83A40" w:rsidP="00A352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t>«удовлетворительно» – проблема раскрыта удовлетворительно,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имеются определенные недостатки по полноте и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содержанию, источниковая база удовлетворительна;</w:t>
      </w:r>
    </w:p>
    <w:p w:rsidR="00E83A40" w:rsidRPr="00A35222" w:rsidRDefault="00E83A40" w:rsidP="00A83F26">
      <w:pPr>
        <w:ind w:firstLine="709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t>«неудовлетворительно» – работа не является логически законченной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и обоснованной, поставленные проблемы раскрыты неудовлетворительно с точки зрения полноты и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глубины изложения материала, в выводах приводятся бессистемные сведения, не относящиеся к поставленной   проблеме, источниковая база</w:t>
      </w:r>
      <w:r w:rsidRPr="00A35222">
        <w:rPr>
          <w:sz w:val="28"/>
          <w:szCs w:val="28"/>
        </w:rPr>
        <w:t xml:space="preserve"> не</w:t>
      </w:r>
      <w:r w:rsidRPr="00A35222">
        <w:rPr>
          <w:color w:val="000000"/>
          <w:sz w:val="28"/>
          <w:szCs w:val="28"/>
        </w:rPr>
        <w:t>удовлетворительна, или работа отсутствует.</w:t>
      </w:r>
    </w:p>
    <w:p w:rsidR="00E83A40" w:rsidRPr="00A35222" w:rsidRDefault="00E83A40" w:rsidP="00A83F2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83A40" w:rsidRPr="00A35222" w:rsidRDefault="00E83A40" w:rsidP="00A83F26">
      <w:pPr>
        <w:spacing w:line="360" w:lineRule="auto"/>
        <w:ind w:firstLine="567"/>
        <w:jc w:val="center"/>
        <w:rPr>
          <w:sz w:val="28"/>
          <w:szCs w:val="28"/>
        </w:rPr>
      </w:pPr>
      <w:r w:rsidRPr="00A35222">
        <w:rPr>
          <w:b/>
          <w:sz w:val="28"/>
          <w:szCs w:val="28"/>
        </w:rPr>
        <w:t xml:space="preserve">Темы рефератов </w:t>
      </w:r>
      <w:r w:rsidRPr="00A35222">
        <w:rPr>
          <w:sz w:val="28"/>
          <w:szCs w:val="28"/>
        </w:rPr>
        <w:t>(выбирается самостоятельно)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Роль программно-целевых методов управления на современном этапе.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Вопросы отбора проблем для программной разработки.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Разработка и реализация программ. 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Трудовые, материально-технические и финансовые ресурсы для решения крупных межрегиональных проблем.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Решение вопросов синхронизации экономического развития регионов, углубления процессов экономической интеграции, сближения уровней развития регионов в пределах экономического района или группы субъектов Российской Федерации.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Вопросы проведения экспертизы и оценки целевой программы.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Регламентация работы министерств и ведомств по предварительной оценке представленного проекта целевой программы. 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Использование программно-целевого метода в региональной экономике развитых зарубежных стран (на выбор). 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Анализ правовой базы разработки и реализации программных документов на различных территориальных уровнях управления. 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Нормативно-методические основы разработки и реализации региональных и муниципальных программ. 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Обоснования разработки целевых программ Забайкальского края.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Соблюдения государственных интересов при разработке программ.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Соблюдения общественных интересов при разработке программ.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Учет частных интересов путем информирования граждан и привлечения их к участию в разработке программ.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Анализ практики разработки, финансирования и реализации программных документов, подготавливаемых на различных уровнях управления. 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Критерии выделения федеральных средств. 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Анализ программ Забайкальского края.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Методика формирования комплексных программ и планов социально-экономического развития муниципальных образований. 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Анализ программ социально-экономического развития одного из муниципальных образований Забайкальского края.</w:t>
      </w:r>
    </w:p>
    <w:p w:rsidR="00E83A40" w:rsidRPr="00A35222" w:rsidRDefault="00E83A40" w:rsidP="001D3009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Оценка проведенного анализа внешних и внутренних факторов развития муниципального образования.</w:t>
      </w:r>
    </w:p>
    <w:p w:rsidR="00E83A40" w:rsidRDefault="00E83A40" w:rsidP="001D300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  Определение обоснованности и реальности выделенных точек роста.</w:t>
      </w:r>
    </w:p>
    <w:p w:rsidR="00E83A40" w:rsidRPr="00A35222" w:rsidRDefault="00E83A40" w:rsidP="001D3009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Организация реализации комплексных программ социально-экономического развития муниципальных образований.</w:t>
      </w:r>
    </w:p>
    <w:p w:rsidR="00E83A40" w:rsidRPr="00A35222" w:rsidRDefault="00E83A40" w:rsidP="009B1A33">
      <w:pPr>
        <w:pStyle w:val="ListParagraph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A40" w:rsidRPr="00A35222" w:rsidRDefault="00E83A40" w:rsidP="001D3009">
      <w:pPr>
        <w:pStyle w:val="ListParagraph"/>
        <w:numPr>
          <w:ilvl w:val="0"/>
          <w:numId w:val="21"/>
        </w:numPr>
        <w:spacing w:after="0" w:line="36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 xml:space="preserve">Форма промежуточного контроля  </w:t>
      </w:r>
    </w:p>
    <w:p w:rsidR="00E83A40" w:rsidRPr="00A35222" w:rsidRDefault="00E83A40" w:rsidP="00A83F2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Формой промежуточного контроля является зачет. Проводится в форме устных ответов </w:t>
      </w:r>
      <w:r>
        <w:rPr>
          <w:sz w:val="28"/>
          <w:szCs w:val="28"/>
        </w:rPr>
        <w:t>магистран</w:t>
      </w:r>
      <w:r w:rsidRPr="00A35222">
        <w:rPr>
          <w:sz w:val="28"/>
          <w:szCs w:val="28"/>
        </w:rPr>
        <w:t xml:space="preserve">та на поставленные вопросы билета. Билет состоит из 2 вопросов. </w:t>
      </w:r>
    </w:p>
    <w:p w:rsidR="00E83A40" w:rsidRPr="00A35222" w:rsidRDefault="00E83A40" w:rsidP="00A83F2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E83A40" w:rsidRPr="00A35222" w:rsidRDefault="00E83A40" w:rsidP="00A83F26">
      <w:pPr>
        <w:jc w:val="center"/>
        <w:rPr>
          <w:b/>
          <w:sz w:val="28"/>
          <w:szCs w:val="28"/>
        </w:rPr>
      </w:pPr>
      <w:r w:rsidRPr="00A35222">
        <w:rPr>
          <w:b/>
          <w:sz w:val="28"/>
          <w:szCs w:val="28"/>
        </w:rPr>
        <w:t>Вопросы к зачету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Роль программно-целевых методов управления на современном этапе.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Понятие целевого метода.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Практика применения программно-целевого метода в территориальном планировании в дореформенный период.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Предпосылки использования программно-целевого метода в условиях переходного периода к рыночной системе хозяйствования.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Региональные воспроизводственные циклы с различной степенью локализации как объективная основа определения предмета программного управления применительно к региональным уровням управления.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Современные проблемы использования программно-целевого подхода в региональной экономике Российской Федерации.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Использование программно-целевого метода в региональной экономике развитых зарубежных стран.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Анализ правовой базы разработки и реализации программных документов на различных территориальных уровнях управления.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Анализ правовых документов, принятых федеральными органами государственного управления и регламентирующих разработку программ общефедерального, межрегионального и регионального уровней управления.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Анализ правовых документов, принятых органами управления субъектов Российской Федерации и муниципальных образований, применительно к региональным и муниципальным целевым программам.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Анализ практики разработки, финансирования и реализации программных документов, подготавливаемых на различных уровнях управления.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Общая характеристика целевых региональных программ, финансируемых из федерального бюджета.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Анализ практики разработки, финансирования и реализации целевых региональных программ федерального уровня и президентских программ.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Программы общефедерального и межрайонного значения.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Программы развития субъектов Российской Федерации.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Анализ практики разработки, финансирования и реализации целевых региональных и локальных программ, принятых органами управления субъектов Российской Федерации и муниципальных образований.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Совершенствование разработки, финансирования и реализации программных документов.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Состав программных документов, рекомендуемых для различных территориальных уровней управления. 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Рекомендации по разработке основных положений проектов программ, по источникам их финансирования, путям и контролю за их реализацией.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Рекомендации по совершенствованию правовой базы разработки региональных программ.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Методика формирования комплексных программ и планов социально-экономического развития муниципальных образований.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Организационно-подготовительный этап.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Точки экономического роста.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Организация реализации комплексных программ социально-экономического развития муниципальных образований.</w:t>
      </w:r>
    </w:p>
    <w:p w:rsidR="00E83A40" w:rsidRPr="00A35222" w:rsidRDefault="00E83A40" w:rsidP="001D3009">
      <w:pPr>
        <w:widowControl w:val="0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Методика оценки эффективности реализации комплексных программ социально-экономического развития муниципальных образований.</w:t>
      </w:r>
    </w:p>
    <w:p w:rsidR="00E83A40" w:rsidRDefault="00E83A40" w:rsidP="001D3009">
      <w:pPr>
        <w:pStyle w:val="ListParagraph"/>
        <w:numPr>
          <w:ilvl w:val="0"/>
          <w:numId w:val="21"/>
        </w:numPr>
        <w:tabs>
          <w:tab w:val="left" w:pos="108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A35222">
          <w:rPr>
            <w:rStyle w:val="Hyperlink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E83A40" w:rsidRPr="00A35222" w:rsidRDefault="00E83A40" w:rsidP="009B1A33">
      <w:pPr>
        <w:pStyle w:val="ListParagraph"/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3A40" w:rsidRPr="00A35222" w:rsidRDefault="00E83A40" w:rsidP="00381601">
      <w:pPr>
        <w:pStyle w:val="ListParagraph"/>
        <w:numPr>
          <w:ilvl w:val="0"/>
          <w:numId w:val="21"/>
        </w:numPr>
        <w:spacing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E83A40" w:rsidRPr="00A35222" w:rsidRDefault="00E83A40" w:rsidP="001D3009">
      <w:pPr>
        <w:tabs>
          <w:tab w:val="left" w:pos="426"/>
        </w:tabs>
        <w:ind w:left="1069" w:hanging="349"/>
        <w:jc w:val="both"/>
        <w:outlineLvl w:val="1"/>
        <w:rPr>
          <w:b/>
          <w:sz w:val="28"/>
          <w:szCs w:val="28"/>
        </w:rPr>
      </w:pPr>
      <w:r w:rsidRPr="00A35222">
        <w:rPr>
          <w:b/>
          <w:sz w:val="28"/>
          <w:szCs w:val="28"/>
        </w:rPr>
        <w:t>5.1. Основная литература</w:t>
      </w:r>
    </w:p>
    <w:p w:rsidR="00E83A40" w:rsidRPr="00A35222" w:rsidRDefault="00E83A40" w:rsidP="001D3009">
      <w:pPr>
        <w:pStyle w:val="1"/>
        <w:numPr>
          <w:ilvl w:val="0"/>
          <w:numId w:val="17"/>
        </w:numPr>
        <w:ind w:left="0" w:firstLine="360"/>
        <w:contextualSpacing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Б</w:t>
      </w:r>
      <w:r>
        <w:rPr>
          <w:sz w:val="28"/>
          <w:szCs w:val="28"/>
        </w:rPr>
        <w:t>урганова Л.А. Теория управления</w:t>
      </w:r>
      <w:r w:rsidRPr="00A35222">
        <w:rPr>
          <w:sz w:val="28"/>
          <w:szCs w:val="28"/>
        </w:rPr>
        <w:t>: учеб. пособие / Л.А. Бурганова. - 3-е изд., перераб. и доп. - Москва: Инфра-М, 2013. - 160 с.</w:t>
      </w:r>
    </w:p>
    <w:p w:rsidR="00E83A40" w:rsidRPr="00A35222" w:rsidRDefault="00E83A40" w:rsidP="001D3009">
      <w:pPr>
        <w:pStyle w:val="BodyText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>Гапоненко А.Л. Теория управления: учеб. для бакалавров / А.Л. Гапоненко, М.В. Савельева. - Москва: Юрайт, 2014. - 342 с.</w:t>
      </w:r>
    </w:p>
    <w:p w:rsidR="00E83A40" w:rsidRPr="00A35222" w:rsidRDefault="00E83A40" w:rsidP="001D3009">
      <w:pPr>
        <w:pStyle w:val="BodyText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>Лукашин И.А. Территориальная организация населения – Чита: ЧитГУ, 2010.- 156с.</w:t>
      </w:r>
    </w:p>
    <w:p w:rsidR="00E83A40" w:rsidRPr="00A35222" w:rsidRDefault="00E83A40" w:rsidP="001D3009">
      <w:pPr>
        <w:pStyle w:val="ListParagraph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222">
        <w:rPr>
          <w:rFonts w:ascii="Times New Roman" w:hAnsi="Times New Roman"/>
          <w:bCs/>
          <w:color w:val="000000"/>
          <w:sz w:val="28"/>
          <w:szCs w:val="28"/>
        </w:rPr>
        <w:t>Лукашин И.А. Территориальная организация населения: учеб.-метод. пособие// И.А. Лукашин; Забайкал. гос. ун-т. – Чита: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5222">
        <w:rPr>
          <w:rFonts w:ascii="Times New Roman" w:hAnsi="Times New Roman"/>
          <w:bCs/>
          <w:color w:val="000000"/>
          <w:sz w:val="28"/>
          <w:szCs w:val="28"/>
        </w:rPr>
        <w:t>ЗабГУ,2016.-139с.</w:t>
      </w:r>
    </w:p>
    <w:p w:rsidR="00E83A40" w:rsidRPr="00A35222" w:rsidRDefault="00E83A40" w:rsidP="001D3009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Мальчикова И. Ю. Экономический потенциал таможенной территории (региональный анализ </w:t>
      </w:r>
      <w:r>
        <w:rPr>
          <w:sz w:val="28"/>
          <w:szCs w:val="28"/>
        </w:rPr>
        <w:t>на примере Забайкальского края)</w:t>
      </w:r>
      <w:r w:rsidRPr="00A35222">
        <w:rPr>
          <w:sz w:val="28"/>
          <w:szCs w:val="28"/>
        </w:rPr>
        <w:t>: учеб. пособие / Мальчико</w:t>
      </w:r>
      <w:r>
        <w:rPr>
          <w:sz w:val="28"/>
          <w:szCs w:val="28"/>
        </w:rPr>
        <w:t>ва И. Ю., Суханова И. С. - Чита</w:t>
      </w:r>
      <w:r w:rsidRPr="00A35222">
        <w:rPr>
          <w:sz w:val="28"/>
          <w:szCs w:val="28"/>
        </w:rPr>
        <w:t>: ЗабГУ, 2013. - 142 с.</w:t>
      </w:r>
      <w:r w:rsidRPr="00A35222">
        <w:rPr>
          <w:color w:val="000000"/>
          <w:sz w:val="28"/>
          <w:szCs w:val="28"/>
        </w:rPr>
        <w:br/>
      </w:r>
    </w:p>
    <w:p w:rsidR="00E83A40" w:rsidRPr="00A35222" w:rsidRDefault="00E83A40" w:rsidP="001D3009">
      <w:pPr>
        <w:tabs>
          <w:tab w:val="left" w:pos="426"/>
        </w:tabs>
        <w:ind w:left="1069" w:hanging="349"/>
        <w:jc w:val="both"/>
        <w:outlineLvl w:val="1"/>
        <w:rPr>
          <w:b/>
          <w:sz w:val="28"/>
          <w:szCs w:val="28"/>
        </w:rPr>
      </w:pPr>
      <w:r w:rsidRPr="00A35222">
        <w:rPr>
          <w:b/>
          <w:sz w:val="28"/>
          <w:szCs w:val="28"/>
        </w:rPr>
        <w:t xml:space="preserve">5.2. Дополнительная литература </w:t>
      </w:r>
    </w:p>
    <w:p w:rsidR="00E83A40" w:rsidRPr="00A35222" w:rsidRDefault="00E83A40" w:rsidP="001D3009">
      <w:pPr>
        <w:pStyle w:val="ListParagraph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 К. В. Управленческие решения</w:t>
      </w: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учебник / Балдин К. В., Воробьев С.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Н., Уткин В. Б. - 7-е изд. - М.</w:t>
      </w: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Дашков и К, 2010. - 496с.</w:t>
      </w:r>
    </w:p>
    <w:p w:rsidR="00E83A40" w:rsidRPr="00A35222" w:rsidRDefault="00E83A40" w:rsidP="001D3009">
      <w:pPr>
        <w:pStyle w:val="ConsPlusNormal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Гордеева Т. Н.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зработка управленческих решений</w:t>
      </w:r>
      <w:r w:rsidRPr="00A3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актикум / Гордеева Т. Н. - Чита</w:t>
      </w:r>
      <w:r w:rsidRPr="00A3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ЗабГУ, 2011. - 64с.</w:t>
      </w:r>
    </w:p>
    <w:p w:rsidR="00E83A40" w:rsidRPr="00A35222" w:rsidRDefault="00E83A40" w:rsidP="001D3009">
      <w:pPr>
        <w:pStyle w:val="ConsPlusNormal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Зарубин В. Г. Государственные служащие: профессиональная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мпетентность и принятие решений</w:t>
      </w:r>
      <w:r w:rsidRPr="00A3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моногр. / Зарубин В. Г., Комарова А. В. - Ростов-на-Дону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Легион-М; Санкт-Петербург</w:t>
      </w:r>
      <w:r w:rsidRPr="00A3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РГПУ им. А.И. Герцена, 2015. - 132 с.</w:t>
      </w:r>
    </w:p>
    <w:p w:rsidR="00E83A40" w:rsidRPr="00A35222" w:rsidRDefault="00E83A40" w:rsidP="001D3009">
      <w:pPr>
        <w:pStyle w:val="ListParagraph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>Ивасенко А. Г. Ра</w:t>
      </w:r>
      <w:r>
        <w:rPr>
          <w:rFonts w:ascii="Times New Roman" w:hAnsi="Times New Roman"/>
          <w:sz w:val="28"/>
          <w:szCs w:val="28"/>
        </w:rPr>
        <w:t>зработка управленческих решений</w:t>
      </w:r>
      <w:r w:rsidRPr="00A35222">
        <w:rPr>
          <w:rFonts w:ascii="Times New Roman" w:hAnsi="Times New Roman"/>
          <w:sz w:val="28"/>
          <w:szCs w:val="28"/>
        </w:rPr>
        <w:t>: учеб. пособие / Ивасенко А. Г., Никонова Я. И., Плотникова Е.Н. - 2-е</w:t>
      </w:r>
      <w:r>
        <w:rPr>
          <w:rFonts w:ascii="Times New Roman" w:hAnsi="Times New Roman"/>
          <w:sz w:val="28"/>
          <w:szCs w:val="28"/>
        </w:rPr>
        <w:t xml:space="preserve"> изд., перераб. и доп. - Москва</w:t>
      </w:r>
      <w:r w:rsidRPr="00A35222">
        <w:rPr>
          <w:rFonts w:ascii="Times New Roman" w:hAnsi="Times New Roman"/>
          <w:sz w:val="28"/>
          <w:szCs w:val="28"/>
        </w:rPr>
        <w:t>: Кнорус, 2010. - 168 с.</w:t>
      </w:r>
      <w:r w:rsidRPr="00A352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3A40" w:rsidRPr="00A35222" w:rsidRDefault="00E83A40" w:rsidP="001D3009">
      <w:pPr>
        <w:pStyle w:val="ListParagraph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35222">
        <w:rPr>
          <w:rFonts w:ascii="Times New Roman" w:hAnsi="Times New Roman"/>
          <w:color w:val="000000"/>
          <w:sz w:val="28"/>
          <w:szCs w:val="28"/>
        </w:rPr>
        <w:t>Казаченко Л. Д. Факторы развития социально-экономической системы региона (теор</w:t>
      </w:r>
      <w:r>
        <w:rPr>
          <w:rFonts w:ascii="Times New Roman" w:hAnsi="Times New Roman"/>
          <w:color w:val="000000"/>
          <w:sz w:val="28"/>
          <w:szCs w:val="28"/>
        </w:rPr>
        <w:t>етико-методологические аспекты)</w:t>
      </w:r>
      <w:r w:rsidRPr="00A35222">
        <w:rPr>
          <w:rFonts w:ascii="Times New Roman" w:hAnsi="Times New Roman"/>
          <w:color w:val="000000"/>
          <w:sz w:val="28"/>
          <w:szCs w:val="28"/>
        </w:rPr>
        <w:t>: моногр. / Казаченко Л. Д.. - Чита: РНиУМЛ ЗабГУ, 2013. - 243 с.</w:t>
      </w:r>
    </w:p>
    <w:p w:rsidR="00E83A40" w:rsidRPr="00A35222" w:rsidRDefault="00E83A40" w:rsidP="001D3009">
      <w:pPr>
        <w:pStyle w:val="ListParagraph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Лукашин И. 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развитием территории</w:t>
      </w: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моногр. / Лукашин И. А.- Чита: ЗабГУ, 2014. - 221 с.</w:t>
      </w:r>
    </w:p>
    <w:p w:rsidR="00E83A40" w:rsidRPr="00A35222" w:rsidRDefault="00E83A40" w:rsidP="001D3009">
      <w:pPr>
        <w:pStyle w:val="ListParagraph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 Малышев Е. А. Приоритеты инновационного развития приграничного региона: методология и практика: моногр. / Малышев Е. А. - Чита: ЗабГУ, 2012. - 262 с.</w:t>
      </w:r>
    </w:p>
    <w:p w:rsidR="00E83A40" w:rsidRPr="00A35222" w:rsidRDefault="00E83A40" w:rsidP="001D3009">
      <w:pPr>
        <w:pStyle w:val="ListParagraph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>Пужаев А. В. Управленческие решения : учеб. пособие / Пужаев А. В. - Москва : Кнорус, 2010. - 192 с. </w:t>
      </w:r>
    </w:p>
    <w:p w:rsidR="00E83A40" w:rsidRPr="00A35222" w:rsidRDefault="00E83A40" w:rsidP="001D3009">
      <w:pPr>
        <w:pStyle w:val="ListParagraph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Фатхутдинов Р. А. Управленческие решения: учебник / Фатхутдинов Р. А. - 6-е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изд., перераб. и доп. - Москва</w:t>
      </w: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ИНФРА-М, 2010. - 344 с.</w:t>
      </w:r>
    </w:p>
    <w:p w:rsidR="00E83A40" w:rsidRPr="00A35222" w:rsidRDefault="00E83A40" w:rsidP="00381601">
      <w:pPr>
        <w:ind w:firstLine="357"/>
        <w:jc w:val="both"/>
        <w:rPr>
          <w:sz w:val="28"/>
          <w:szCs w:val="28"/>
        </w:rPr>
      </w:pPr>
    </w:p>
    <w:p w:rsidR="00E83A40" w:rsidRPr="00A35222" w:rsidRDefault="00E83A40" w:rsidP="001D3009">
      <w:pPr>
        <w:tabs>
          <w:tab w:val="left" w:pos="426"/>
        </w:tabs>
        <w:ind w:firstLine="720"/>
        <w:jc w:val="both"/>
        <w:outlineLvl w:val="1"/>
        <w:rPr>
          <w:b/>
          <w:sz w:val="28"/>
          <w:szCs w:val="28"/>
        </w:rPr>
      </w:pPr>
      <w:r w:rsidRPr="00A35222">
        <w:rPr>
          <w:b/>
          <w:sz w:val="28"/>
          <w:szCs w:val="28"/>
        </w:rPr>
        <w:t>5.3. Базы данных, информационно-справочные и поисковые системы</w:t>
      </w:r>
    </w:p>
    <w:p w:rsidR="00E83A40" w:rsidRPr="00A35222" w:rsidRDefault="00E83A40" w:rsidP="001D3009">
      <w:pPr>
        <w:pStyle w:val="ListParagraph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>Байнова М. С. История государственного управления в России / М. С. Байн</w:t>
      </w:r>
      <w:r>
        <w:rPr>
          <w:rFonts w:ascii="Times New Roman" w:hAnsi="Times New Roman"/>
          <w:sz w:val="28"/>
          <w:szCs w:val="28"/>
        </w:rPr>
        <w:t>ова; М.С. Байнова. - М.|Берлин</w:t>
      </w:r>
      <w:r w:rsidRPr="00A35222">
        <w:rPr>
          <w:rFonts w:ascii="Times New Roman" w:hAnsi="Times New Roman"/>
          <w:sz w:val="28"/>
          <w:szCs w:val="28"/>
        </w:rPr>
        <w:t xml:space="preserve">: Директ-Медиа, 2016. - 429 с. </w:t>
      </w:r>
      <w:hyperlink r:id="rId7" w:tgtFrame="_blank" w:history="1">
        <w:r w:rsidRPr="00A35222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http://biblioclub.ru/index.php?page=book&amp;id=434843</w:t>
        </w:r>
      </w:hyperlink>
    </w:p>
    <w:p w:rsidR="00E83A40" w:rsidRPr="00A35222" w:rsidRDefault="00E83A40" w:rsidP="001D3009">
      <w:pPr>
        <w:pStyle w:val="ListParagraph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Желтов В. В. Публичная политика: понятие, акторы, публичное действие / В. В. </w:t>
      </w:r>
      <w:r>
        <w:rPr>
          <w:rFonts w:ascii="Times New Roman" w:hAnsi="Times New Roman"/>
          <w:sz w:val="28"/>
          <w:szCs w:val="28"/>
        </w:rPr>
        <w:t>Желтов, М. В. Желтов - Кемерово</w:t>
      </w:r>
      <w:r w:rsidRPr="00A35222">
        <w:rPr>
          <w:rFonts w:ascii="Times New Roman" w:hAnsi="Times New Roman"/>
          <w:sz w:val="28"/>
          <w:szCs w:val="28"/>
        </w:rPr>
        <w:t xml:space="preserve">: Кемеровский государственный университет, 2013. - 264 с. </w:t>
      </w:r>
      <w:hyperlink r:id="rId8" w:tgtFrame="_blank" w:history="1">
        <w:r w:rsidRPr="00A35222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http://biblioclub.ru/index.php?page=book&amp;id=232665</w:t>
        </w:r>
      </w:hyperlink>
    </w:p>
    <w:p w:rsidR="00E83A40" w:rsidRPr="00A35222" w:rsidRDefault="00E83A40" w:rsidP="001D3009">
      <w:pPr>
        <w:pStyle w:val="ListParagraph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>Моисеев В. В. История государственного управления Р</w:t>
      </w:r>
      <w:r>
        <w:rPr>
          <w:rFonts w:ascii="Times New Roman" w:hAnsi="Times New Roman"/>
          <w:sz w:val="28"/>
          <w:szCs w:val="28"/>
        </w:rPr>
        <w:t>оссии / В. В. Моисеев  - Москва</w:t>
      </w:r>
      <w:r w:rsidRPr="00A35222">
        <w:rPr>
          <w:rFonts w:ascii="Times New Roman" w:hAnsi="Times New Roman"/>
          <w:sz w:val="28"/>
          <w:szCs w:val="28"/>
        </w:rPr>
        <w:t xml:space="preserve">: Директ-Медиа, 2014. - 464 с. </w:t>
      </w:r>
      <w:hyperlink r:id="rId9" w:tgtFrame="_blank" w:history="1">
        <w:r w:rsidRPr="00A35222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http://biblioclub.ru/index.php?page=book&amp;id=231642</w:t>
        </w:r>
      </w:hyperlink>
    </w:p>
    <w:p w:rsidR="00E83A40" w:rsidRPr="00A35222" w:rsidRDefault="00E83A40" w:rsidP="001D3009">
      <w:pPr>
        <w:pStyle w:val="ListParagraph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>Федорова И. А. Правовое регулирование в экономике и управ</w:t>
      </w:r>
      <w:r>
        <w:rPr>
          <w:rFonts w:ascii="Times New Roman" w:hAnsi="Times New Roman"/>
          <w:sz w:val="28"/>
          <w:szCs w:val="28"/>
        </w:rPr>
        <w:t>лении / И. А. Федорова - Москва</w:t>
      </w:r>
      <w:r w:rsidRPr="00A35222">
        <w:rPr>
          <w:rFonts w:ascii="Times New Roman" w:hAnsi="Times New Roman"/>
          <w:sz w:val="28"/>
          <w:szCs w:val="28"/>
        </w:rPr>
        <w:t xml:space="preserve">: Евразийский открытый институт, 2011. - 554 с. </w:t>
      </w:r>
      <w:hyperlink r:id="rId10" w:tgtFrame="_blank" w:history="1">
        <w:r w:rsidRPr="00A35222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http://biblioclub.ru/index.php?page=book&amp;id=93150</w:t>
        </w:r>
      </w:hyperlink>
    </w:p>
    <w:p w:rsidR="00E83A40" w:rsidRPr="00A35222" w:rsidRDefault="00E83A40" w:rsidP="004865B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83A40" w:rsidRPr="00A35222" w:rsidRDefault="00E83A40" w:rsidP="001D3009">
      <w:pPr>
        <w:spacing w:line="480" w:lineRule="auto"/>
        <w:jc w:val="both"/>
        <w:rPr>
          <w:sz w:val="28"/>
          <w:szCs w:val="28"/>
        </w:rPr>
      </w:pPr>
      <w:r w:rsidRPr="00A35222">
        <w:rPr>
          <w:sz w:val="28"/>
          <w:szCs w:val="28"/>
        </w:rPr>
        <w:t>Преподав</w:t>
      </w:r>
      <w:r>
        <w:rPr>
          <w:sz w:val="28"/>
          <w:szCs w:val="28"/>
        </w:rPr>
        <w:t>атель</w:t>
      </w:r>
      <w:r>
        <w:rPr>
          <w:sz w:val="28"/>
          <w:szCs w:val="28"/>
        </w:rPr>
        <w:tab/>
      </w:r>
      <w:r w:rsidRPr="00A35222">
        <w:rPr>
          <w:sz w:val="28"/>
          <w:szCs w:val="28"/>
        </w:rPr>
        <w:t xml:space="preserve">Лукашин И.А.       </w:t>
      </w:r>
    </w:p>
    <w:p w:rsidR="00E83A40" w:rsidRDefault="00E83A40" w:rsidP="001D3009">
      <w:pPr>
        <w:spacing w:line="480" w:lineRule="auto"/>
        <w:jc w:val="both"/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5222">
        <w:rPr>
          <w:sz w:val="28"/>
          <w:szCs w:val="28"/>
        </w:rPr>
        <w:t>Бейдина Т.Е.</w:t>
      </w:r>
    </w:p>
    <w:p w:rsidR="00E83A40" w:rsidRPr="004865B0" w:rsidRDefault="00E83A40" w:rsidP="004865B0"/>
    <w:p w:rsidR="00E83A40" w:rsidRDefault="00E83A40" w:rsidP="00A83F26">
      <w:pPr>
        <w:pStyle w:val="Heading3"/>
        <w:spacing w:line="240" w:lineRule="auto"/>
        <w:rPr>
          <w:sz w:val="28"/>
          <w:szCs w:val="28"/>
        </w:rPr>
      </w:pPr>
    </w:p>
    <w:sectPr w:rsidR="00E83A40" w:rsidSect="004865B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B0"/>
    <w:multiLevelType w:val="singleLevel"/>
    <w:tmpl w:val="B6E6113C"/>
    <w:lvl w:ilvl="0">
      <w:start w:val="38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11AF1133"/>
    <w:multiLevelType w:val="multilevel"/>
    <w:tmpl w:val="09D8E12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1F466C5C"/>
    <w:multiLevelType w:val="hybridMultilevel"/>
    <w:tmpl w:val="3FF8A224"/>
    <w:lvl w:ilvl="0" w:tplc="F0D4B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664109"/>
    <w:multiLevelType w:val="hybridMultilevel"/>
    <w:tmpl w:val="5CFC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8E7E1F"/>
    <w:multiLevelType w:val="hybridMultilevel"/>
    <w:tmpl w:val="1EC004DE"/>
    <w:lvl w:ilvl="0" w:tplc="3C389C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5B3C98"/>
    <w:multiLevelType w:val="hybridMultilevel"/>
    <w:tmpl w:val="A2E822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8C4E04"/>
    <w:multiLevelType w:val="singleLevel"/>
    <w:tmpl w:val="70726680"/>
    <w:lvl w:ilvl="0">
      <w:start w:val="1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1881F44"/>
    <w:multiLevelType w:val="hybridMultilevel"/>
    <w:tmpl w:val="5B08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0332A"/>
    <w:multiLevelType w:val="singleLevel"/>
    <w:tmpl w:val="2AC4E702"/>
    <w:lvl w:ilvl="0">
      <w:start w:val="2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58894DEB"/>
    <w:multiLevelType w:val="multilevel"/>
    <w:tmpl w:val="D3142080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/>
      </w:rPr>
    </w:lvl>
  </w:abstractNum>
  <w:abstractNum w:abstractNumId="10">
    <w:nsid w:val="621C0AD9"/>
    <w:multiLevelType w:val="singleLevel"/>
    <w:tmpl w:val="A4AABA6A"/>
    <w:lvl w:ilvl="0">
      <w:start w:val="3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65CB6948"/>
    <w:multiLevelType w:val="singleLevel"/>
    <w:tmpl w:val="7CC0665E"/>
    <w:lvl w:ilvl="0">
      <w:start w:val="1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67C30388"/>
    <w:multiLevelType w:val="singleLevel"/>
    <w:tmpl w:val="5CE2A36A"/>
    <w:lvl w:ilvl="0">
      <w:start w:val="3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3">
    <w:nsid w:val="6AC85775"/>
    <w:multiLevelType w:val="hybridMultilevel"/>
    <w:tmpl w:val="B756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5A0B82"/>
    <w:multiLevelType w:val="hybridMultilevel"/>
    <w:tmpl w:val="C91A758A"/>
    <w:lvl w:ilvl="0" w:tplc="74C2B060">
      <w:start w:val="1"/>
      <w:numFmt w:val="decimal"/>
      <w:lvlText w:val="%1."/>
      <w:lvlJc w:val="left"/>
      <w:pPr>
        <w:ind w:left="1669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DE7139D"/>
    <w:multiLevelType w:val="singleLevel"/>
    <w:tmpl w:val="685AB9F2"/>
    <w:lvl w:ilvl="0">
      <w:start w:val="7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6">
    <w:nsid w:val="71A175E3"/>
    <w:multiLevelType w:val="singleLevel"/>
    <w:tmpl w:val="921E2EF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>
    <w:nsid w:val="72EC28D6"/>
    <w:multiLevelType w:val="hybridMultilevel"/>
    <w:tmpl w:val="ED9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F2A29"/>
    <w:multiLevelType w:val="singleLevel"/>
    <w:tmpl w:val="2B827870"/>
    <w:lvl w:ilvl="0">
      <w:start w:val="10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78C915CF"/>
    <w:multiLevelType w:val="hybridMultilevel"/>
    <w:tmpl w:val="DAB4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F60B1D"/>
    <w:multiLevelType w:val="hybridMultilevel"/>
    <w:tmpl w:val="D0C4A7E4"/>
    <w:lvl w:ilvl="0" w:tplc="782A5F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  <w:num w:numId="15">
    <w:abstractNumId w:val="7"/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1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65"/>
    <w:rsid w:val="001922BF"/>
    <w:rsid w:val="001D3009"/>
    <w:rsid w:val="002C30C8"/>
    <w:rsid w:val="00381601"/>
    <w:rsid w:val="003C365D"/>
    <w:rsid w:val="0044081B"/>
    <w:rsid w:val="00451108"/>
    <w:rsid w:val="004865B0"/>
    <w:rsid w:val="005106DD"/>
    <w:rsid w:val="005E7E93"/>
    <w:rsid w:val="00643872"/>
    <w:rsid w:val="00664523"/>
    <w:rsid w:val="00687E65"/>
    <w:rsid w:val="00712B0D"/>
    <w:rsid w:val="007212D1"/>
    <w:rsid w:val="00814510"/>
    <w:rsid w:val="00905449"/>
    <w:rsid w:val="009117BC"/>
    <w:rsid w:val="009457A1"/>
    <w:rsid w:val="00950DAF"/>
    <w:rsid w:val="00987629"/>
    <w:rsid w:val="009B1A33"/>
    <w:rsid w:val="00A27B01"/>
    <w:rsid w:val="00A35222"/>
    <w:rsid w:val="00A83F26"/>
    <w:rsid w:val="00AD336D"/>
    <w:rsid w:val="00B75187"/>
    <w:rsid w:val="00BD7242"/>
    <w:rsid w:val="00C926A0"/>
    <w:rsid w:val="00CE7976"/>
    <w:rsid w:val="00E5327A"/>
    <w:rsid w:val="00E83A40"/>
    <w:rsid w:val="00EE2293"/>
    <w:rsid w:val="00EE3E19"/>
    <w:rsid w:val="00F04219"/>
    <w:rsid w:val="00F22F86"/>
    <w:rsid w:val="00F27285"/>
    <w:rsid w:val="00F750F0"/>
    <w:rsid w:val="00F9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26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F26"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751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F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06DD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A83F2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83F2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A83F26"/>
    <w:pPr>
      <w:spacing w:line="360" w:lineRule="auto"/>
      <w:ind w:firstLine="992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83F2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83F26"/>
    <w:pPr>
      <w:ind w:firstLine="714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3F2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83F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83F26"/>
    <w:rPr>
      <w:rFonts w:ascii="Times New Roman" w:hAnsi="Times New Roman" w:cs="Times New Roman"/>
      <w:sz w:val="16"/>
      <w:szCs w:val="16"/>
    </w:rPr>
  </w:style>
  <w:style w:type="paragraph" w:customStyle="1" w:styleId="f">
    <w:name w:val="f"/>
    <w:basedOn w:val="Normal"/>
    <w:uiPriority w:val="99"/>
    <w:rsid w:val="00A83F26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uiPriority w:val="99"/>
    <w:rsid w:val="00A83F2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83F26"/>
    <w:rPr>
      <w:rFonts w:cs="Times New Roman"/>
    </w:rPr>
  </w:style>
  <w:style w:type="character" w:customStyle="1" w:styleId="spelle">
    <w:name w:val="spelle"/>
    <w:uiPriority w:val="99"/>
    <w:rsid w:val="00A83F26"/>
  </w:style>
  <w:style w:type="character" w:customStyle="1" w:styleId="grame">
    <w:name w:val="grame"/>
    <w:uiPriority w:val="99"/>
    <w:rsid w:val="00A83F26"/>
  </w:style>
  <w:style w:type="paragraph" w:styleId="ListParagraph">
    <w:name w:val="List Paragraph"/>
    <w:basedOn w:val="Normal"/>
    <w:uiPriority w:val="99"/>
    <w:qFormat/>
    <w:rsid w:val="00A83F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F26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F26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381601"/>
    <w:pPr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1601"/>
    <w:rPr>
      <w:rFonts w:ascii="Calibri" w:hAnsi="Calibri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381601"/>
    <w:pPr>
      <w:ind w:left="720"/>
    </w:pPr>
  </w:style>
  <w:style w:type="paragraph" w:customStyle="1" w:styleId="ConsPlusNormal">
    <w:name w:val="ConsPlusNormal"/>
    <w:uiPriority w:val="99"/>
    <w:rsid w:val="0038160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B75187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styleId="FollowedHyperlink">
    <w:name w:val="FollowedHyperlink"/>
    <w:basedOn w:val="DefaultParagraphFont"/>
    <w:uiPriority w:val="99"/>
    <w:rsid w:val="00BD724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6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34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biblioclub.ru/index.php?page=book&amp;id=93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31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7</Pages>
  <Words>1935</Words>
  <Characters>11032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smykalovaIV</cp:lastModifiedBy>
  <cp:revision>14</cp:revision>
  <dcterms:created xsi:type="dcterms:W3CDTF">2016-09-06T18:01:00Z</dcterms:created>
  <dcterms:modified xsi:type="dcterms:W3CDTF">2018-09-24T06:05:00Z</dcterms:modified>
</cp:coreProperties>
</file>