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75" w:rsidRPr="00375F77" w:rsidRDefault="00C13A75" w:rsidP="00C13A75">
      <w:pPr>
        <w:jc w:val="center"/>
        <w:outlineLvl w:val="0"/>
        <w:rPr>
          <w:sz w:val="28"/>
          <w:szCs w:val="28"/>
        </w:rPr>
      </w:pPr>
      <w:r w:rsidRPr="00375F77">
        <w:rPr>
          <w:sz w:val="28"/>
          <w:szCs w:val="28"/>
        </w:rPr>
        <w:t xml:space="preserve">МИНИСТЕРСТВО НАУКИ И ВЫСШЕГО ОБРАЗОВАНИЯ </w:t>
      </w:r>
    </w:p>
    <w:p w:rsidR="00C13A75" w:rsidRPr="00375F77" w:rsidRDefault="00C13A75" w:rsidP="00C13A75">
      <w:pPr>
        <w:jc w:val="center"/>
        <w:outlineLvl w:val="0"/>
        <w:rPr>
          <w:sz w:val="28"/>
          <w:szCs w:val="28"/>
        </w:rPr>
      </w:pPr>
      <w:r w:rsidRPr="00375F77">
        <w:rPr>
          <w:sz w:val="28"/>
          <w:szCs w:val="28"/>
        </w:rPr>
        <w:t xml:space="preserve"> РОССИЙСКОЙ ФЕДЕРАЦИИ</w:t>
      </w:r>
    </w:p>
    <w:p w:rsidR="00C13A75" w:rsidRPr="00375F77" w:rsidRDefault="00C13A75" w:rsidP="00C13A75">
      <w:pPr>
        <w:jc w:val="center"/>
        <w:rPr>
          <w:sz w:val="28"/>
          <w:szCs w:val="28"/>
        </w:rPr>
      </w:pPr>
      <w:r w:rsidRPr="00375F77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C13A75" w:rsidRPr="00375F77" w:rsidRDefault="00C13A75" w:rsidP="00C13A75">
      <w:pPr>
        <w:jc w:val="center"/>
        <w:rPr>
          <w:sz w:val="28"/>
          <w:szCs w:val="28"/>
        </w:rPr>
      </w:pPr>
      <w:r w:rsidRPr="00375F77">
        <w:rPr>
          <w:sz w:val="28"/>
          <w:szCs w:val="28"/>
        </w:rPr>
        <w:t xml:space="preserve">высшего образования </w:t>
      </w:r>
    </w:p>
    <w:p w:rsidR="00C13A75" w:rsidRPr="00375F77" w:rsidRDefault="00C13A75" w:rsidP="00C13A75">
      <w:pPr>
        <w:jc w:val="center"/>
        <w:rPr>
          <w:sz w:val="28"/>
          <w:szCs w:val="28"/>
        </w:rPr>
      </w:pPr>
      <w:r w:rsidRPr="00375F77">
        <w:rPr>
          <w:sz w:val="28"/>
          <w:szCs w:val="28"/>
        </w:rPr>
        <w:t>«Забайкальский государственный университет»</w:t>
      </w:r>
    </w:p>
    <w:p w:rsidR="00C13A75" w:rsidRPr="00375F77" w:rsidRDefault="00C13A75" w:rsidP="00C13A75">
      <w:pPr>
        <w:jc w:val="center"/>
        <w:outlineLvl w:val="0"/>
        <w:rPr>
          <w:sz w:val="28"/>
          <w:szCs w:val="28"/>
        </w:rPr>
      </w:pPr>
      <w:r w:rsidRPr="00375F77">
        <w:rPr>
          <w:sz w:val="28"/>
          <w:szCs w:val="28"/>
        </w:rPr>
        <w:t>(ФГБОУ ВО «ЗабГУ»)</w:t>
      </w:r>
    </w:p>
    <w:p w:rsidR="00C13A75" w:rsidRPr="00375F77" w:rsidRDefault="00C13A75" w:rsidP="00C13A75">
      <w:pPr>
        <w:jc w:val="center"/>
        <w:outlineLvl w:val="0"/>
        <w:rPr>
          <w:sz w:val="28"/>
          <w:szCs w:val="28"/>
        </w:rPr>
      </w:pPr>
    </w:p>
    <w:p w:rsidR="00C13A75" w:rsidRPr="00375F77" w:rsidRDefault="00C13A75" w:rsidP="00C13A75">
      <w:pPr>
        <w:spacing w:line="360" w:lineRule="auto"/>
        <w:rPr>
          <w:sz w:val="28"/>
          <w:szCs w:val="28"/>
          <w:u w:val="single"/>
        </w:rPr>
      </w:pPr>
      <w:r w:rsidRPr="00375F77">
        <w:rPr>
          <w:sz w:val="28"/>
          <w:szCs w:val="28"/>
        </w:rPr>
        <w:t xml:space="preserve">Факультет </w:t>
      </w:r>
      <w:r w:rsidRPr="00375F77">
        <w:rPr>
          <w:sz w:val="28"/>
          <w:szCs w:val="28"/>
          <w:u w:val="single"/>
        </w:rPr>
        <w:t>горный</w:t>
      </w:r>
    </w:p>
    <w:p w:rsidR="00C13A75" w:rsidRPr="00375F77" w:rsidRDefault="00C13A75" w:rsidP="00C13A75">
      <w:pPr>
        <w:spacing w:line="360" w:lineRule="auto"/>
        <w:rPr>
          <w:sz w:val="28"/>
          <w:szCs w:val="28"/>
          <w:u w:val="single"/>
        </w:rPr>
      </w:pPr>
      <w:r w:rsidRPr="00375F77">
        <w:rPr>
          <w:sz w:val="28"/>
          <w:szCs w:val="28"/>
        </w:rPr>
        <w:t xml:space="preserve">Кафедра  </w:t>
      </w:r>
      <w:r w:rsidRPr="00375F77">
        <w:rPr>
          <w:sz w:val="28"/>
          <w:szCs w:val="28"/>
          <w:u w:val="single"/>
        </w:rPr>
        <w:t>Прикладной геологии и технологии геологической разведки</w:t>
      </w:r>
    </w:p>
    <w:p w:rsidR="0049271B" w:rsidRDefault="0049271B" w:rsidP="0049271B">
      <w:pPr>
        <w:jc w:val="center"/>
        <w:outlineLvl w:val="0"/>
        <w:rPr>
          <w:sz w:val="28"/>
          <w:szCs w:val="28"/>
        </w:rPr>
      </w:pPr>
    </w:p>
    <w:p w:rsidR="0049271B" w:rsidRPr="00015B89" w:rsidRDefault="0049271B" w:rsidP="0049271B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49271B" w:rsidRDefault="0049271B" w:rsidP="0049271B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49271B" w:rsidRDefault="0049271B" w:rsidP="0049271B">
      <w:pPr>
        <w:jc w:val="center"/>
        <w:outlineLvl w:val="0"/>
        <w:rPr>
          <w:sz w:val="28"/>
          <w:szCs w:val="28"/>
        </w:rPr>
      </w:pPr>
    </w:p>
    <w:p w:rsidR="0049271B" w:rsidRDefault="0049271B" w:rsidP="0049271B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по дисциплине </w:t>
      </w:r>
      <w:r w:rsidRPr="00B22E20">
        <w:rPr>
          <w:sz w:val="28"/>
          <w:szCs w:val="28"/>
          <w:u w:val="single"/>
        </w:rPr>
        <w:t>«</w:t>
      </w:r>
      <w:r w:rsidR="0037783A" w:rsidRPr="00B22E20">
        <w:rPr>
          <w:sz w:val="28"/>
          <w:szCs w:val="28"/>
          <w:u w:val="single"/>
        </w:rPr>
        <w:t>Геоморфология и четвертичная геология»</w:t>
      </w:r>
      <w:r w:rsidRPr="001D5CDD">
        <w:rPr>
          <w:sz w:val="28"/>
          <w:szCs w:val="28"/>
        </w:rPr>
        <w:t xml:space="preserve"> </w:t>
      </w:r>
    </w:p>
    <w:p w:rsidR="0049271B" w:rsidRPr="001D5CDD" w:rsidRDefault="0049271B" w:rsidP="0049271B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 </w:t>
      </w:r>
      <w:r w:rsidR="00B22E20" w:rsidRPr="00B22E20">
        <w:rPr>
          <w:sz w:val="28"/>
          <w:szCs w:val="28"/>
          <w:u w:val="single"/>
        </w:rPr>
        <w:t>21.05.02</w:t>
      </w:r>
      <w:r w:rsidRPr="00B22E20">
        <w:rPr>
          <w:sz w:val="28"/>
          <w:szCs w:val="28"/>
          <w:u w:val="single"/>
        </w:rPr>
        <w:t xml:space="preserve"> </w:t>
      </w:r>
      <w:r w:rsidR="00314A0A">
        <w:rPr>
          <w:sz w:val="28"/>
          <w:szCs w:val="28"/>
          <w:u w:val="single"/>
        </w:rPr>
        <w:t xml:space="preserve"> </w:t>
      </w:r>
      <w:r w:rsidRPr="00B22E20">
        <w:rPr>
          <w:sz w:val="28"/>
          <w:szCs w:val="28"/>
          <w:u w:val="single"/>
        </w:rPr>
        <w:t>«Прикладная геология»</w:t>
      </w:r>
    </w:p>
    <w:p w:rsidR="0049271B" w:rsidRPr="001D5CDD" w:rsidRDefault="0049271B" w:rsidP="0049271B">
      <w:pPr>
        <w:spacing w:line="360" w:lineRule="auto"/>
        <w:jc w:val="both"/>
        <w:rPr>
          <w:sz w:val="28"/>
          <w:szCs w:val="28"/>
        </w:rPr>
      </w:pPr>
    </w:p>
    <w:p w:rsidR="0049271B" w:rsidRDefault="0049271B" w:rsidP="0049271B">
      <w:pPr>
        <w:ind w:firstLine="567"/>
        <w:rPr>
          <w:sz w:val="28"/>
          <w:szCs w:val="28"/>
        </w:rPr>
      </w:pPr>
    </w:p>
    <w:p w:rsidR="0049271B" w:rsidRDefault="0049271B" w:rsidP="0049271B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49271B" w:rsidRDefault="0049271B" w:rsidP="0049271B">
      <w:pPr>
        <w:ind w:firstLine="567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88"/>
        <w:gridCol w:w="1999"/>
        <w:gridCol w:w="1982"/>
        <w:gridCol w:w="2679"/>
      </w:tblGrid>
      <w:tr w:rsidR="0037783A" w:rsidRPr="00A047FB" w:rsidTr="00A717D2">
        <w:trPr>
          <w:cantSplit/>
          <w:trHeight w:val="32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3A" w:rsidRPr="00887874" w:rsidRDefault="0037783A" w:rsidP="00A717D2">
            <w:pPr>
              <w:spacing w:line="360" w:lineRule="auto"/>
              <w:jc w:val="center"/>
            </w:pPr>
            <w:r w:rsidRPr="00887874">
              <w:t>Вид занятий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3A" w:rsidRPr="00887874" w:rsidRDefault="0037783A" w:rsidP="00A717D2">
            <w:pPr>
              <w:spacing w:line="360" w:lineRule="auto"/>
              <w:jc w:val="center"/>
            </w:pPr>
            <w:r w:rsidRPr="00887874">
              <w:t>Распределение по семестрам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3A" w:rsidRPr="00887874" w:rsidRDefault="0037783A" w:rsidP="00A717D2">
            <w:pPr>
              <w:spacing w:line="360" w:lineRule="auto"/>
              <w:jc w:val="center"/>
            </w:pPr>
            <w:r w:rsidRPr="00887874">
              <w:t>Всего часов</w:t>
            </w:r>
          </w:p>
        </w:tc>
      </w:tr>
      <w:tr w:rsidR="0037783A" w:rsidRPr="00A047FB" w:rsidTr="00A717D2">
        <w:trPr>
          <w:cantSplit/>
          <w:trHeight w:val="320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3A" w:rsidRPr="00887874" w:rsidRDefault="0037783A" w:rsidP="00A717D2">
            <w:pPr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3A" w:rsidRPr="00887874" w:rsidRDefault="00834019" w:rsidP="00A717D2">
            <w:pPr>
              <w:jc w:val="center"/>
            </w:pPr>
            <w:r>
              <w:t>5</w:t>
            </w:r>
            <w:r w:rsidR="0037783A" w:rsidRPr="00887874">
              <w:t xml:space="preserve"> семестр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3A" w:rsidRPr="00887874" w:rsidRDefault="0037783A" w:rsidP="00A717D2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887874" w:rsidRDefault="0037783A" w:rsidP="00A717D2">
            <w:pPr>
              <w:jc w:val="center"/>
            </w:pPr>
          </w:p>
        </w:tc>
      </w:tr>
      <w:tr w:rsidR="0037783A" w:rsidRPr="00A047FB" w:rsidTr="00A717D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both"/>
            </w:pPr>
            <w:r w:rsidRPr="00096E39">
              <w:t>Общая трудоемкость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  <w:r>
              <w:t>72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  <w:r>
              <w:t>72</w:t>
            </w:r>
          </w:p>
        </w:tc>
      </w:tr>
      <w:tr w:rsidR="0037783A" w:rsidRPr="00A047FB" w:rsidTr="00A717D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both"/>
            </w:pPr>
            <w:r w:rsidRPr="00096E39">
              <w:t xml:space="preserve">Аудиторные занятия, </w:t>
            </w:r>
          </w:p>
          <w:p w:rsidR="0037783A" w:rsidRPr="00096E39" w:rsidRDefault="0037783A" w:rsidP="00A717D2">
            <w:pPr>
              <w:jc w:val="both"/>
            </w:pPr>
            <w:r w:rsidRPr="00096E39">
              <w:t>в т.ч.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  <w:r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  <w:r>
              <w:t>12</w:t>
            </w:r>
          </w:p>
        </w:tc>
      </w:tr>
      <w:tr w:rsidR="0037783A" w:rsidRPr="00A047FB" w:rsidTr="00A717D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both"/>
            </w:pPr>
            <w:r w:rsidRPr="00096E39">
              <w:t>Лекции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  <w: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  <w:r>
              <w:t>6</w:t>
            </w:r>
          </w:p>
        </w:tc>
      </w:tr>
      <w:tr w:rsidR="0037783A" w:rsidRPr="00A047FB" w:rsidTr="00A717D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both"/>
            </w:pPr>
            <w:r w:rsidRPr="00096E39">
              <w:t>Практические занятия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  <w: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  <w:r>
              <w:t>-</w:t>
            </w:r>
          </w:p>
        </w:tc>
      </w:tr>
      <w:tr w:rsidR="0037783A" w:rsidRPr="00A047FB" w:rsidTr="00A717D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both"/>
            </w:pPr>
            <w:r w:rsidRPr="00096E39">
              <w:t>Семинары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DE75A7" w:rsidRDefault="0037783A" w:rsidP="00A717D2">
            <w:pPr>
              <w:jc w:val="center"/>
            </w:pPr>
            <w: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  <w:r>
              <w:t>-</w:t>
            </w:r>
          </w:p>
        </w:tc>
      </w:tr>
      <w:tr w:rsidR="0037783A" w:rsidRPr="00A047FB" w:rsidTr="00A717D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both"/>
            </w:pPr>
            <w:r w:rsidRPr="00096E39">
              <w:t>Лабораторные работы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  <w: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  <w:rPr>
                <w:lang w:val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DE75A7" w:rsidRDefault="0037783A" w:rsidP="00A717D2">
            <w:pPr>
              <w:jc w:val="center"/>
            </w:pPr>
            <w:r>
              <w:t>6</w:t>
            </w:r>
          </w:p>
        </w:tc>
      </w:tr>
      <w:tr w:rsidR="0037783A" w:rsidRPr="00A047FB" w:rsidTr="00A717D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both"/>
            </w:pPr>
            <w:r w:rsidRPr="00096E39">
              <w:t>Самостоятельная работа студентов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DE75A7" w:rsidRDefault="0037783A" w:rsidP="00A717D2">
            <w:pPr>
              <w:jc w:val="center"/>
            </w:pPr>
            <w:r>
              <w:t>60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  <w:r>
              <w:t>60</w:t>
            </w:r>
          </w:p>
        </w:tc>
      </w:tr>
      <w:tr w:rsidR="0037783A" w:rsidRPr="00A047FB" w:rsidTr="00A717D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both"/>
            </w:pPr>
            <w:r w:rsidRPr="00096E39">
              <w:t>Курсовой проект или работа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tabs>
                <w:tab w:val="left" w:pos="1050"/>
                <w:tab w:val="center" w:pos="1231"/>
              </w:tabs>
            </w:pPr>
            <w:r>
              <w:tab/>
            </w:r>
          </w:p>
        </w:tc>
      </w:tr>
      <w:tr w:rsidR="0037783A" w:rsidRPr="00A047FB" w:rsidTr="00A717D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both"/>
            </w:pPr>
            <w:r w:rsidRPr="00096E39">
              <w:t>Форма итогового контроля**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  <w:r>
              <w:t>Зачет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  <w:r>
              <w:t>Зачет</w:t>
            </w:r>
          </w:p>
        </w:tc>
      </w:tr>
      <w:tr w:rsidR="0037783A" w:rsidRPr="00A047FB" w:rsidTr="00A717D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both"/>
            </w:pPr>
            <w:r w:rsidRPr="00096E39">
              <w:t>Общая трудоёмкость в зачётных единицах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  <w: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  <w:r>
              <w:t>2</w:t>
            </w:r>
          </w:p>
        </w:tc>
      </w:tr>
    </w:tbl>
    <w:p w:rsidR="0037783A" w:rsidRDefault="0037783A" w:rsidP="0037783A">
      <w:pPr>
        <w:spacing w:line="360" w:lineRule="auto"/>
        <w:ind w:left="540"/>
        <w:jc w:val="center"/>
        <w:rPr>
          <w:sz w:val="28"/>
          <w:szCs w:val="28"/>
        </w:rPr>
      </w:pPr>
    </w:p>
    <w:p w:rsidR="0049271B" w:rsidRDefault="0049271B" w:rsidP="0049271B">
      <w:pPr>
        <w:rPr>
          <w:bCs/>
          <w:sz w:val="28"/>
        </w:rPr>
      </w:pPr>
    </w:p>
    <w:p w:rsidR="0049271B" w:rsidRDefault="0049271B" w:rsidP="0049271B">
      <w:pPr>
        <w:ind w:firstLine="567"/>
        <w:rPr>
          <w:sz w:val="28"/>
          <w:szCs w:val="28"/>
        </w:rPr>
      </w:pPr>
    </w:p>
    <w:p w:rsidR="0049271B" w:rsidRDefault="0049271B" w:rsidP="0049271B">
      <w:pPr>
        <w:ind w:firstLine="567"/>
        <w:rPr>
          <w:sz w:val="28"/>
          <w:szCs w:val="28"/>
        </w:rPr>
      </w:pPr>
    </w:p>
    <w:p w:rsidR="0049271B" w:rsidRDefault="0049271B" w:rsidP="0049271B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3041"/>
        <w:gridCol w:w="992"/>
        <w:gridCol w:w="992"/>
        <w:gridCol w:w="851"/>
        <w:gridCol w:w="1017"/>
        <w:gridCol w:w="1040"/>
        <w:gridCol w:w="1090"/>
      </w:tblGrid>
      <w:tr w:rsidR="0037783A" w:rsidRPr="00FC7236" w:rsidTr="0037783A">
        <w:trPr>
          <w:trHeight w:val="550"/>
        </w:trPr>
        <w:tc>
          <w:tcPr>
            <w:tcW w:w="753" w:type="dxa"/>
            <w:vMerge w:val="restart"/>
          </w:tcPr>
          <w:p w:rsidR="0037783A" w:rsidRPr="0091480B" w:rsidRDefault="0037783A" w:rsidP="00A717D2">
            <w:pPr>
              <w:jc w:val="center"/>
            </w:pPr>
            <w:r w:rsidRPr="0091480B">
              <w:t>№ темы</w:t>
            </w:r>
          </w:p>
        </w:tc>
        <w:tc>
          <w:tcPr>
            <w:tcW w:w="3041" w:type="dxa"/>
            <w:vMerge w:val="restart"/>
          </w:tcPr>
          <w:p w:rsidR="0037783A" w:rsidRPr="0091480B" w:rsidRDefault="0037783A" w:rsidP="00A717D2">
            <w:pPr>
              <w:jc w:val="center"/>
            </w:pPr>
            <w:r w:rsidRPr="0091480B">
              <w:t>Наименование темы</w:t>
            </w:r>
          </w:p>
        </w:tc>
        <w:tc>
          <w:tcPr>
            <w:tcW w:w="992" w:type="dxa"/>
            <w:vMerge w:val="restart"/>
          </w:tcPr>
          <w:p w:rsidR="0037783A" w:rsidRPr="0091480B" w:rsidRDefault="0037783A" w:rsidP="0037783A">
            <w:pPr>
              <w:jc w:val="center"/>
            </w:pPr>
            <w:r>
              <w:t xml:space="preserve">Всего часов </w:t>
            </w:r>
          </w:p>
        </w:tc>
        <w:tc>
          <w:tcPr>
            <w:tcW w:w="992" w:type="dxa"/>
            <w:vMerge w:val="restart"/>
          </w:tcPr>
          <w:p w:rsidR="0037783A" w:rsidRPr="0091480B" w:rsidRDefault="0037783A" w:rsidP="00A717D2">
            <w:pPr>
              <w:jc w:val="center"/>
            </w:pPr>
            <w:r>
              <w:t>Ауди-торные занятия</w:t>
            </w:r>
          </w:p>
        </w:tc>
        <w:tc>
          <w:tcPr>
            <w:tcW w:w="851" w:type="dxa"/>
            <w:vMerge w:val="restart"/>
          </w:tcPr>
          <w:p w:rsidR="0037783A" w:rsidRPr="0091480B" w:rsidRDefault="0037783A" w:rsidP="0037783A">
            <w:pPr>
              <w:jc w:val="center"/>
            </w:pPr>
            <w:r>
              <w:t>Сам. раб. студента</w:t>
            </w:r>
          </w:p>
        </w:tc>
        <w:tc>
          <w:tcPr>
            <w:tcW w:w="3147" w:type="dxa"/>
            <w:gridSpan w:val="3"/>
            <w:vAlign w:val="center"/>
          </w:tcPr>
          <w:p w:rsidR="0037783A" w:rsidRPr="0091480B" w:rsidRDefault="0037783A" w:rsidP="00A717D2">
            <w:pPr>
              <w:jc w:val="center"/>
            </w:pPr>
            <w:r>
              <w:t>Аудиторные занятия в т.ч.</w:t>
            </w:r>
          </w:p>
        </w:tc>
      </w:tr>
      <w:tr w:rsidR="0037783A" w:rsidRPr="00FC7236" w:rsidTr="0037783A">
        <w:trPr>
          <w:trHeight w:val="873"/>
        </w:trPr>
        <w:tc>
          <w:tcPr>
            <w:tcW w:w="753" w:type="dxa"/>
            <w:vMerge/>
          </w:tcPr>
          <w:p w:rsidR="0037783A" w:rsidRPr="0091480B" w:rsidRDefault="0037783A" w:rsidP="00A717D2">
            <w:pPr>
              <w:jc w:val="center"/>
            </w:pPr>
          </w:p>
        </w:tc>
        <w:tc>
          <w:tcPr>
            <w:tcW w:w="3041" w:type="dxa"/>
            <w:vMerge/>
          </w:tcPr>
          <w:p w:rsidR="0037783A" w:rsidRPr="0091480B" w:rsidRDefault="0037783A" w:rsidP="00A717D2">
            <w:pPr>
              <w:jc w:val="center"/>
            </w:pPr>
          </w:p>
        </w:tc>
        <w:tc>
          <w:tcPr>
            <w:tcW w:w="992" w:type="dxa"/>
            <w:vMerge/>
          </w:tcPr>
          <w:p w:rsidR="0037783A" w:rsidRDefault="0037783A" w:rsidP="00A717D2">
            <w:pPr>
              <w:jc w:val="center"/>
            </w:pPr>
          </w:p>
        </w:tc>
        <w:tc>
          <w:tcPr>
            <w:tcW w:w="992" w:type="dxa"/>
            <w:vMerge/>
          </w:tcPr>
          <w:p w:rsidR="0037783A" w:rsidRDefault="0037783A" w:rsidP="00A717D2">
            <w:pPr>
              <w:jc w:val="center"/>
            </w:pPr>
          </w:p>
        </w:tc>
        <w:tc>
          <w:tcPr>
            <w:tcW w:w="851" w:type="dxa"/>
            <w:vMerge/>
          </w:tcPr>
          <w:p w:rsidR="0037783A" w:rsidRDefault="0037783A" w:rsidP="00A717D2">
            <w:pPr>
              <w:jc w:val="center"/>
            </w:pPr>
          </w:p>
        </w:tc>
        <w:tc>
          <w:tcPr>
            <w:tcW w:w="1017" w:type="dxa"/>
          </w:tcPr>
          <w:p w:rsidR="0037783A" w:rsidRPr="0091480B" w:rsidRDefault="0037783A" w:rsidP="00A717D2">
            <w:pPr>
              <w:jc w:val="center"/>
            </w:pPr>
            <w:r>
              <w:t>Лекции</w:t>
            </w:r>
          </w:p>
        </w:tc>
        <w:tc>
          <w:tcPr>
            <w:tcW w:w="1040" w:type="dxa"/>
          </w:tcPr>
          <w:p w:rsidR="0037783A" w:rsidRPr="0091480B" w:rsidRDefault="0037783A" w:rsidP="00A717D2">
            <w:pPr>
              <w:jc w:val="center"/>
            </w:pPr>
            <w:r>
              <w:t>Лабора-торные занятия</w:t>
            </w:r>
          </w:p>
        </w:tc>
        <w:tc>
          <w:tcPr>
            <w:tcW w:w="1090" w:type="dxa"/>
          </w:tcPr>
          <w:p w:rsidR="0037783A" w:rsidRPr="0091480B" w:rsidRDefault="0037783A" w:rsidP="00A717D2">
            <w:pPr>
              <w:jc w:val="center"/>
            </w:pPr>
            <w:r>
              <w:t>Практи-ческие занятия</w:t>
            </w:r>
          </w:p>
        </w:tc>
      </w:tr>
      <w:tr w:rsidR="0037783A" w:rsidRPr="00FC7236" w:rsidTr="0037783A">
        <w:trPr>
          <w:trHeight w:val="205"/>
        </w:trPr>
        <w:tc>
          <w:tcPr>
            <w:tcW w:w="753" w:type="dxa"/>
            <w:vAlign w:val="center"/>
          </w:tcPr>
          <w:p w:rsidR="0037783A" w:rsidRPr="0091480B" w:rsidRDefault="0037783A" w:rsidP="00A717D2">
            <w:pPr>
              <w:jc w:val="center"/>
            </w:pPr>
            <w:r>
              <w:t>1</w:t>
            </w:r>
          </w:p>
        </w:tc>
        <w:tc>
          <w:tcPr>
            <w:tcW w:w="3041" w:type="dxa"/>
            <w:vAlign w:val="center"/>
          </w:tcPr>
          <w:p w:rsidR="0037783A" w:rsidRPr="0091480B" w:rsidRDefault="0037783A" w:rsidP="00A717D2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37783A" w:rsidRPr="0091480B" w:rsidRDefault="0037783A" w:rsidP="00A717D2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37783A" w:rsidRPr="0091480B" w:rsidRDefault="0037783A" w:rsidP="00A717D2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37783A" w:rsidRPr="0091480B" w:rsidRDefault="0037783A" w:rsidP="00A717D2">
            <w:pPr>
              <w:jc w:val="center"/>
            </w:pPr>
            <w:r>
              <w:t>5</w:t>
            </w:r>
          </w:p>
        </w:tc>
        <w:tc>
          <w:tcPr>
            <w:tcW w:w="1017" w:type="dxa"/>
            <w:vAlign w:val="center"/>
          </w:tcPr>
          <w:p w:rsidR="0037783A" w:rsidRPr="0091480B" w:rsidRDefault="0037783A" w:rsidP="00A717D2">
            <w:pPr>
              <w:jc w:val="center"/>
            </w:pPr>
            <w:r>
              <w:t>6</w:t>
            </w:r>
          </w:p>
        </w:tc>
        <w:tc>
          <w:tcPr>
            <w:tcW w:w="1040" w:type="dxa"/>
            <w:vAlign w:val="center"/>
          </w:tcPr>
          <w:p w:rsidR="0037783A" w:rsidRPr="0091480B" w:rsidRDefault="0037783A" w:rsidP="00A717D2">
            <w:pPr>
              <w:jc w:val="center"/>
            </w:pPr>
            <w:r>
              <w:t>7</w:t>
            </w:r>
          </w:p>
        </w:tc>
        <w:tc>
          <w:tcPr>
            <w:tcW w:w="1090" w:type="dxa"/>
            <w:vAlign w:val="center"/>
          </w:tcPr>
          <w:p w:rsidR="0037783A" w:rsidRPr="0091480B" w:rsidRDefault="0037783A" w:rsidP="00A717D2">
            <w:pPr>
              <w:jc w:val="center"/>
            </w:pPr>
            <w:r>
              <w:t>8</w:t>
            </w:r>
          </w:p>
        </w:tc>
      </w:tr>
      <w:tr w:rsidR="0037783A" w:rsidRPr="00FC7236" w:rsidTr="0037783A">
        <w:trPr>
          <w:trHeight w:val="3951"/>
        </w:trPr>
        <w:tc>
          <w:tcPr>
            <w:tcW w:w="753" w:type="dxa"/>
          </w:tcPr>
          <w:p w:rsidR="0037783A" w:rsidRDefault="0037783A" w:rsidP="00A717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37783A" w:rsidRDefault="0037783A" w:rsidP="00A717D2">
            <w:pPr>
              <w:jc w:val="center"/>
              <w:rPr>
                <w:szCs w:val="28"/>
              </w:rPr>
            </w:pPr>
          </w:p>
        </w:tc>
        <w:tc>
          <w:tcPr>
            <w:tcW w:w="3041" w:type="dxa"/>
          </w:tcPr>
          <w:p w:rsidR="0037783A" w:rsidRDefault="0037783A" w:rsidP="00A717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Задачи и значение геоморфологических ис-следований.</w:t>
            </w:r>
            <w:r w:rsidRPr="000669DD">
              <w:t xml:space="preserve"> Основные за</w:t>
            </w:r>
            <w:r>
              <w:t>-</w:t>
            </w:r>
            <w:r w:rsidRPr="000669DD">
              <w:t>кономерности развития рельефа суши и форми</w:t>
            </w:r>
            <w:r>
              <w:t>-</w:t>
            </w:r>
            <w:r w:rsidRPr="000669DD">
              <w:t>рование континентальных осадочных образований.</w:t>
            </w:r>
          </w:p>
          <w:p w:rsidR="0037783A" w:rsidRDefault="0037783A" w:rsidP="0037783A">
            <w:pPr>
              <w:jc w:val="both"/>
              <w:rPr>
                <w:szCs w:val="28"/>
              </w:rPr>
            </w:pPr>
            <w:r>
              <w:rPr>
                <w:color w:val="000000"/>
              </w:rPr>
              <w:t>Х</w:t>
            </w:r>
            <w:r w:rsidRPr="00331F2E">
              <w:rPr>
                <w:color w:val="000000"/>
              </w:rPr>
              <w:t>арактеристика четвер</w:t>
            </w:r>
            <w:r>
              <w:rPr>
                <w:color w:val="000000"/>
              </w:rPr>
              <w:t>-</w:t>
            </w:r>
            <w:r w:rsidRPr="00331F2E">
              <w:rPr>
                <w:color w:val="000000"/>
              </w:rPr>
              <w:t>тичной системы</w:t>
            </w:r>
            <w:r>
              <w:rPr>
                <w:color w:val="000000"/>
              </w:rPr>
              <w:t>. С</w:t>
            </w:r>
            <w:r w:rsidRPr="00331F2E">
              <w:rPr>
                <w:color w:val="000000"/>
              </w:rPr>
              <w:t>хема классификации генети</w:t>
            </w:r>
            <w:r>
              <w:rPr>
                <w:color w:val="000000"/>
              </w:rPr>
              <w:t>-</w:t>
            </w:r>
            <w:r w:rsidRPr="00331F2E">
              <w:rPr>
                <w:color w:val="000000"/>
              </w:rPr>
              <w:t>ческих типов четвер</w:t>
            </w:r>
            <w:r>
              <w:rPr>
                <w:color w:val="000000"/>
              </w:rPr>
              <w:t>-</w:t>
            </w:r>
            <w:r w:rsidRPr="00331F2E">
              <w:rPr>
                <w:color w:val="000000"/>
              </w:rPr>
              <w:t xml:space="preserve">тичных отложений. </w:t>
            </w:r>
            <w:r>
              <w:rPr>
                <w:szCs w:val="28"/>
              </w:rPr>
              <w:t>Развитие склонов и склоновые отложения.</w:t>
            </w:r>
          </w:p>
        </w:tc>
        <w:tc>
          <w:tcPr>
            <w:tcW w:w="992" w:type="dxa"/>
          </w:tcPr>
          <w:p w:rsidR="0037783A" w:rsidRDefault="0037783A" w:rsidP="00A717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992" w:type="dxa"/>
          </w:tcPr>
          <w:p w:rsidR="0037783A" w:rsidRPr="0091480B" w:rsidRDefault="0037783A" w:rsidP="00A717D2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37783A" w:rsidRPr="0091480B" w:rsidRDefault="0037783A" w:rsidP="00A717D2">
            <w:pPr>
              <w:jc w:val="center"/>
            </w:pPr>
            <w:r>
              <w:t>60</w:t>
            </w:r>
          </w:p>
        </w:tc>
        <w:tc>
          <w:tcPr>
            <w:tcW w:w="1017" w:type="dxa"/>
          </w:tcPr>
          <w:p w:rsidR="0037783A" w:rsidRPr="0091480B" w:rsidRDefault="0037783A" w:rsidP="00A717D2">
            <w:pPr>
              <w:jc w:val="center"/>
            </w:pPr>
            <w:r>
              <w:t>2</w:t>
            </w:r>
          </w:p>
          <w:p w:rsidR="0037783A" w:rsidRPr="0091480B" w:rsidRDefault="0037783A" w:rsidP="00A717D2">
            <w:pPr>
              <w:jc w:val="center"/>
            </w:pPr>
          </w:p>
        </w:tc>
        <w:tc>
          <w:tcPr>
            <w:tcW w:w="1040" w:type="dxa"/>
          </w:tcPr>
          <w:p w:rsidR="0037783A" w:rsidRPr="0091480B" w:rsidRDefault="0037783A" w:rsidP="00A717D2">
            <w:pPr>
              <w:jc w:val="center"/>
            </w:pPr>
            <w:r>
              <w:t>2</w:t>
            </w:r>
          </w:p>
          <w:p w:rsidR="0037783A" w:rsidRPr="0091480B" w:rsidRDefault="0037783A" w:rsidP="00A717D2">
            <w:pPr>
              <w:jc w:val="center"/>
            </w:pPr>
          </w:p>
        </w:tc>
        <w:tc>
          <w:tcPr>
            <w:tcW w:w="1090" w:type="dxa"/>
          </w:tcPr>
          <w:p w:rsidR="0037783A" w:rsidRPr="0091480B" w:rsidRDefault="0037783A" w:rsidP="00A717D2">
            <w:pPr>
              <w:jc w:val="center"/>
            </w:pPr>
          </w:p>
        </w:tc>
      </w:tr>
      <w:tr w:rsidR="0037783A" w:rsidRPr="00FC7236" w:rsidTr="0037783A">
        <w:trPr>
          <w:trHeight w:val="3051"/>
        </w:trPr>
        <w:tc>
          <w:tcPr>
            <w:tcW w:w="753" w:type="dxa"/>
          </w:tcPr>
          <w:p w:rsidR="0037783A" w:rsidRDefault="0037783A" w:rsidP="00A717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37783A" w:rsidRDefault="0037783A" w:rsidP="00A717D2">
            <w:pPr>
              <w:jc w:val="center"/>
              <w:rPr>
                <w:szCs w:val="28"/>
              </w:rPr>
            </w:pPr>
          </w:p>
        </w:tc>
        <w:tc>
          <w:tcPr>
            <w:tcW w:w="3041" w:type="dxa"/>
          </w:tcPr>
          <w:p w:rsidR="0037783A" w:rsidRDefault="0037783A" w:rsidP="00A717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Флювиальные формы рельефа. Абразионные и аккумулятивные формы рельефа и отложения морских побережий и озер.</w:t>
            </w:r>
          </w:p>
          <w:p w:rsidR="0037783A" w:rsidRDefault="0037783A" w:rsidP="00A717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Ледниковые формы рельефа и отложения.</w:t>
            </w:r>
          </w:p>
          <w:p w:rsidR="0037783A" w:rsidRDefault="0037783A" w:rsidP="00A717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Геоморфологические ландшафты. Геоморфология дна океанов и морей.</w:t>
            </w:r>
          </w:p>
        </w:tc>
        <w:tc>
          <w:tcPr>
            <w:tcW w:w="992" w:type="dxa"/>
          </w:tcPr>
          <w:p w:rsidR="0037783A" w:rsidRDefault="0037783A" w:rsidP="00A717D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7783A" w:rsidRPr="0091480B" w:rsidRDefault="0037783A" w:rsidP="00A717D2">
            <w:pPr>
              <w:jc w:val="center"/>
            </w:pPr>
          </w:p>
        </w:tc>
        <w:tc>
          <w:tcPr>
            <w:tcW w:w="851" w:type="dxa"/>
          </w:tcPr>
          <w:p w:rsidR="0037783A" w:rsidRPr="0091480B" w:rsidRDefault="0037783A" w:rsidP="00A717D2">
            <w:pPr>
              <w:jc w:val="center"/>
            </w:pPr>
          </w:p>
        </w:tc>
        <w:tc>
          <w:tcPr>
            <w:tcW w:w="1017" w:type="dxa"/>
          </w:tcPr>
          <w:p w:rsidR="0037783A" w:rsidRPr="0091480B" w:rsidRDefault="0037783A" w:rsidP="00A717D2">
            <w:pPr>
              <w:jc w:val="center"/>
            </w:pPr>
            <w:r>
              <w:t>2</w:t>
            </w:r>
          </w:p>
          <w:p w:rsidR="0037783A" w:rsidRPr="0091480B" w:rsidRDefault="0037783A" w:rsidP="00A717D2">
            <w:pPr>
              <w:jc w:val="center"/>
            </w:pPr>
          </w:p>
        </w:tc>
        <w:tc>
          <w:tcPr>
            <w:tcW w:w="1040" w:type="dxa"/>
          </w:tcPr>
          <w:p w:rsidR="0037783A" w:rsidRPr="0091480B" w:rsidRDefault="0037783A" w:rsidP="00A717D2">
            <w:pPr>
              <w:jc w:val="center"/>
            </w:pPr>
            <w:r>
              <w:t>2</w:t>
            </w:r>
          </w:p>
          <w:p w:rsidR="0037783A" w:rsidRPr="0091480B" w:rsidRDefault="0037783A" w:rsidP="00A717D2">
            <w:pPr>
              <w:jc w:val="center"/>
            </w:pPr>
          </w:p>
        </w:tc>
        <w:tc>
          <w:tcPr>
            <w:tcW w:w="1090" w:type="dxa"/>
          </w:tcPr>
          <w:p w:rsidR="0037783A" w:rsidRPr="0091480B" w:rsidRDefault="0037783A" w:rsidP="00A717D2">
            <w:pPr>
              <w:jc w:val="center"/>
            </w:pPr>
          </w:p>
        </w:tc>
      </w:tr>
      <w:tr w:rsidR="0037783A" w:rsidRPr="00FC7236" w:rsidTr="0037783A">
        <w:trPr>
          <w:trHeight w:val="3867"/>
        </w:trPr>
        <w:tc>
          <w:tcPr>
            <w:tcW w:w="753" w:type="dxa"/>
          </w:tcPr>
          <w:p w:rsidR="0037783A" w:rsidRDefault="0037783A" w:rsidP="00A717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37783A" w:rsidRDefault="0037783A" w:rsidP="00A717D2">
            <w:pPr>
              <w:jc w:val="center"/>
              <w:rPr>
                <w:szCs w:val="28"/>
              </w:rPr>
            </w:pPr>
          </w:p>
        </w:tc>
        <w:tc>
          <w:tcPr>
            <w:tcW w:w="3041" w:type="dxa"/>
          </w:tcPr>
          <w:p w:rsidR="0037783A" w:rsidRDefault="0037783A" w:rsidP="00A717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Методы геоморфологических исследований и геоморфологическое картирование.</w:t>
            </w:r>
          </w:p>
          <w:p w:rsidR="0037783A" w:rsidRDefault="0037783A" w:rsidP="00A717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Особенности и методы четвертичной геологии. Стратиграфия четвертичных отложений.</w:t>
            </w:r>
          </w:p>
          <w:p w:rsidR="0037783A" w:rsidRPr="00B84BAF" w:rsidRDefault="0037783A" w:rsidP="00A717D2">
            <w:pPr>
              <w:jc w:val="both"/>
            </w:pPr>
            <w:r w:rsidRPr="00B84BAF">
              <w:t xml:space="preserve">Методика картирования четвертичных отложений. </w:t>
            </w:r>
            <w:r>
              <w:t>Т</w:t>
            </w:r>
            <w:r w:rsidRPr="00B84BAF">
              <w:t>ипы четвертичных отложений на территории России.</w:t>
            </w:r>
          </w:p>
          <w:p w:rsidR="0037783A" w:rsidRDefault="0037783A" w:rsidP="00A717D2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37783A" w:rsidRDefault="0037783A" w:rsidP="00A717D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7783A" w:rsidRPr="0091480B" w:rsidRDefault="0037783A" w:rsidP="00A717D2">
            <w:pPr>
              <w:jc w:val="center"/>
            </w:pPr>
          </w:p>
        </w:tc>
        <w:tc>
          <w:tcPr>
            <w:tcW w:w="851" w:type="dxa"/>
          </w:tcPr>
          <w:p w:rsidR="0037783A" w:rsidRPr="0091480B" w:rsidRDefault="0037783A" w:rsidP="00A717D2">
            <w:pPr>
              <w:jc w:val="center"/>
            </w:pPr>
          </w:p>
        </w:tc>
        <w:tc>
          <w:tcPr>
            <w:tcW w:w="1017" w:type="dxa"/>
          </w:tcPr>
          <w:p w:rsidR="0037783A" w:rsidRPr="0091480B" w:rsidRDefault="0037783A" w:rsidP="00A717D2">
            <w:pPr>
              <w:jc w:val="center"/>
            </w:pPr>
            <w:r>
              <w:t>2</w:t>
            </w:r>
          </w:p>
          <w:p w:rsidR="0037783A" w:rsidRPr="0091480B" w:rsidRDefault="0037783A" w:rsidP="00A717D2">
            <w:pPr>
              <w:jc w:val="center"/>
            </w:pPr>
          </w:p>
        </w:tc>
        <w:tc>
          <w:tcPr>
            <w:tcW w:w="1040" w:type="dxa"/>
          </w:tcPr>
          <w:p w:rsidR="0037783A" w:rsidRPr="0091480B" w:rsidRDefault="0037783A" w:rsidP="00A717D2">
            <w:pPr>
              <w:jc w:val="center"/>
            </w:pPr>
            <w:r>
              <w:t>2</w:t>
            </w:r>
          </w:p>
          <w:p w:rsidR="0037783A" w:rsidRPr="0091480B" w:rsidRDefault="0037783A" w:rsidP="00A717D2">
            <w:pPr>
              <w:jc w:val="center"/>
            </w:pPr>
          </w:p>
        </w:tc>
        <w:tc>
          <w:tcPr>
            <w:tcW w:w="1090" w:type="dxa"/>
          </w:tcPr>
          <w:p w:rsidR="0037783A" w:rsidRPr="0091480B" w:rsidRDefault="0037783A" w:rsidP="00A717D2">
            <w:pPr>
              <w:jc w:val="center"/>
            </w:pPr>
          </w:p>
        </w:tc>
      </w:tr>
      <w:tr w:rsidR="0037783A" w:rsidRPr="00FC7236" w:rsidTr="0037783A">
        <w:trPr>
          <w:trHeight w:val="253"/>
        </w:trPr>
        <w:tc>
          <w:tcPr>
            <w:tcW w:w="753" w:type="dxa"/>
          </w:tcPr>
          <w:p w:rsidR="0037783A" w:rsidRDefault="0037783A" w:rsidP="00A717D2">
            <w:pPr>
              <w:jc w:val="center"/>
              <w:rPr>
                <w:szCs w:val="28"/>
              </w:rPr>
            </w:pPr>
          </w:p>
        </w:tc>
        <w:tc>
          <w:tcPr>
            <w:tcW w:w="3041" w:type="dxa"/>
          </w:tcPr>
          <w:p w:rsidR="0037783A" w:rsidRDefault="0037783A" w:rsidP="00A717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992" w:type="dxa"/>
          </w:tcPr>
          <w:p w:rsidR="0037783A" w:rsidRPr="0070577A" w:rsidRDefault="0037783A" w:rsidP="00A717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992" w:type="dxa"/>
          </w:tcPr>
          <w:p w:rsidR="0037783A" w:rsidRPr="0091480B" w:rsidRDefault="0037783A" w:rsidP="00A717D2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37783A" w:rsidRPr="0091480B" w:rsidRDefault="0037783A" w:rsidP="00A717D2">
            <w:pPr>
              <w:jc w:val="center"/>
            </w:pPr>
            <w:r>
              <w:t>60</w:t>
            </w:r>
          </w:p>
        </w:tc>
        <w:tc>
          <w:tcPr>
            <w:tcW w:w="1017" w:type="dxa"/>
          </w:tcPr>
          <w:p w:rsidR="0037783A" w:rsidRPr="0091480B" w:rsidRDefault="0037783A" w:rsidP="00A717D2">
            <w:pPr>
              <w:jc w:val="center"/>
            </w:pPr>
            <w:r>
              <w:t>6</w:t>
            </w:r>
          </w:p>
        </w:tc>
        <w:tc>
          <w:tcPr>
            <w:tcW w:w="1040" w:type="dxa"/>
          </w:tcPr>
          <w:p w:rsidR="0037783A" w:rsidRPr="0091480B" w:rsidRDefault="0037783A" w:rsidP="00A717D2">
            <w:pPr>
              <w:jc w:val="center"/>
            </w:pPr>
            <w:r>
              <w:t>6</w:t>
            </w:r>
          </w:p>
        </w:tc>
        <w:tc>
          <w:tcPr>
            <w:tcW w:w="1090" w:type="dxa"/>
          </w:tcPr>
          <w:p w:rsidR="0037783A" w:rsidRPr="0091480B" w:rsidRDefault="0037783A" w:rsidP="00A717D2">
            <w:pPr>
              <w:jc w:val="center"/>
            </w:pPr>
          </w:p>
        </w:tc>
      </w:tr>
    </w:tbl>
    <w:p w:rsidR="0037783A" w:rsidRDefault="0037783A" w:rsidP="0037783A"/>
    <w:p w:rsidR="0049271B" w:rsidRPr="00142394" w:rsidRDefault="0049271B" w:rsidP="0049271B">
      <w:pPr>
        <w:spacing w:after="100" w:afterAutospacing="1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42394">
        <w:rPr>
          <w:b/>
          <w:sz w:val="28"/>
          <w:szCs w:val="28"/>
        </w:rPr>
        <w:lastRenderedPageBreak/>
        <w:t xml:space="preserve">Форма текущего контроля </w:t>
      </w:r>
    </w:p>
    <w:p w:rsidR="0049271B" w:rsidRPr="00142394" w:rsidRDefault="0049271B" w:rsidP="0049271B">
      <w:pPr>
        <w:spacing w:line="360" w:lineRule="auto"/>
        <w:jc w:val="center"/>
        <w:rPr>
          <w:b/>
          <w:sz w:val="28"/>
          <w:szCs w:val="28"/>
        </w:rPr>
      </w:pPr>
      <w:r w:rsidRPr="00142394">
        <w:rPr>
          <w:b/>
          <w:sz w:val="28"/>
          <w:szCs w:val="28"/>
        </w:rPr>
        <w:t>Реферат</w:t>
      </w:r>
    </w:p>
    <w:p w:rsidR="0049271B" w:rsidRPr="00142394" w:rsidRDefault="0049271B" w:rsidP="0049271B">
      <w:pPr>
        <w:spacing w:line="360" w:lineRule="auto"/>
        <w:ind w:firstLine="709"/>
        <w:jc w:val="both"/>
        <w:rPr>
          <w:sz w:val="28"/>
          <w:szCs w:val="28"/>
        </w:rPr>
      </w:pPr>
      <w:r w:rsidRPr="00142394">
        <w:rPr>
          <w:sz w:val="28"/>
          <w:szCs w:val="28"/>
        </w:rPr>
        <w:t>В конце семестра студент представ</w:t>
      </w:r>
      <w:r w:rsidR="00C13A75">
        <w:rPr>
          <w:sz w:val="28"/>
          <w:szCs w:val="28"/>
        </w:rPr>
        <w:t>ляет реферат по выбранной</w:t>
      </w:r>
      <w:r w:rsidRPr="00142394">
        <w:rPr>
          <w:sz w:val="28"/>
          <w:szCs w:val="28"/>
        </w:rPr>
        <w:t xml:space="preserve"> теме. Реферирование предполагает изложение какого-либо вопроса на основе классификации, обобщения, анализа и синтеза одного или нескольких источников. По полноте изложения реферат по дисциплине «</w:t>
      </w:r>
      <w:r>
        <w:rPr>
          <w:sz w:val="28"/>
          <w:szCs w:val="28"/>
        </w:rPr>
        <w:t>Геоморфология и четвертичная геология</w:t>
      </w:r>
      <w:r w:rsidRPr="00142394">
        <w:rPr>
          <w:sz w:val="28"/>
          <w:szCs w:val="28"/>
        </w:rPr>
        <w:t xml:space="preserve">» является информативной исследовательской работой. </w:t>
      </w:r>
    </w:p>
    <w:p w:rsidR="0049271B" w:rsidRPr="0049271B" w:rsidRDefault="0049271B" w:rsidP="0049271B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 w:rsidRPr="0049271B">
        <w:rPr>
          <w:b/>
          <w:sz w:val="28"/>
          <w:szCs w:val="28"/>
        </w:rPr>
        <w:t>Темы рефератов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Общие сведения об основных закономерностях формирования рельефа и континентальных отложений.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Рельефообразующее значение выветривания и мерзлотных процессов.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Склоны, склоновые процессы, рельеф склонов.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Флювиальный рельеф.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Карст и карстовые формы рельефа.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Абразия и абразионные формы рельефа.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Ледниковый рельеф и ледниковые отложения.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Рельеф и эндогенные процессы.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Неотектоника и рельеф.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Методы геоморфологических исследований.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Методы изучения четвертичных отложений.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Стратиграфии четвертичных отложений Забайкалья.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Четвертичные отложения на территории России.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Классификация россыпей по генезису четвертичных отложений.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71B">
        <w:rPr>
          <w:rFonts w:ascii="Times New Roman" w:hAnsi="Times New Roman"/>
          <w:sz w:val="28"/>
          <w:szCs w:val="28"/>
        </w:rPr>
        <w:t>Виды речных долин.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71B">
        <w:rPr>
          <w:rFonts w:ascii="Times New Roman" w:hAnsi="Times New Roman"/>
          <w:sz w:val="28"/>
          <w:szCs w:val="28"/>
        </w:rPr>
        <w:t>Образование речных террас.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71B">
        <w:rPr>
          <w:rFonts w:ascii="Times New Roman" w:hAnsi="Times New Roman"/>
          <w:sz w:val="28"/>
          <w:szCs w:val="28"/>
        </w:rPr>
        <w:t>Водопады мира.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71B">
        <w:rPr>
          <w:rFonts w:ascii="Times New Roman" w:hAnsi="Times New Roman"/>
          <w:sz w:val="28"/>
          <w:szCs w:val="28"/>
        </w:rPr>
        <w:t>Виды и генезис озерных систем.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71B">
        <w:rPr>
          <w:rFonts w:ascii="Times New Roman" w:hAnsi="Times New Roman"/>
          <w:sz w:val="28"/>
          <w:szCs w:val="28"/>
        </w:rPr>
        <w:t>Горные системы.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71B">
        <w:rPr>
          <w:rFonts w:ascii="Times New Roman" w:hAnsi="Times New Roman"/>
          <w:sz w:val="28"/>
          <w:szCs w:val="28"/>
        </w:rPr>
        <w:lastRenderedPageBreak/>
        <w:t>Пустыни.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71B">
        <w:rPr>
          <w:rFonts w:ascii="Times New Roman" w:hAnsi="Times New Roman"/>
          <w:sz w:val="28"/>
          <w:szCs w:val="28"/>
        </w:rPr>
        <w:t>Срединно-океанические хребты.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71B">
        <w:rPr>
          <w:rFonts w:ascii="Times New Roman" w:hAnsi="Times New Roman"/>
          <w:sz w:val="28"/>
          <w:szCs w:val="28"/>
        </w:rPr>
        <w:t>Рельеф аномальных зон планеты.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71B">
        <w:rPr>
          <w:rFonts w:ascii="Times New Roman" w:hAnsi="Times New Roman"/>
          <w:sz w:val="28"/>
          <w:szCs w:val="28"/>
        </w:rPr>
        <w:t>Трещинно-провальный катастрофизм.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71B">
        <w:rPr>
          <w:rFonts w:ascii="Times New Roman" w:hAnsi="Times New Roman"/>
          <w:sz w:val="28"/>
          <w:szCs w:val="28"/>
        </w:rPr>
        <w:t>Проблемы таяния ледников.</w:t>
      </w:r>
    </w:p>
    <w:p w:rsidR="0049271B" w:rsidRPr="0049271B" w:rsidRDefault="0049271B" w:rsidP="0049271B">
      <w:pPr>
        <w:spacing w:line="360" w:lineRule="auto"/>
        <w:ind w:left="360"/>
        <w:jc w:val="center"/>
        <w:rPr>
          <w:b/>
          <w:sz w:val="28"/>
          <w:szCs w:val="28"/>
        </w:rPr>
      </w:pPr>
      <w:r w:rsidRPr="0049271B">
        <w:rPr>
          <w:b/>
          <w:sz w:val="28"/>
          <w:szCs w:val="28"/>
        </w:rPr>
        <w:t>Другие формы текущего контроля</w:t>
      </w:r>
    </w:p>
    <w:p w:rsidR="0049271B" w:rsidRDefault="0049271B" w:rsidP="0049271B">
      <w:pPr>
        <w:spacing w:line="360" w:lineRule="auto"/>
        <w:ind w:firstLine="709"/>
        <w:jc w:val="both"/>
        <w:rPr>
          <w:sz w:val="28"/>
          <w:szCs w:val="28"/>
        </w:rPr>
      </w:pPr>
      <w:r w:rsidRPr="0049271B">
        <w:rPr>
          <w:sz w:val="28"/>
          <w:szCs w:val="28"/>
        </w:rPr>
        <w:t>Собеседование по вопросам курса.</w:t>
      </w:r>
    </w:p>
    <w:p w:rsidR="00A167BB" w:rsidRPr="0049271B" w:rsidRDefault="00A167BB" w:rsidP="0049271B">
      <w:pPr>
        <w:spacing w:line="360" w:lineRule="auto"/>
        <w:ind w:firstLine="709"/>
        <w:jc w:val="both"/>
        <w:rPr>
          <w:sz w:val="28"/>
          <w:szCs w:val="28"/>
        </w:rPr>
      </w:pPr>
    </w:p>
    <w:p w:rsidR="0049271B" w:rsidRPr="0049271B" w:rsidRDefault="0049271B" w:rsidP="0049271B">
      <w:pPr>
        <w:spacing w:line="360" w:lineRule="auto"/>
        <w:ind w:left="360"/>
        <w:jc w:val="center"/>
        <w:rPr>
          <w:b/>
          <w:sz w:val="28"/>
          <w:szCs w:val="28"/>
        </w:rPr>
      </w:pPr>
      <w:r w:rsidRPr="0049271B">
        <w:rPr>
          <w:b/>
          <w:sz w:val="28"/>
          <w:szCs w:val="28"/>
        </w:rPr>
        <w:t>Форма промежуточного контроля</w:t>
      </w:r>
    </w:p>
    <w:p w:rsidR="0049271B" w:rsidRDefault="00A167BB" w:rsidP="0049271B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A167BB" w:rsidRPr="0049271B" w:rsidRDefault="00A167BB" w:rsidP="0049271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49271B" w:rsidRDefault="0049271B" w:rsidP="0049271B">
      <w:pPr>
        <w:spacing w:line="360" w:lineRule="auto"/>
        <w:ind w:left="360"/>
        <w:jc w:val="center"/>
        <w:rPr>
          <w:sz w:val="28"/>
          <w:szCs w:val="28"/>
        </w:rPr>
      </w:pPr>
      <w:r w:rsidRPr="0049271B">
        <w:rPr>
          <w:b/>
          <w:sz w:val="28"/>
          <w:szCs w:val="28"/>
        </w:rPr>
        <w:t>Вопросы к зачету: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Эндогенные факторы рельефообразования. Тектонические подвижки, как главный рельефообразующий фактор.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Характер деформаций рельефа: литолого-стратиграфические условия, глубина денудационного среза.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Динамические факторы рельефообразования.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Сочетание общих и частных форм рельефа.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Неравномерность тектонических движений при рельефообразовании.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Экзогенные факторы рельефообразования.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Выветривание, денудация, аккумуляция в рельефообразовании.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Связи между экзогенными и эндогенными факторами в рельефе.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Климат, как фактор, определяющий генезис экзогенных форм рельефа.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 xml:space="preserve"> Формы рельефа в условиях оледенения.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Криолитозона горных и равнинных областей.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Рельеф горных областей.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Рельеф равнинных областей.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Рельеф в пределах аридного климата.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Рельеф в пределах гумидного климата.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Морфология форм рельефа.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lastRenderedPageBreak/>
        <w:t>Мегаформы рельефа континентов (платформы, горные страны, орогенные пояса)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Мегаформы рельефа океана (шельф, континентальный склон, подножие, ложе, островные дуги, окраинные моря, СОХи, рифты, глубоководные желоба).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 xml:space="preserve">Водоразделы. 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Поверхности выравнивания.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Пенеплен, педимент, педиплен.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Склоны и речные долины. Покровы, потоки, конуса выноса, опозни.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Методы изучения новейших деформаций склонов.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Элементы рельефа речной долины.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Озерные котловины, их типы, соотношения с речными долинами.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Методы изучения новейшего развития побережий. Профиль равновесия глубокого и отмельного берегов.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Условия образования карстовых форм. Типы карста.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Суффозионные процессы.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Геоморфологические исследования при поиске россыпей, нефте-газовых структур, инженерно-геологических изысканиях.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Геоморфологическое картирование и районирование. Типы карт (палеогеоморфологические, структурно-геоморфологические и др.)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Дешифрирование форм рельефа по космоснимкам.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 xml:space="preserve"> Основы генетической классификации четвертичных отложений.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Методы расчленения и картирования четвертичных отложений.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Четвертичный период в истории Земли.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Влияние новейшей тектоники и климата на четвертичные отложения.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Принципы стратиграфического расчленения четвертичных отложений.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Понятие фации. Виды фаций.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Почвы, их зональный характер.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Элювиальный ряд (элювий, кора выветривания).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lastRenderedPageBreak/>
        <w:t>Склоновый ряд (делювий, коллювий, обвалы, осыпи, оползания, солифлюкция).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Водный ряд (аллювий равнинных и горных рек, пролювий протоковый и разливный, озерные отложения, отложения дельт, эстуариев, лагун, морей).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Подземно-водный ряд.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Ледниковый ряд (морены, флювиогляциальные отложения, лимно-гляциальные отложения, ленточные глины)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Эоловые отложения (эоловые пески, лессы).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Морской ряд (гидрогеннын отложения, волновые, течениевые, гравитационные, биогенные, хемогенные, диагенетические, самосадочные, гидротермальные, металлоносные).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Полезные ископаемые в четвертичных осадках.</w:t>
      </w:r>
    </w:p>
    <w:p w:rsidR="0049271B" w:rsidRPr="0049271B" w:rsidRDefault="0049271B" w:rsidP="0049271B">
      <w:pPr>
        <w:jc w:val="both"/>
        <w:rPr>
          <w:b/>
          <w:sz w:val="28"/>
          <w:szCs w:val="28"/>
        </w:rPr>
      </w:pPr>
    </w:p>
    <w:p w:rsidR="0049271B" w:rsidRPr="00142394" w:rsidRDefault="0049271B" w:rsidP="0049271B">
      <w:pPr>
        <w:spacing w:line="360" w:lineRule="auto"/>
        <w:jc w:val="center"/>
        <w:rPr>
          <w:b/>
          <w:sz w:val="28"/>
          <w:szCs w:val="28"/>
        </w:rPr>
      </w:pPr>
      <w:r w:rsidRPr="00142394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49271B" w:rsidRPr="00142394" w:rsidRDefault="0049271B" w:rsidP="0049271B">
      <w:pPr>
        <w:spacing w:line="360" w:lineRule="auto"/>
        <w:ind w:firstLine="709"/>
        <w:jc w:val="both"/>
        <w:rPr>
          <w:sz w:val="28"/>
          <w:szCs w:val="28"/>
        </w:rPr>
      </w:pPr>
      <w:r w:rsidRPr="00142394">
        <w:rPr>
          <w:sz w:val="28"/>
          <w:szCs w:val="28"/>
        </w:rPr>
        <w:t xml:space="preserve">При чтении лекций используются физические карты мира, </w:t>
      </w:r>
      <w:r w:rsidR="00291599">
        <w:rPr>
          <w:sz w:val="28"/>
          <w:szCs w:val="28"/>
        </w:rPr>
        <w:t xml:space="preserve">Евразии, </w:t>
      </w:r>
      <w:r w:rsidRPr="00142394">
        <w:rPr>
          <w:sz w:val="28"/>
          <w:szCs w:val="28"/>
        </w:rPr>
        <w:t xml:space="preserve">Читинской области, атласы учебных карт, </w:t>
      </w:r>
      <w:r w:rsidR="00291599">
        <w:rPr>
          <w:sz w:val="28"/>
          <w:szCs w:val="28"/>
        </w:rPr>
        <w:t>топооснова Забайкальского края, с</w:t>
      </w:r>
      <w:r w:rsidRPr="00142394">
        <w:rPr>
          <w:sz w:val="28"/>
          <w:szCs w:val="28"/>
        </w:rPr>
        <w:t xml:space="preserve">лайды, фильмы наглядно демонстрирующие экзогенные и эндогенные процессы. </w:t>
      </w:r>
    </w:p>
    <w:p w:rsidR="0049271B" w:rsidRPr="0085262C" w:rsidRDefault="0049271B" w:rsidP="0049271B">
      <w:pPr>
        <w:widowControl w:val="0"/>
        <w:spacing w:line="360" w:lineRule="auto"/>
        <w:ind w:firstLine="720"/>
        <w:jc w:val="center"/>
        <w:rPr>
          <w:color w:val="000000"/>
        </w:rPr>
      </w:pPr>
      <w:r w:rsidRPr="0085262C">
        <w:rPr>
          <w:color w:val="000000"/>
          <w:sz w:val="28"/>
          <w:szCs w:val="28"/>
        </w:rPr>
        <w:t>Основная литература:</w:t>
      </w:r>
    </w:p>
    <w:p w:rsidR="0049271B" w:rsidRDefault="0049271B" w:rsidP="002915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6F54">
        <w:rPr>
          <w:sz w:val="28"/>
          <w:szCs w:val="28"/>
        </w:rPr>
        <w:t>Астахов В.И. Начала четвертичной геологии. Учебное пособие.- Спб.: Издательство С.-Петербургского университета, 2008.- 224 с.</w:t>
      </w:r>
    </w:p>
    <w:p w:rsidR="0049271B" w:rsidRPr="00F76F54" w:rsidRDefault="0049271B" w:rsidP="002915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6F54">
        <w:rPr>
          <w:sz w:val="28"/>
          <w:szCs w:val="28"/>
        </w:rPr>
        <w:t>Зольников И.Д. Генетические типы и геологическое картирование четвертичных отложений. Методическое пособие. Новосибирск: НГУ.- 1998.- 47 с.</w:t>
      </w:r>
    </w:p>
    <w:p w:rsidR="0049271B" w:rsidRDefault="0049271B" w:rsidP="0029159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76F54">
        <w:rPr>
          <w:color w:val="000000"/>
          <w:sz w:val="28"/>
          <w:szCs w:val="28"/>
        </w:rPr>
        <w:t xml:space="preserve">Кизевальтер Д.С., Рыжова А.А. Основы четвертичной геологии. М., Недра, 1985. </w:t>
      </w:r>
    </w:p>
    <w:p w:rsidR="0049271B" w:rsidRPr="00EF123A" w:rsidRDefault="0049271B" w:rsidP="0029159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4. </w:t>
      </w:r>
      <w:r w:rsidRPr="00EF123A">
        <w:rPr>
          <w:sz w:val="28"/>
        </w:rPr>
        <w:t>Костенко Н.П. Геоморфология. – М.: Изд-во МГУ,1999. – 319 с.</w:t>
      </w:r>
    </w:p>
    <w:p w:rsidR="0049271B" w:rsidRDefault="0049271B" w:rsidP="0029159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F76F54">
        <w:rPr>
          <w:color w:val="000000"/>
          <w:sz w:val="28"/>
          <w:szCs w:val="28"/>
        </w:rPr>
        <w:t>Макарова Н.В., Якушова А.Ф. Основы четвертичной геологии. М.: Изд-во Моск. Ун-та, 1993.101 с</w:t>
      </w:r>
      <w:r>
        <w:rPr>
          <w:color w:val="000000"/>
          <w:sz w:val="28"/>
          <w:szCs w:val="28"/>
        </w:rPr>
        <w:t>.</w:t>
      </w:r>
    </w:p>
    <w:p w:rsidR="0049271B" w:rsidRDefault="0049271B" w:rsidP="0029159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 </w:t>
      </w:r>
      <w:r w:rsidRPr="00F76F54">
        <w:rPr>
          <w:color w:val="000000"/>
          <w:sz w:val="28"/>
          <w:szCs w:val="28"/>
        </w:rPr>
        <w:t xml:space="preserve">Методическое руководство по изучению и геологической съемке четвертичных отложений. Л., Недра, 1987.- 308с. </w:t>
      </w:r>
    </w:p>
    <w:p w:rsidR="0049271B" w:rsidRPr="00F76F54" w:rsidRDefault="0049271B" w:rsidP="0029159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F76F54">
        <w:rPr>
          <w:color w:val="000000"/>
          <w:sz w:val="28"/>
          <w:szCs w:val="28"/>
        </w:rPr>
        <w:t>Стратиграфия СССР. Четвертичная система. 1-й полутом. М.: Недра,</w:t>
      </w:r>
    </w:p>
    <w:p w:rsidR="0049271B" w:rsidRDefault="0049271B" w:rsidP="00291599">
      <w:pPr>
        <w:spacing w:line="360" w:lineRule="auto"/>
        <w:jc w:val="both"/>
        <w:rPr>
          <w:color w:val="000000"/>
          <w:sz w:val="28"/>
          <w:szCs w:val="28"/>
        </w:rPr>
      </w:pPr>
      <w:r w:rsidRPr="00F76F54">
        <w:rPr>
          <w:color w:val="000000"/>
          <w:sz w:val="28"/>
          <w:szCs w:val="28"/>
        </w:rPr>
        <w:t xml:space="preserve"> 1982.337 с.; 2-й полутом, 1984. 375 с. </w:t>
      </w:r>
    </w:p>
    <w:p w:rsidR="0049271B" w:rsidRDefault="0049271B" w:rsidP="00291599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F76F54">
        <w:rPr>
          <w:color w:val="000000"/>
          <w:sz w:val="28"/>
          <w:szCs w:val="28"/>
        </w:rPr>
        <w:t>Чистяков А.А., Макарова Н.В., Макаров В.И. Четвертичная геология. Учебник.М.:</w:t>
      </w:r>
      <w:r>
        <w:rPr>
          <w:color w:val="000000"/>
          <w:sz w:val="28"/>
          <w:szCs w:val="28"/>
        </w:rPr>
        <w:t xml:space="preserve"> </w:t>
      </w:r>
      <w:r w:rsidRPr="00F76F54">
        <w:rPr>
          <w:color w:val="000000"/>
          <w:sz w:val="28"/>
          <w:szCs w:val="28"/>
        </w:rPr>
        <w:t xml:space="preserve">Геос,2000.-230с. </w:t>
      </w:r>
    </w:p>
    <w:p w:rsidR="0049271B" w:rsidRPr="004745BE" w:rsidRDefault="0049271B" w:rsidP="00291599">
      <w:pPr>
        <w:spacing w:line="360" w:lineRule="auto"/>
        <w:jc w:val="both"/>
        <w:rPr>
          <w:sz w:val="28"/>
          <w:szCs w:val="28"/>
        </w:rPr>
      </w:pPr>
      <w:r w:rsidRPr="004745BE">
        <w:rPr>
          <w:sz w:val="28"/>
          <w:szCs w:val="28"/>
        </w:rPr>
        <w:t>Дополнительная</w:t>
      </w:r>
      <w:r w:rsidR="00291599">
        <w:rPr>
          <w:sz w:val="28"/>
          <w:szCs w:val="28"/>
        </w:rPr>
        <w:t xml:space="preserve"> литература</w:t>
      </w:r>
      <w:r w:rsidRPr="004745BE">
        <w:rPr>
          <w:sz w:val="28"/>
          <w:szCs w:val="28"/>
        </w:rPr>
        <w:t>:</w:t>
      </w:r>
    </w:p>
    <w:p w:rsidR="0049271B" w:rsidRPr="00DA3D0E" w:rsidRDefault="0049271B" w:rsidP="002915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A3D0E">
        <w:rPr>
          <w:sz w:val="28"/>
          <w:szCs w:val="28"/>
        </w:rPr>
        <w:t>Кизевальтер Д.С., Раскатов Г.И., Рыжова А.А. Геоморфология и четвертичная геология. М.: Недра, 1981.- 215 с</w:t>
      </w:r>
    </w:p>
    <w:p w:rsidR="0049271B" w:rsidRPr="00DA3D0E" w:rsidRDefault="0049271B" w:rsidP="002915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A3D0E">
        <w:rPr>
          <w:sz w:val="28"/>
          <w:szCs w:val="28"/>
        </w:rPr>
        <w:t>Леонтьев О.К., Рычагов Г.И. Общая геоморфология. М.: Высш. шк., 1988.- 319с.</w:t>
      </w:r>
    </w:p>
    <w:p w:rsidR="0049271B" w:rsidRPr="00DA3D0E" w:rsidRDefault="0049271B" w:rsidP="002915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A3D0E">
        <w:rPr>
          <w:sz w:val="28"/>
          <w:szCs w:val="28"/>
        </w:rPr>
        <w:t xml:space="preserve">Спиридонов А.И. Геоморфологическое картографирование. М.: Недра, 1975. </w:t>
      </w:r>
    </w:p>
    <w:p w:rsidR="0049271B" w:rsidRPr="00DA3D0E" w:rsidRDefault="0049271B" w:rsidP="002915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DA3D0E">
        <w:rPr>
          <w:sz w:val="28"/>
          <w:szCs w:val="28"/>
        </w:rPr>
        <w:t>Шанцер Е.В. Очерки учения о генетических типах континентальных осадочных образований. М.: Наука. 1996.- 211 с.</w:t>
      </w:r>
    </w:p>
    <w:p w:rsidR="00670233" w:rsidRDefault="00670233" w:rsidP="00670233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670233" w:rsidRDefault="00670233" w:rsidP="00670233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</w:t>
      </w:r>
    </w:p>
    <w:p w:rsidR="00670233" w:rsidRDefault="00670233" w:rsidP="00670233">
      <w:pPr>
        <w:pStyle w:val="a6"/>
        <w:numPr>
          <w:ilvl w:val="0"/>
          <w:numId w:val="6"/>
        </w:numPr>
        <w:spacing w:after="0" w:line="240" w:lineRule="auto"/>
        <w:ind w:left="0" w:firstLine="0"/>
        <w:rPr>
          <w:rStyle w:val="a7"/>
        </w:rPr>
      </w:pPr>
      <w:r>
        <w:rPr>
          <w:rFonts w:ascii="Times New Roman" w:hAnsi="Times New Roman"/>
          <w:sz w:val="28"/>
          <w:szCs w:val="28"/>
        </w:rPr>
        <w:t xml:space="preserve">Университетская библиотека онлайн  </w:t>
      </w:r>
      <w:hyperlink r:id="rId7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7"/>
            <w:rFonts w:ascii="Times New Roman" w:hAnsi="Times New Roman"/>
            <w:sz w:val="28"/>
            <w:szCs w:val="28"/>
          </w:rPr>
          <w:t>.</w:t>
        </w:r>
        <w:r>
          <w:rPr>
            <w:rStyle w:val="a7"/>
            <w:rFonts w:ascii="Times New Roman" w:hAnsi="Times New Roman"/>
            <w:sz w:val="28"/>
            <w:szCs w:val="28"/>
            <w:lang w:val="en-US"/>
          </w:rPr>
          <w:t>biblioclub</w:t>
        </w:r>
        <w:r>
          <w:rPr>
            <w:rStyle w:val="a7"/>
            <w:rFonts w:ascii="Times New Roman" w:hAnsi="Times New Roman"/>
            <w:sz w:val="28"/>
            <w:szCs w:val="28"/>
          </w:rPr>
          <w:t>.</w:t>
        </w:r>
        <w:r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70233" w:rsidRDefault="00670233" w:rsidP="00670233">
      <w:pPr>
        <w:pStyle w:val="a6"/>
        <w:numPr>
          <w:ilvl w:val="0"/>
          <w:numId w:val="6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Лань-Трейд </w:t>
      </w:r>
      <w:hyperlink r:id="rId8" w:history="1">
        <w:r>
          <w:rPr>
            <w:rStyle w:val="a7"/>
            <w:rFonts w:ascii="Times New Roman" w:hAnsi="Times New Roman"/>
            <w:sz w:val="28"/>
            <w:szCs w:val="28"/>
          </w:rPr>
          <w:t>http://e.lanbook.com/</w:t>
        </w:r>
      </w:hyperlink>
    </w:p>
    <w:p w:rsidR="00670233" w:rsidRDefault="00670233" w:rsidP="00670233">
      <w:pPr>
        <w:pStyle w:val="a6"/>
        <w:numPr>
          <w:ilvl w:val="0"/>
          <w:numId w:val="6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Троицкий мост </w:t>
      </w:r>
      <w:hyperlink r:id="rId9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www.trmost.ru</w:t>
        </w:r>
      </w:hyperlink>
    </w:p>
    <w:p w:rsidR="00670233" w:rsidRDefault="00670233" w:rsidP="00670233">
      <w:pPr>
        <w:pStyle w:val="a6"/>
        <w:numPr>
          <w:ilvl w:val="0"/>
          <w:numId w:val="6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IPRbooks </w:t>
      </w:r>
      <w:hyperlink r:id="rId10" w:history="1">
        <w:r>
          <w:rPr>
            <w:rStyle w:val="a7"/>
            <w:rFonts w:ascii="Times New Roman" w:hAnsi="Times New Roman"/>
            <w:sz w:val="28"/>
            <w:szCs w:val="28"/>
          </w:rPr>
          <w:t>www.iprbookshop.ru</w:t>
        </w:r>
      </w:hyperlink>
    </w:p>
    <w:p w:rsidR="00670233" w:rsidRDefault="00670233" w:rsidP="00670233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ЭБД РГБ «Диссертации» </w:t>
      </w:r>
      <w:hyperlink r:id="rId11" w:history="1">
        <w:r>
          <w:rPr>
            <w:rStyle w:val="a7"/>
            <w:rFonts w:ascii="Times New Roman" w:hAnsi="Times New Roman"/>
            <w:sz w:val="28"/>
            <w:szCs w:val="28"/>
          </w:rPr>
          <w:t>http://diss.rsl.ru/</w:t>
        </w:r>
      </w:hyperlink>
    </w:p>
    <w:p w:rsidR="00670233" w:rsidRDefault="00670233" w:rsidP="00670233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Научная электронная библиотека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 w:rsidRPr="00670233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>
          <w:rPr>
            <w:rStyle w:val="a7"/>
            <w:rFonts w:ascii="Times New Roman" w:hAnsi="Times New Roman"/>
            <w:sz w:val="28"/>
            <w:szCs w:val="28"/>
          </w:rPr>
          <w:t>http://elibrary.ru/</w:t>
        </w:r>
      </w:hyperlink>
    </w:p>
    <w:p w:rsidR="00670233" w:rsidRDefault="00670233" w:rsidP="00670233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Плюс</w:t>
      </w:r>
    </w:p>
    <w:p w:rsidR="0049271B" w:rsidRDefault="0049271B" w:rsidP="0049271B">
      <w:pPr>
        <w:widowControl w:val="0"/>
        <w:ind w:right="-6" w:firstLine="709"/>
      </w:pPr>
    </w:p>
    <w:p w:rsidR="0049271B" w:rsidRPr="00142394" w:rsidRDefault="0049271B" w:rsidP="0049271B">
      <w:pPr>
        <w:spacing w:line="360" w:lineRule="auto"/>
        <w:jc w:val="both"/>
        <w:rPr>
          <w:sz w:val="28"/>
          <w:szCs w:val="28"/>
        </w:rPr>
      </w:pPr>
      <w:r w:rsidRPr="00142394">
        <w:rPr>
          <w:sz w:val="28"/>
          <w:szCs w:val="28"/>
        </w:rPr>
        <w:t xml:space="preserve">Ведущий преподаватель: доцент Барабашева Е.Е.                            </w:t>
      </w:r>
    </w:p>
    <w:p w:rsidR="0049271B" w:rsidRPr="00142394" w:rsidRDefault="0049271B" w:rsidP="0049271B">
      <w:pPr>
        <w:spacing w:line="360" w:lineRule="auto"/>
        <w:jc w:val="both"/>
        <w:rPr>
          <w:sz w:val="28"/>
          <w:szCs w:val="28"/>
        </w:rPr>
      </w:pPr>
      <w:r w:rsidRPr="00142394">
        <w:rPr>
          <w:sz w:val="28"/>
          <w:szCs w:val="28"/>
        </w:rPr>
        <w:t>Заведующий кафедрой: Верхотуров А.Г.</w:t>
      </w:r>
    </w:p>
    <w:p w:rsidR="0049271B" w:rsidRPr="00142394" w:rsidRDefault="0049271B" w:rsidP="0049271B">
      <w:pPr>
        <w:spacing w:line="360" w:lineRule="auto"/>
        <w:rPr>
          <w:sz w:val="28"/>
          <w:szCs w:val="28"/>
        </w:rPr>
      </w:pPr>
    </w:p>
    <w:p w:rsidR="0049271B" w:rsidRPr="00142394" w:rsidRDefault="0049271B" w:rsidP="0049271B">
      <w:pPr>
        <w:spacing w:line="360" w:lineRule="auto"/>
        <w:rPr>
          <w:sz w:val="28"/>
          <w:szCs w:val="28"/>
        </w:rPr>
      </w:pPr>
    </w:p>
    <w:p w:rsidR="0049271B" w:rsidRPr="00142394" w:rsidRDefault="0049271B" w:rsidP="0049271B">
      <w:pPr>
        <w:spacing w:line="360" w:lineRule="auto"/>
        <w:rPr>
          <w:sz w:val="28"/>
          <w:szCs w:val="28"/>
        </w:rPr>
      </w:pPr>
    </w:p>
    <w:p w:rsidR="00446CD3" w:rsidRDefault="00446CD3"/>
    <w:sectPr w:rsidR="00446CD3" w:rsidSect="00DC043C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291" w:rsidRDefault="00935291">
      <w:r>
        <w:separator/>
      </w:r>
    </w:p>
  </w:endnote>
  <w:endnote w:type="continuationSeparator" w:id="0">
    <w:p w:rsidR="00935291" w:rsidRDefault="00935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441997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15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93529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441997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15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4019">
      <w:rPr>
        <w:rStyle w:val="a5"/>
        <w:noProof/>
      </w:rPr>
      <w:t>1</w:t>
    </w:r>
    <w:r>
      <w:rPr>
        <w:rStyle w:val="a5"/>
      </w:rPr>
      <w:fldChar w:fldCharType="end"/>
    </w:r>
  </w:p>
  <w:p w:rsidR="008366E3" w:rsidRDefault="0093529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291" w:rsidRDefault="00935291">
      <w:r>
        <w:separator/>
      </w:r>
    </w:p>
  </w:footnote>
  <w:footnote w:type="continuationSeparator" w:id="0">
    <w:p w:rsidR="00935291" w:rsidRDefault="00935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10"/>
    <w:multiLevelType w:val="hybridMultilevel"/>
    <w:tmpl w:val="6EEA7C48"/>
    <w:lvl w:ilvl="0" w:tplc="07629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17C36"/>
    <w:multiLevelType w:val="singleLevel"/>
    <w:tmpl w:val="22B02714"/>
    <w:lvl w:ilvl="0">
      <w:start w:val="2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36D12DF1"/>
    <w:multiLevelType w:val="hybridMultilevel"/>
    <w:tmpl w:val="679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86EE4"/>
    <w:multiLevelType w:val="hybridMultilevel"/>
    <w:tmpl w:val="A2064306"/>
    <w:lvl w:ilvl="0" w:tplc="7B7A709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37EE1"/>
    <w:multiLevelType w:val="hybridMultilevel"/>
    <w:tmpl w:val="843A3764"/>
    <w:lvl w:ilvl="0" w:tplc="4EE4D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33FDE"/>
    <w:multiLevelType w:val="hybridMultilevel"/>
    <w:tmpl w:val="CFD80B12"/>
    <w:lvl w:ilvl="0" w:tplc="356E1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  <w:lvlOverride w:ilvl="0">
      <w:startOverride w:val="2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875"/>
    <w:rsid w:val="000736EC"/>
    <w:rsid w:val="00171846"/>
    <w:rsid w:val="00253211"/>
    <w:rsid w:val="0025668D"/>
    <w:rsid w:val="00291599"/>
    <w:rsid w:val="002D1856"/>
    <w:rsid w:val="00314A0A"/>
    <w:rsid w:val="00361CB2"/>
    <w:rsid w:val="0037783A"/>
    <w:rsid w:val="003C6C90"/>
    <w:rsid w:val="003D3CCC"/>
    <w:rsid w:val="00441997"/>
    <w:rsid w:val="00446CD3"/>
    <w:rsid w:val="0049271B"/>
    <w:rsid w:val="00533B14"/>
    <w:rsid w:val="00670233"/>
    <w:rsid w:val="00714A74"/>
    <w:rsid w:val="00834019"/>
    <w:rsid w:val="00935291"/>
    <w:rsid w:val="00A11675"/>
    <w:rsid w:val="00A167BB"/>
    <w:rsid w:val="00A67B25"/>
    <w:rsid w:val="00A832A6"/>
    <w:rsid w:val="00B22E20"/>
    <w:rsid w:val="00B95875"/>
    <w:rsid w:val="00BF2292"/>
    <w:rsid w:val="00C10EEF"/>
    <w:rsid w:val="00C13A75"/>
    <w:rsid w:val="00CE6146"/>
    <w:rsid w:val="00D50EAB"/>
    <w:rsid w:val="00DA44DC"/>
    <w:rsid w:val="00DC043C"/>
    <w:rsid w:val="00F7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4927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927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927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271B"/>
  </w:style>
  <w:style w:type="paragraph" w:styleId="a6">
    <w:name w:val="List Paragraph"/>
    <w:basedOn w:val="a"/>
    <w:uiPriority w:val="34"/>
    <w:qFormat/>
    <w:rsid w:val="004927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4927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9271B"/>
  </w:style>
  <w:style w:type="paragraph" w:styleId="21">
    <w:name w:val="List 2"/>
    <w:basedOn w:val="a"/>
    <w:rsid w:val="0049271B"/>
    <w:pPr>
      <w:ind w:left="566" w:hanging="283"/>
    </w:pPr>
    <w:rPr>
      <w:rFonts w:eastAsia="Calibri"/>
      <w:sz w:val="28"/>
      <w:szCs w:val="20"/>
    </w:rPr>
  </w:style>
  <w:style w:type="character" w:styleId="a7">
    <w:name w:val="Hyperlink"/>
    <w:semiHidden/>
    <w:unhideWhenUsed/>
    <w:rsid w:val="006702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4927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927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927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271B"/>
  </w:style>
  <w:style w:type="paragraph" w:styleId="a6">
    <w:name w:val="List Paragraph"/>
    <w:basedOn w:val="a"/>
    <w:uiPriority w:val="34"/>
    <w:qFormat/>
    <w:rsid w:val="004927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4927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9271B"/>
  </w:style>
  <w:style w:type="paragraph" w:styleId="21">
    <w:name w:val="List 2"/>
    <w:basedOn w:val="a"/>
    <w:rsid w:val="0049271B"/>
    <w:pPr>
      <w:ind w:left="566" w:hanging="283"/>
    </w:pPr>
    <w:rPr>
      <w:rFonts w:eastAsia="Calibri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" TargetMode="External"/><Relationship Id="rId12" Type="http://schemas.openxmlformats.org/officeDocument/2006/relationships/hyperlink" Target="http://elibrary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ss.rsl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mos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Барабашева Елена Евгеньевна</dc:creator>
  <cp:lastModifiedBy>VinogradovaTR</cp:lastModifiedBy>
  <cp:revision>6</cp:revision>
  <dcterms:created xsi:type="dcterms:W3CDTF">2019-10-07T01:01:00Z</dcterms:created>
  <dcterms:modified xsi:type="dcterms:W3CDTF">2023-09-27T05:52:00Z</dcterms:modified>
</cp:coreProperties>
</file>