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79" w:rsidRDefault="003F2D79" w:rsidP="00F95B4A">
      <w:pPr>
        <w:jc w:val="center"/>
      </w:pPr>
    </w:p>
    <w:p w:rsidR="003233FE" w:rsidRDefault="003F2D79" w:rsidP="003F2D79">
      <w:pPr>
        <w:jc w:val="center"/>
        <w:outlineLvl w:val="0"/>
      </w:pPr>
      <w:r w:rsidRPr="009E169B">
        <w:t xml:space="preserve">МИНИСТЕРСТВО </w:t>
      </w:r>
      <w:r w:rsidR="003233FE">
        <w:t xml:space="preserve">НАУКИ И ВЫСШЕГО </w:t>
      </w:r>
      <w:r w:rsidRPr="009E169B">
        <w:t xml:space="preserve">ОБРАЗОВАНИЯ </w:t>
      </w:r>
    </w:p>
    <w:p w:rsidR="003F2D79" w:rsidRPr="009E169B" w:rsidRDefault="003F2D79" w:rsidP="003F2D79">
      <w:pPr>
        <w:jc w:val="center"/>
        <w:outlineLvl w:val="0"/>
      </w:pPr>
      <w:r w:rsidRPr="009E169B">
        <w:t>РОССИЙСКОЙ ФЕДЕРАЦИИ</w:t>
      </w:r>
    </w:p>
    <w:p w:rsidR="003F2D79" w:rsidRPr="009E169B" w:rsidRDefault="003F2D79" w:rsidP="003F2D79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F2D79" w:rsidRPr="009E169B" w:rsidRDefault="003F2D79" w:rsidP="003F2D79">
      <w:pPr>
        <w:jc w:val="center"/>
      </w:pPr>
      <w:r w:rsidRPr="009E169B">
        <w:t xml:space="preserve">высшего образования </w:t>
      </w:r>
    </w:p>
    <w:p w:rsidR="003F2D79" w:rsidRPr="009E169B" w:rsidRDefault="003F2D79" w:rsidP="003F2D79">
      <w:pPr>
        <w:jc w:val="center"/>
      </w:pPr>
      <w:r w:rsidRPr="009E169B">
        <w:t>«Забайкальский государственный университет»</w:t>
      </w:r>
    </w:p>
    <w:p w:rsidR="003F2D79" w:rsidRDefault="003F2D79" w:rsidP="003F2D79">
      <w:pPr>
        <w:jc w:val="center"/>
        <w:outlineLvl w:val="0"/>
      </w:pPr>
      <w:r w:rsidRPr="009E169B">
        <w:t>(ФГБОУ ВО «ЗабГУ»)</w:t>
      </w:r>
    </w:p>
    <w:p w:rsidR="003F2D79" w:rsidRDefault="003F2D79" w:rsidP="003F2D79">
      <w:pPr>
        <w:jc w:val="center"/>
        <w:outlineLvl w:val="0"/>
      </w:pPr>
    </w:p>
    <w:p w:rsidR="003F2D79" w:rsidRPr="00D64D40" w:rsidRDefault="003F2D79" w:rsidP="000F7E69">
      <w:r w:rsidRPr="00D64D40">
        <w:t>Факультет  экономики</w:t>
      </w:r>
      <w:r>
        <w:t xml:space="preserve"> и управления</w:t>
      </w:r>
    </w:p>
    <w:p w:rsidR="003F2D79" w:rsidRPr="00D64D40" w:rsidRDefault="003F2D79" w:rsidP="000F7E69">
      <w:r w:rsidRPr="00D64D40">
        <w:t>Кафедра  Экономики и бухгалтерского учета</w:t>
      </w:r>
    </w:p>
    <w:p w:rsidR="003F2D79" w:rsidRPr="00D64D40" w:rsidRDefault="003F2D79" w:rsidP="003F2D79">
      <w:pPr>
        <w:jc w:val="center"/>
        <w:outlineLvl w:val="0"/>
      </w:pPr>
    </w:p>
    <w:p w:rsidR="003F2D79" w:rsidRDefault="003F2D79" w:rsidP="003F2D79">
      <w:pPr>
        <w:jc w:val="center"/>
        <w:outlineLvl w:val="0"/>
      </w:pPr>
    </w:p>
    <w:p w:rsidR="003F2D79" w:rsidRPr="00015B89" w:rsidRDefault="003F2D79" w:rsidP="003F2D79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F2D79" w:rsidRDefault="003F2D79" w:rsidP="003F2D79">
      <w:pPr>
        <w:jc w:val="center"/>
        <w:outlineLvl w:val="0"/>
        <w:rPr>
          <w:b/>
          <w:spacing w:val="24"/>
        </w:rPr>
      </w:pPr>
      <w:r>
        <w:rPr>
          <w:b/>
          <w:spacing w:val="24"/>
        </w:rPr>
        <w:t>для студентов заочной формы обучения</w:t>
      </w:r>
    </w:p>
    <w:p w:rsidR="002777D9" w:rsidRPr="002777D9" w:rsidRDefault="002777D9" w:rsidP="003F2D79">
      <w:pPr>
        <w:jc w:val="center"/>
        <w:outlineLvl w:val="0"/>
        <w:rPr>
          <w:i/>
        </w:rPr>
      </w:pPr>
      <w:r w:rsidRPr="002777D9">
        <w:rPr>
          <w:i/>
          <w:spacing w:val="24"/>
        </w:rPr>
        <w:t>(с ускоренным сроком обучения)</w:t>
      </w:r>
    </w:p>
    <w:p w:rsidR="003F2D79" w:rsidRDefault="003F2D79" w:rsidP="003F2D79">
      <w:pPr>
        <w:jc w:val="center"/>
        <w:outlineLvl w:val="0"/>
      </w:pPr>
    </w:p>
    <w:p w:rsidR="003F2D79" w:rsidRPr="00D64D40" w:rsidRDefault="003F2D79" w:rsidP="007F6743">
      <w:pPr>
        <w:jc w:val="center"/>
        <w:rPr>
          <w:u w:val="single"/>
        </w:rPr>
      </w:pPr>
      <w:r>
        <w:rPr>
          <w:sz w:val="32"/>
          <w:szCs w:val="32"/>
        </w:rPr>
        <w:t>по</w:t>
      </w:r>
      <w:r w:rsidR="002777D9">
        <w:rPr>
          <w:sz w:val="32"/>
          <w:szCs w:val="32"/>
        </w:rPr>
        <w:t xml:space="preserve"> дисциплине </w:t>
      </w:r>
      <w:r>
        <w:rPr>
          <w:sz w:val="32"/>
          <w:szCs w:val="32"/>
        </w:rPr>
        <w:t xml:space="preserve"> </w:t>
      </w:r>
      <w:r w:rsidR="002777D9" w:rsidRPr="00D907B6">
        <w:rPr>
          <w:sz w:val="32"/>
          <w:szCs w:val="32"/>
        </w:rPr>
        <w:t>«</w:t>
      </w:r>
      <w:r w:rsidR="002777D9" w:rsidRPr="00D907B6">
        <w:rPr>
          <w:sz w:val="32"/>
          <w:szCs w:val="32"/>
          <w:u w:val="single"/>
        </w:rPr>
        <w:t>Теория</w:t>
      </w:r>
      <w:r w:rsidRPr="00D907B6">
        <w:rPr>
          <w:sz w:val="32"/>
          <w:szCs w:val="32"/>
          <w:u w:val="single"/>
        </w:rPr>
        <w:t xml:space="preserve"> экономического анализа</w:t>
      </w:r>
      <w:r w:rsidR="002777D9" w:rsidRPr="00D907B6">
        <w:rPr>
          <w:sz w:val="32"/>
          <w:szCs w:val="32"/>
          <w:u w:val="single"/>
        </w:rPr>
        <w:t>»</w:t>
      </w:r>
    </w:p>
    <w:p w:rsidR="007F6743" w:rsidRDefault="007F6743" w:rsidP="007F6743">
      <w:pPr>
        <w:pStyle w:val="2"/>
        <w:tabs>
          <w:tab w:val="left" w:pos="1134"/>
        </w:tabs>
        <w:jc w:val="left"/>
        <w:rPr>
          <w:szCs w:val="24"/>
        </w:rPr>
      </w:pPr>
    </w:p>
    <w:p w:rsidR="002777D9" w:rsidRPr="002777D9" w:rsidRDefault="000D3066" w:rsidP="000F7E69">
      <w:pPr>
        <w:jc w:val="both"/>
        <w:outlineLvl w:val="0"/>
      </w:pPr>
      <w:r w:rsidRPr="002777D9">
        <w:t>для направления подготовки  38</w:t>
      </w:r>
      <w:r w:rsidR="002777D9" w:rsidRPr="002777D9">
        <w:t>.</w:t>
      </w:r>
      <w:r w:rsidRPr="002777D9">
        <w:t>03</w:t>
      </w:r>
      <w:r w:rsidR="002777D9" w:rsidRPr="002777D9">
        <w:t>.</w:t>
      </w:r>
      <w:r w:rsidRPr="002777D9">
        <w:t xml:space="preserve">01 Экономика, </w:t>
      </w:r>
    </w:p>
    <w:p w:rsidR="000D3066" w:rsidRPr="002777D9" w:rsidRDefault="000D3066" w:rsidP="000F7E69">
      <w:pPr>
        <w:jc w:val="both"/>
        <w:outlineLvl w:val="0"/>
      </w:pPr>
      <w:r w:rsidRPr="002777D9">
        <w:t>профиль «</w:t>
      </w:r>
      <w:r w:rsidR="007E1DB4">
        <w:t>Бухгалтерский учет, анализ и аудит</w:t>
      </w:r>
      <w:bookmarkStart w:id="0" w:name="_GoBack"/>
      <w:bookmarkEnd w:id="0"/>
      <w:r w:rsidRPr="002777D9">
        <w:t>»</w:t>
      </w:r>
    </w:p>
    <w:p w:rsidR="007F6743" w:rsidRDefault="007F6743" w:rsidP="00F95B4A">
      <w:pPr>
        <w:pStyle w:val="2"/>
        <w:tabs>
          <w:tab w:val="left" w:pos="1134"/>
        </w:tabs>
        <w:rPr>
          <w:szCs w:val="24"/>
        </w:rPr>
      </w:pPr>
    </w:p>
    <w:p w:rsidR="00A23E63" w:rsidRPr="009860FD" w:rsidRDefault="00A23E63" w:rsidP="00A23E63">
      <w:pPr>
        <w:ind w:firstLine="567"/>
        <w:rPr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34"/>
        <w:gridCol w:w="992"/>
      </w:tblGrid>
      <w:tr w:rsidR="00A23E63" w:rsidRPr="00A23E63" w:rsidTr="00A23E63">
        <w:tc>
          <w:tcPr>
            <w:tcW w:w="4678" w:type="dxa"/>
            <w:vMerge w:val="restart"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Всего часов</w:t>
            </w:r>
          </w:p>
        </w:tc>
      </w:tr>
      <w:tr w:rsidR="00A23E63" w:rsidRPr="00A23E63" w:rsidTr="00A23E63">
        <w:tc>
          <w:tcPr>
            <w:tcW w:w="4678" w:type="dxa"/>
            <w:vMerge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4</w:t>
            </w:r>
          </w:p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----</w:t>
            </w:r>
          </w:p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----</w:t>
            </w:r>
          </w:p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108</w:t>
            </w: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14</w:t>
            </w: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ind w:firstLine="709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6</w:t>
            </w: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ind w:firstLine="709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практические (ПЗ)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8</w:t>
            </w: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ind w:firstLine="709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-</w:t>
            </w: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94</w:t>
            </w: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Форма текущего контроля в семестре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зачет</w:t>
            </w: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Курсовая работа (КР)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-</w:t>
            </w:r>
          </w:p>
        </w:tc>
      </w:tr>
    </w:tbl>
    <w:p w:rsidR="007F6743" w:rsidRPr="00BC6609" w:rsidRDefault="007F6743" w:rsidP="00BC6609">
      <w:pPr>
        <w:pStyle w:val="2"/>
        <w:tabs>
          <w:tab w:val="left" w:pos="1134"/>
        </w:tabs>
        <w:ind w:left="0"/>
        <w:rPr>
          <w:rFonts w:cs="Times New Roman"/>
          <w:sz w:val="24"/>
          <w:szCs w:val="24"/>
        </w:rPr>
      </w:pPr>
    </w:p>
    <w:p w:rsidR="007F6743" w:rsidRDefault="007F6743" w:rsidP="00F95B4A">
      <w:pPr>
        <w:pStyle w:val="2"/>
        <w:tabs>
          <w:tab w:val="left" w:pos="1134"/>
        </w:tabs>
        <w:rPr>
          <w:szCs w:val="24"/>
        </w:rPr>
      </w:pPr>
    </w:p>
    <w:p w:rsidR="002777D9" w:rsidRDefault="002777D9" w:rsidP="002777D9"/>
    <w:p w:rsidR="002777D9" w:rsidRDefault="002777D9" w:rsidP="002777D9"/>
    <w:p w:rsidR="002777D9" w:rsidRDefault="002777D9" w:rsidP="002777D9"/>
    <w:p w:rsidR="002777D9" w:rsidRDefault="002777D9" w:rsidP="002777D9"/>
    <w:p w:rsidR="002777D9" w:rsidRDefault="002777D9" w:rsidP="002777D9"/>
    <w:p w:rsidR="002777D9" w:rsidRDefault="002777D9" w:rsidP="002777D9"/>
    <w:p w:rsidR="002777D9" w:rsidRDefault="002777D9" w:rsidP="002777D9"/>
    <w:p w:rsidR="002777D9" w:rsidRDefault="002777D9" w:rsidP="002777D9"/>
    <w:p w:rsidR="002777D9" w:rsidRPr="002777D9" w:rsidRDefault="002777D9" w:rsidP="002777D9"/>
    <w:p w:rsidR="00F95B4A" w:rsidRPr="00D7105B" w:rsidRDefault="00F95B4A" w:rsidP="00F95B4A">
      <w:pPr>
        <w:pStyle w:val="2"/>
        <w:tabs>
          <w:tab w:val="left" w:pos="1134"/>
        </w:tabs>
        <w:rPr>
          <w:szCs w:val="24"/>
        </w:rPr>
      </w:pPr>
      <w:r w:rsidRPr="00D7105B">
        <w:rPr>
          <w:szCs w:val="24"/>
        </w:rPr>
        <w:t>Краткое содержание курса</w:t>
      </w:r>
    </w:p>
    <w:p w:rsidR="002A0D27" w:rsidRDefault="002A0D27" w:rsidP="002A0D2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60A9C">
        <w:rPr>
          <w:sz w:val="24"/>
          <w:szCs w:val="24"/>
        </w:rPr>
        <w:t xml:space="preserve"> </w:t>
      </w:r>
      <w:r w:rsidRPr="00A20F5F">
        <w:rPr>
          <w:sz w:val="24"/>
          <w:szCs w:val="24"/>
        </w:rPr>
        <w:t>Научные основы экономического анализа; место его в системе экономической науки</w:t>
      </w:r>
      <w:r w:rsidRPr="00A20F5F">
        <w:rPr>
          <w:snapToGrid w:val="0"/>
          <w:sz w:val="24"/>
          <w:szCs w:val="24"/>
        </w:rPr>
        <w:t>.  Понятие, предмет, содержание, задачи анализа. Роль анализа в управлении предприятием.</w:t>
      </w:r>
      <w:r w:rsidRPr="00A20F5F">
        <w:t xml:space="preserve"> </w:t>
      </w:r>
      <w:r w:rsidRPr="00A20F5F">
        <w:rPr>
          <w:sz w:val="24"/>
          <w:szCs w:val="24"/>
        </w:rPr>
        <w:t>Роль экономического анализа в информационном обеспечении управления; экономический анализ и его связь с контролем; методология и методика экономического анализа деятельности предприятий; предмет экономического анализа</w:t>
      </w:r>
    </w:p>
    <w:p w:rsidR="002A0D27" w:rsidRDefault="002A0D27" w:rsidP="002A0D27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60A9C">
        <w:rPr>
          <w:sz w:val="24"/>
        </w:rPr>
        <w:t xml:space="preserve"> </w:t>
      </w:r>
      <w:r w:rsidRPr="00A20F5F">
        <w:rPr>
          <w:sz w:val="24"/>
        </w:rPr>
        <w:t xml:space="preserve">Методы экономического анализа, их состав, взаимосвязь, последовательность применения; </w:t>
      </w:r>
      <w:r w:rsidRPr="00A20F5F">
        <w:rPr>
          <w:snapToGrid w:val="0"/>
          <w:sz w:val="24"/>
          <w:szCs w:val="24"/>
        </w:rPr>
        <w:t>Классификация видов экономического анализа. Метод экономического анализа, классификация методов, их характ</w:t>
      </w:r>
      <w:r>
        <w:rPr>
          <w:snapToGrid w:val="0"/>
          <w:sz w:val="24"/>
          <w:szCs w:val="24"/>
        </w:rPr>
        <w:t>е</w:t>
      </w:r>
      <w:r w:rsidRPr="00A20F5F">
        <w:rPr>
          <w:snapToGrid w:val="0"/>
          <w:sz w:val="24"/>
          <w:szCs w:val="24"/>
        </w:rPr>
        <w:t>ристика.</w:t>
      </w:r>
    </w:p>
    <w:p w:rsidR="002A0D27" w:rsidRDefault="002A0D27" w:rsidP="002A0D27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60A9C">
        <w:rPr>
          <w:sz w:val="24"/>
        </w:rPr>
        <w:t xml:space="preserve"> </w:t>
      </w:r>
      <w:r w:rsidRPr="0068675F">
        <w:rPr>
          <w:sz w:val="24"/>
        </w:rPr>
        <w:t xml:space="preserve">Информационное обеспечение экономического анализа; система комплексного экономического анализа и поиска резервов повышения эффективности хозяйственной деятельности; виды резервов, их классификация, комплексная оценка резервов производства. </w:t>
      </w:r>
      <w:r w:rsidRPr="0068675F">
        <w:rPr>
          <w:snapToGrid w:val="0"/>
          <w:sz w:val="24"/>
          <w:szCs w:val="24"/>
        </w:rPr>
        <w:t>Методика анализа, ее содержание.</w:t>
      </w:r>
    </w:p>
    <w:p w:rsidR="002A0D27" w:rsidRDefault="002A0D27" w:rsidP="002A0D27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60A9C">
        <w:rPr>
          <w:snapToGrid w:val="0"/>
          <w:sz w:val="24"/>
          <w:szCs w:val="24"/>
        </w:rPr>
        <w:t xml:space="preserve"> </w:t>
      </w:r>
      <w:r w:rsidRPr="002B1194">
        <w:rPr>
          <w:snapToGrid w:val="0"/>
          <w:sz w:val="24"/>
          <w:szCs w:val="24"/>
        </w:rPr>
        <w:t>Методика сравнительного анализа. Система показателей, условия применения сравнительного анализа.</w:t>
      </w:r>
    </w:p>
    <w:p w:rsidR="002A0D27" w:rsidRDefault="002A0D27" w:rsidP="002A0D2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60A9C">
        <w:rPr>
          <w:snapToGrid w:val="0"/>
          <w:sz w:val="24"/>
          <w:szCs w:val="24"/>
        </w:rPr>
        <w:t xml:space="preserve"> </w:t>
      </w:r>
      <w:r w:rsidRPr="00EA7475">
        <w:rPr>
          <w:snapToGrid w:val="0"/>
          <w:sz w:val="24"/>
          <w:szCs w:val="24"/>
        </w:rPr>
        <w:t xml:space="preserve">Факторы, их классификация. Методика факторного анализа, Способы измерения влияния факторов в детерминированном анализе. </w:t>
      </w:r>
      <w:r w:rsidRPr="00EA7475">
        <w:rPr>
          <w:sz w:val="24"/>
        </w:rPr>
        <w:t>Экстенсивные и интенсивные факторы роста производства; методология комплексного анализа основных показателей хозяйственной деятельности; основные концепции анализа</w:t>
      </w:r>
    </w:p>
    <w:p w:rsidR="002A0D27" w:rsidRDefault="002A0D27" w:rsidP="002A0D27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560A9C">
        <w:rPr>
          <w:snapToGrid w:val="0"/>
          <w:sz w:val="24"/>
          <w:szCs w:val="24"/>
        </w:rPr>
        <w:t xml:space="preserve"> </w:t>
      </w:r>
      <w:r w:rsidRPr="00CA0C06">
        <w:rPr>
          <w:snapToGrid w:val="0"/>
          <w:sz w:val="24"/>
          <w:szCs w:val="24"/>
        </w:rPr>
        <w:t>Способы изучения стохастических (корреляционных) взаимосвязей в анализе.</w:t>
      </w:r>
    </w:p>
    <w:p w:rsidR="002A0D27" w:rsidRDefault="002A0D27" w:rsidP="002A0D27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60A9C">
        <w:rPr>
          <w:snapToGrid w:val="0"/>
          <w:sz w:val="24"/>
          <w:szCs w:val="24"/>
        </w:rPr>
        <w:t xml:space="preserve"> </w:t>
      </w:r>
      <w:r w:rsidRPr="00CA0C06">
        <w:rPr>
          <w:snapToGrid w:val="0"/>
          <w:sz w:val="24"/>
          <w:szCs w:val="24"/>
        </w:rPr>
        <w:t>Характеристика общей методики оценки использования ресурсной базы предприятия. Система показателей использования ресурсов.</w:t>
      </w:r>
    </w:p>
    <w:p w:rsidR="00F95B4A" w:rsidRPr="00AF04D7" w:rsidRDefault="00F95B4A" w:rsidP="00F95B4A">
      <w:pPr>
        <w:pStyle w:val="2"/>
        <w:tabs>
          <w:tab w:val="left" w:pos="851"/>
          <w:tab w:val="left" w:pos="1134"/>
        </w:tabs>
        <w:ind w:left="0" w:firstLine="567"/>
        <w:rPr>
          <w:i/>
        </w:rPr>
      </w:pPr>
    </w:p>
    <w:p w:rsidR="00F95B4A" w:rsidRPr="00F905FE" w:rsidRDefault="00D7105B" w:rsidP="00D7105B">
      <w:pPr>
        <w:spacing w:after="100" w:afterAutospacing="1" w:line="360" w:lineRule="auto"/>
        <w:jc w:val="center"/>
        <w:rPr>
          <w:b/>
        </w:rPr>
      </w:pPr>
      <w:r w:rsidRPr="00F905FE">
        <w:rPr>
          <w:b/>
        </w:rPr>
        <w:t xml:space="preserve">Форма промежуточного контроля  </w:t>
      </w:r>
    </w:p>
    <w:p w:rsidR="00F95B4A" w:rsidRPr="00AF04D7" w:rsidRDefault="00F95B4A" w:rsidP="00F95B4A">
      <w:pPr>
        <w:tabs>
          <w:tab w:val="left" w:pos="851"/>
          <w:tab w:val="left" w:pos="1134"/>
        </w:tabs>
        <w:ind w:firstLine="567"/>
      </w:pPr>
      <w:r w:rsidRPr="00AF04D7">
        <w:t>Варианты контрольной работы выбираются по последней цифре в зачетной книжке</w:t>
      </w:r>
    </w:p>
    <w:p w:rsidR="00F95B4A" w:rsidRPr="00AF04D7" w:rsidRDefault="00F95B4A" w:rsidP="00F95B4A">
      <w:pPr>
        <w:pStyle w:val="3"/>
        <w:tabs>
          <w:tab w:val="left" w:pos="851"/>
          <w:tab w:val="left" w:pos="1134"/>
        </w:tabs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F95B4A" w:rsidRPr="00F22F1E" w:rsidRDefault="00F95B4A" w:rsidP="00F22F1E">
      <w:pPr>
        <w:pStyle w:val="3"/>
        <w:tabs>
          <w:tab w:val="left" w:pos="851"/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F22F1E">
        <w:rPr>
          <w:rFonts w:ascii="Times New Roman" w:hAnsi="Times New Roman" w:cs="Times New Roman"/>
          <w:sz w:val="28"/>
          <w:szCs w:val="28"/>
        </w:rPr>
        <w:t>Вариант 1</w:t>
      </w:r>
    </w:p>
    <w:p w:rsidR="00F95B4A" w:rsidRPr="00AF04D7" w:rsidRDefault="00F95B4A" w:rsidP="00F95B4A">
      <w:pPr>
        <w:tabs>
          <w:tab w:val="left" w:pos="851"/>
          <w:tab w:val="left" w:pos="1134"/>
        </w:tabs>
        <w:jc w:val="both"/>
      </w:pPr>
      <w:r w:rsidRPr="00AF04D7">
        <w:t xml:space="preserve">1. Понятие, предмет анализа. Объект анализа. Задачи экономического анализа. Принципы экономического анализа. Классификация видов экономического анализа. Схема экономического анализа деятельности предприятия. Взаимосвязь экономического анализа с другими науками.               </w:t>
      </w:r>
    </w:p>
    <w:p w:rsidR="00B02E52" w:rsidRPr="00B02E52" w:rsidRDefault="00F95B4A" w:rsidP="00B02E52">
      <w:pPr>
        <w:jc w:val="both"/>
      </w:pPr>
      <w:r w:rsidRPr="00AF04D7">
        <w:t xml:space="preserve">2. </w:t>
      </w:r>
      <w:r w:rsidR="00127013">
        <w:t xml:space="preserve">Методика анализа финансовых результатов на основе использования бухгалтерской финансовой отчетности: </w:t>
      </w:r>
      <w:proofErr w:type="gramStart"/>
      <w:r w:rsidR="00127013">
        <w:t>Отчета о финансовых результатов,  Пояснительной записки, Годового отчета (</w:t>
      </w:r>
      <w:r w:rsidR="000F2567">
        <w:t xml:space="preserve">в части </w:t>
      </w:r>
      <w:r w:rsidR="00127013">
        <w:t>дополните</w:t>
      </w:r>
      <w:r w:rsidR="000F2567">
        <w:t>льной информации</w:t>
      </w:r>
      <w:r w:rsidR="00127013">
        <w:t xml:space="preserve"> о</w:t>
      </w:r>
      <w:r w:rsidR="00447115">
        <w:t xml:space="preserve"> доходах, расходах бухгалтерских</w:t>
      </w:r>
      <w:r w:rsidR="00127013">
        <w:t xml:space="preserve"> счетов 90 «Продажи», 91 «Прочие доходы и расходы»)</w:t>
      </w:r>
      <w:r w:rsidR="000F2567">
        <w:t xml:space="preserve">: </w:t>
      </w:r>
      <w:r w:rsidR="0059006F">
        <w:t>этапы анализа и системы показателей.</w:t>
      </w:r>
      <w:r w:rsidR="00B02E52">
        <w:t xml:space="preserve"> (</w:t>
      </w:r>
      <w:r w:rsidR="00B02E52" w:rsidRPr="00857AC9">
        <w:t>https://www.e-disclosure.ru/</w:t>
      </w:r>
      <w:r w:rsidR="00B02E52">
        <w:t xml:space="preserve"> сайт «Центр раскрытия корпоративной информации» </w:t>
      </w:r>
      <w:r w:rsidR="00B02E52">
        <w:rPr>
          <w:sz w:val="24"/>
          <w:szCs w:val="24"/>
        </w:rPr>
        <w:t>Провести поиск по компаниям, выбрать финансовую отчетность любой компании и на примере этой компании составить аналитические таблицы и рассчитать показатели по теме</w:t>
      </w:r>
      <w:proofErr w:type="gramEnd"/>
      <w:r w:rsidR="00B02E52">
        <w:rPr>
          <w:sz w:val="24"/>
          <w:szCs w:val="24"/>
        </w:rPr>
        <w:t xml:space="preserve"> </w:t>
      </w:r>
      <w:proofErr w:type="gramStart"/>
      <w:r w:rsidR="00B02E52">
        <w:rPr>
          <w:sz w:val="24"/>
          <w:szCs w:val="24"/>
        </w:rPr>
        <w:t>2 вопроса</w:t>
      </w:r>
      <w:r w:rsidR="00B00A1A">
        <w:rPr>
          <w:sz w:val="24"/>
          <w:szCs w:val="24"/>
        </w:rPr>
        <w:t>).</w:t>
      </w:r>
      <w:proofErr w:type="gramEnd"/>
    </w:p>
    <w:p w:rsidR="00DC7684" w:rsidRDefault="00DC7684" w:rsidP="00F95B4A">
      <w:pPr>
        <w:tabs>
          <w:tab w:val="left" w:pos="851"/>
          <w:tab w:val="left" w:pos="1134"/>
        </w:tabs>
        <w:jc w:val="both"/>
      </w:pPr>
    </w:p>
    <w:p w:rsidR="00F95B4A" w:rsidRPr="00B55602" w:rsidRDefault="00F95B4A" w:rsidP="00DC7684">
      <w:pPr>
        <w:tabs>
          <w:tab w:val="left" w:pos="851"/>
          <w:tab w:val="left" w:pos="1134"/>
        </w:tabs>
        <w:jc w:val="both"/>
        <w:rPr>
          <w:b/>
        </w:rPr>
      </w:pPr>
      <w:r w:rsidRPr="00B55602">
        <w:t>3. Задача 1.</w:t>
      </w:r>
      <w:r w:rsidRPr="00B55602">
        <w:rPr>
          <w:b/>
        </w:rPr>
        <w:t xml:space="preserve"> </w:t>
      </w:r>
      <w:r w:rsidR="00B55602" w:rsidRPr="00B55602">
        <w:t>Провести вертикальный и горизонтальный анализ актива баланса на отчетные даты 201</w:t>
      </w:r>
      <w:r w:rsidR="00B55602">
        <w:t>5</w:t>
      </w:r>
      <w:r w:rsidR="00B55602" w:rsidRPr="00B55602">
        <w:t xml:space="preserve"> г. </w:t>
      </w:r>
      <w:r w:rsidR="00B55602">
        <w:t xml:space="preserve">в таблице 1. </w:t>
      </w:r>
      <w:r w:rsidR="00B55602" w:rsidRPr="00B55602">
        <w:t>Сделать выводы по полученным результатам.</w:t>
      </w:r>
      <w:r w:rsidRPr="00B55602">
        <w:rPr>
          <w:b/>
        </w:rPr>
        <w:t xml:space="preserve"> </w:t>
      </w:r>
    </w:p>
    <w:p w:rsidR="00DC7684" w:rsidRDefault="00DC7684" w:rsidP="00DC7684">
      <w:pPr>
        <w:tabs>
          <w:tab w:val="left" w:pos="851"/>
          <w:tab w:val="left" w:pos="1134"/>
        </w:tabs>
        <w:jc w:val="both"/>
        <w:rPr>
          <w:b/>
        </w:rPr>
      </w:pPr>
    </w:p>
    <w:p w:rsidR="00DC7684" w:rsidRPr="00DC7684" w:rsidRDefault="00DC7684" w:rsidP="00DC7684">
      <w:pPr>
        <w:widowControl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Таблица 1</w:t>
      </w:r>
      <w:r w:rsidRPr="00DC7684">
        <w:rPr>
          <w:rFonts w:eastAsia="Calibri"/>
          <w:sz w:val="24"/>
          <w:szCs w:val="24"/>
        </w:rPr>
        <w:t xml:space="preserve"> – Горизонтальный и вертикальный анализ актива баланса за 2015 г., 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1278"/>
        <w:gridCol w:w="847"/>
        <w:gridCol w:w="1275"/>
        <w:gridCol w:w="709"/>
        <w:gridCol w:w="1301"/>
        <w:gridCol w:w="855"/>
        <w:gridCol w:w="786"/>
      </w:tblGrid>
      <w:tr w:rsidR="00DC7684" w:rsidRPr="00362F84" w:rsidTr="00697A66">
        <w:trPr>
          <w:trHeight w:val="300"/>
        </w:trPr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Актив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01.01.2015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31.12.2015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84" w:rsidRPr="00362F84" w:rsidRDefault="00697A66" w:rsidP="004A1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C7684" w:rsidRPr="00362F84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% прироста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Изменение структуры, %</w:t>
            </w:r>
          </w:p>
        </w:tc>
      </w:tr>
      <w:tr w:rsidR="00DC7684" w:rsidRPr="00362F84" w:rsidTr="00697A66">
        <w:trPr>
          <w:trHeight w:val="300"/>
        </w:trPr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тыс. руб.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уд</w:t>
            </w:r>
            <w:proofErr w:type="gramStart"/>
            <w:r w:rsidRPr="00362F84">
              <w:rPr>
                <w:sz w:val="24"/>
                <w:szCs w:val="24"/>
              </w:rPr>
              <w:t>.</w:t>
            </w:r>
            <w:proofErr w:type="gramEnd"/>
            <w:r w:rsidRPr="00362F84">
              <w:rPr>
                <w:sz w:val="24"/>
                <w:szCs w:val="24"/>
              </w:rPr>
              <w:t xml:space="preserve"> </w:t>
            </w:r>
            <w:proofErr w:type="gramStart"/>
            <w:r w:rsidRPr="00362F84">
              <w:rPr>
                <w:sz w:val="24"/>
                <w:szCs w:val="24"/>
              </w:rPr>
              <w:t>в</w:t>
            </w:r>
            <w:proofErr w:type="gramEnd"/>
            <w:r w:rsidRPr="00362F84">
              <w:rPr>
                <w:sz w:val="24"/>
                <w:szCs w:val="24"/>
              </w:rPr>
              <w:t>ес, 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тыс. руб.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уд</w:t>
            </w:r>
            <w:proofErr w:type="gramStart"/>
            <w:r w:rsidRPr="00362F84">
              <w:rPr>
                <w:sz w:val="24"/>
                <w:szCs w:val="24"/>
              </w:rPr>
              <w:t>.</w:t>
            </w:r>
            <w:proofErr w:type="gramEnd"/>
            <w:r w:rsidRPr="00362F84">
              <w:rPr>
                <w:sz w:val="24"/>
                <w:szCs w:val="24"/>
              </w:rPr>
              <w:t xml:space="preserve"> </w:t>
            </w:r>
            <w:proofErr w:type="gramStart"/>
            <w:r w:rsidRPr="00362F84">
              <w:rPr>
                <w:sz w:val="24"/>
                <w:szCs w:val="24"/>
              </w:rPr>
              <w:t>в</w:t>
            </w:r>
            <w:proofErr w:type="gramEnd"/>
            <w:r w:rsidRPr="00362F84">
              <w:rPr>
                <w:sz w:val="24"/>
                <w:szCs w:val="24"/>
              </w:rPr>
              <w:t>ес, 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226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8</w:t>
            </w:r>
          </w:p>
        </w:tc>
      </w:tr>
      <w:tr w:rsidR="00DC7684" w:rsidRPr="00362F84" w:rsidTr="00697A66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bCs/>
                <w:sz w:val="24"/>
                <w:szCs w:val="24"/>
              </w:rPr>
            </w:pPr>
            <w:r w:rsidRPr="00362F84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362F84">
              <w:rPr>
                <w:bCs/>
                <w:sz w:val="24"/>
                <w:szCs w:val="24"/>
              </w:rPr>
              <w:t>Внеоборотные</w:t>
            </w:r>
            <w:proofErr w:type="spellEnd"/>
            <w:r w:rsidRPr="00362F84">
              <w:rPr>
                <w:bCs/>
                <w:sz w:val="24"/>
                <w:szCs w:val="24"/>
              </w:rPr>
              <w:t xml:space="preserve">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49105128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50719594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41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1.1 Нематериальные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572564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1.2 Основные средства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47112036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47897237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299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1.3 Финансовые вложения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309132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1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1.4 Отложенные налоговые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1311146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1227814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158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1.5</w:t>
            </w:r>
            <w:proofErr w:type="gramStart"/>
            <w:r w:rsidRPr="00362F84">
              <w:rPr>
                <w:sz w:val="24"/>
                <w:szCs w:val="24"/>
              </w:rPr>
              <w:t xml:space="preserve"> П</w:t>
            </w:r>
            <w:proofErr w:type="gramEnd"/>
            <w:r w:rsidRPr="00362F84">
              <w:rPr>
                <w:sz w:val="24"/>
                <w:szCs w:val="24"/>
              </w:rPr>
              <w:t xml:space="preserve">рочие </w:t>
            </w:r>
            <w:proofErr w:type="spellStart"/>
            <w:r w:rsidRPr="00362F84">
              <w:rPr>
                <w:sz w:val="24"/>
                <w:szCs w:val="24"/>
              </w:rPr>
              <w:t>внеоборотные</w:t>
            </w:r>
            <w:proofErr w:type="spellEnd"/>
            <w:r w:rsidRPr="00362F84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695189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bCs/>
                <w:sz w:val="24"/>
                <w:szCs w:val="24"/>
              </w:rPr>
            </w:pPr>
            <w:r w:rsidRPr="00362F84">
              <w:rPr>
                <w:bCs/>
                <w:sz w:val="24"/>
                <w:szCs w:val="24"/>
              </w:rPr>
              <w:t>2 Оборотные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1516132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17293644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2.1 Запасы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1563157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2160518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5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2.2 Налог на добавленную стоимость по приобретенным ценностям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176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2.3 Дебиторская задолженность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11629340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14199641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1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2.4 Денежные средства и денежные эквиваленты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1719460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528380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192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2.5</w:t>
            </w:r>
            <w:proofErr w:type="gramStart"/>
            <w:r w:rsidRPr="00362F84">
              <w:rPr>
                <w:sz w:val="24"/>
                <w:szCs w:val="24"/>
              </w:rPr>
              <w:t xml:space="preserve"> П</w:t>
            </w:r>
            <w:proofErr w:type="gramEnd"/>
            <w:r w:rsidRPr="00362F84">
              <w:rPr>
                <w:sz w:val="24"/>
                <w:szCs w:val="24"/>
              </w:rPr>
              <w:t>рочие оборотные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bCs/>
                <w:sz w:val="24"/>
                <w:szCs w:val="24"/>
              </w:rPr>
            </w:pPr>
            <w:r w:rsidRPr="00362F84">
              <w:rPr>
                <w:bCs/>
                <w:sz w:val="24"/>
                <w:szCs w:val="24"/>
              </w:rPr>
              <w:t>3 БАЛАНС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65077260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08046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68013598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7684" w:rsidRDefault="00DC7684" w:rsidP="00DC7684">
      <w:pPr>
        <w:tabs>
          <w:tab w:val="left" w:pos="851"/>
          <w:tab w:val="left" w:pos="1134"/>
        </w:tabs>
        <w:jc w:val="both"/>
        <w:rPr>
          <w:b/>
        </w:rPr>
      </w:pPr>
    </w:p>
    <w:p w:rsidR="003E47B3" w:rsidRDefault="00F95B4A" w:rsidP="003E47B3">
      <w:pPr>
        <w:tabs>
          <w:tab w:val="left" w:pos="1134"/>
        </w:tabs>
        <w:jc w:val="both"/>
      </w:pPr>
      <w:r w:rsidRPr="00AF04D7">
        <w:t>4.</w:t>
      </w:r>
      <w:r w:rsidRPr="00AF04D7">
        <w:rPr>
          <w:b/>
        </w:rPr>
        <w:t xml:space="preserve"> </w:t>
      </w:r>
      <w:r w:rsidRPr="00556F26">
        <w:t>Задача 2</w:t>
      </w:r>
      <w:proofErr w:type="gramStart"/>
      <w:r w:rsidRPr="00AF04D7">
        <w:rPr>
          <w:b/>
        </w:rPr>
        <w:t xml:space="preserve">  </w:t>
      </w:r>
      <w:r w:rsidR="006F71B7">
        <w:t>О</w:t>
      </w:r>
      <w:proofErr w:type="gramEnd"/>
      <w:r w:rsidR="006F71B7">
        <w:t>ценить</w:t>
      </w:r>
      <w:r w:rsidR="003E47B3">
        <w:t xml:space="preserve"> выполнени</w:t>
      </w:r>
      <w:r w:rsidR="006F71B7">
        <w:t>е</w:t>
      </w:r>
      <w:r w:rsidR="003E47B3">
        <w:t xml:space="preserve"> плана по факту по выпуску продукции по годам основного производства силикатного завода</w:t>
      </w:r>
      <w:r w:rsidR="006F71B7">
        <w:t xml:space="preserve"> в таблице 2.</w:t>
      </w:r>
    </w:p>
    <w:p w:rsidR="006F71B7" w:rsidRDefault="006F71B7" w:rsidP="003E47B3">
      <w:pPr>
        <w:tabs>
          <w:tab w:val="left" w:pos="1134"/>
        </w:tabs>
        <w:jc w:val="both"/>
        <w:rPr>
          <w:sz w:val="24"/>
          <w:szCs w:val="24"/>
        </w:rPr>
      </w:pPr>
    </w:p>
    <w:p w:rsidR="006F71B7" w:rsidRPr="006F71B7" w:rsidRDefault="006F71B7" w:rsidP="003E47B3">
      <w:pPr>
        <w:tabs>
          <w:tab w:val="left" w:pos="1134"/>
        </w:tabs>
        <w:jc w:val="both"/>
        <w:rPr>
          <w:b/>
          <w:sz w:val="24"/>
          <w:szCs w:val="24"/>
        </w:rPr>
      </w:pPr>
      <w:r w:rsidRPr="006F71B7">
        <w:rPr>
          <w:sz w:val="24"/>
          <w:szCs w:val="24"/>
        </w:rPr>
        <w:t>Таблица 2</w:t>
      </w:r>
      <w:r>
        <w:rPr>
          <w:sz w:val="24"/>
          <w:szCs w:val="24"/>
        </w:rPr>
        <w:t xml:space="preserve"> – Оценка выполнения плана по выпуску продукции</w:t>
      </w:r>
    </w:p>
    <w:p w:rsidR="003E47B3" w:rsidRDefault="003E47B3" w:rsidP="003E47B3">
      <w:pPr>
        <w:ind w:left="1701" w:hanging="1701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1"/>
        <w:gridCol w:w="856"/>
        <w:gridCol w:w="1236"/>
        <w:gridCol w:w="1310"/>
        <w:gridCol w:w="850"/>
        <w:gridCol w:w="1276"/>
      </w:tblGrid>
      <w:tr w:rsidR="003E47B3" w:rsidRPr="007F58B8" w:rsidTr="006F71B7">
        <w:tc>
          <w:tcPr>
            <w:tcW w:w="3510" w:type="dxa"/>
            <w:vMerge w:val="restart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Выпуск</w:t>
            </w:r>
          </w:p>
        </w:tc>
        <w:tc>
          <w:tcPr>
            <w:tcW w:w="2943" w:type="dxa"/>
            <w:gridSpan w:val="3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предыдущий </w:t>
            </w:r>
            <w:r w:rsidRPr="006F15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36" w:type="dxa"/>
            <w:gridSpan w:val="3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</w:t>
            </w:r>
            <w:r w:rsidRPr="006F15B5">
              <w:rPr>
                <w:sz w:val="24"/>
                <w:szCs w:val="24"/>
              </w:rPr>
              <w:t xml:space="preserve"> год</w:t>
            </w:r>
          </w:p>
        </w:tc>
      </w:tr>
      <w:tr w:rsidR="003E47B3" w:rsidRPr="007F58B8" w:rsidTr="006F71B7">
        <w:tc>
          <w:tcPr>
            <w:tcW w:w="3510" w:type="dxa"/>
            <w:vMerge/>
          </w:tcPr>
          <w:p w:rsidR="003E47B3" w:rsidRPr="006F15B5" w:rsidRDefault="003E47B3" w:rsidP="004A10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план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факт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% прироста</w:t>
            </w: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% прироста</w:t>
            </w: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Кирпич рядовой М-150, </w:t>
            </w:r>
            <w:proofErr w:type="spellStart"/>
            <w:r w:rsidRPr="006F15B5">
              <w:rPr>
                <w:sz w:val="24"/>
                <w:szCs w:val="24"/>
              </w:rPr>
              <w:t>тыс</w:t>
            </w:r>
            <w:proofErr w:type="gramStart"/>
            <w:r w:rsidRPr="006F15B5">
              <w:rPr>
                <w:sz w:val="24"/>
                <w:szCs w:val="24"/>
              </w:rPr>
              <w:t>.у</w:t>
            </w:r>
            <w:proofErr w:type="gramEnd"/>
            <w:r w:rsidRPr="006F15B5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5000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5501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9800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9748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Кирпич рядовой М-125, </w:t>
            </w:r>
            <w:proofErr w:type="spellStart"/>
            <w:r w:rsidRPr="006F15B5">
              <w:rPr>
                <w:sz w:val="24"/>
                <w:szCs w:val="24"/>
              </w:rPr>
              <w:t>тыс</w:t>
            </w:r>
            <w:proofErr w:type="gramStart"/>
            <w:r w:rsidRPr="006F15B5">
              <w:rPr>
                <w:sz w:val="24"/>
                <w:szCs w:val="24"/>
              </w:rPr>
              <w:t>.у</w:t>
            </w:r>
            <w:proofErr w:type="gramEnd"/>
            <w:r w:rsidRPr="006F15B5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17000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17535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27000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27751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Кирпич рядовой М-100, </w:t>
            </w:r>
            <w:proofErr w:type="spellStart"/>
            <w:r w:rsidRPr="006F15B5">
              <w:rPr>
                <w:sz w:val="24"/>
                <w:szCs w:val="24"/>
              </w:rPr>
              <w:t>тыс</w:t>
            </w:r>
            <w:proofErr w:type="gramStart"/>
            <w:r w:rsidRPr="006F15B5">
              <w:rPr>
                <w:sz w:val="24"/>
                <w:szCs w:val="24"/>
              </w:rPr>
              <w:t>.у</w:t>
            </w:r>
            <w:proofErr w:type="gramEnd"/>
            <w:r w:rsidRPr="006F15B5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28300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27522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23000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23315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Кирпич нестандартный М-75, </w:t>
            </w:r>
            <w:proofErr w:type="spellStart"/>
            <w:r w:rsidRPr="006F15B5">
              <w:rPr>
                <w:sz w:val="24"/>
                <w:szCs w:val="24"/>
              </w:rPr>
              <w:t>тыс</w:t>
            </w:r>
            <w:proofErr w:type="gramStart"/>
            <w:r w:rsidRPr="006F15B5">
              <w:rPr>
                <w:sz w:val="24"/>
                <w:szCs w:val="24"/>
              </w:rPr>
              <w:t>.у</w:t>
            </w:r>
            <w:proofErr w:type="gramEnd"/>
            <w:r w:rsidRPr="006F15B5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487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487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389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lastRenderedPageBreak/>
              <w:t xml:space="preserve">Кирпич нестандартный, </w:t>
            </w:r>
            <w:proofErr w:type="spellStart"/>
            <w:r w:rsidRPr="006F15B5">
              <w:rPr>
                <w:sz w:val="24"/>
                <w:szCs w:val="24"/>
              </w:rPr>
              <w:t>тыс</w:t>
            </w:r>
            <w:proofErr w:type="gramStart"/>
            <w:r w:rsidRPr="006F15B5">
              <w:rPr>
                <w:sz w:val="24"/>
                <w:szCs w:val="24"/>
              </w:rPr>
              <w:t>.у</w:t>
            </w:r>
            <w:proofErr w:type="gramEnd"/>
            <w:r w:rsidRPr="006F15B5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68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Кирпич лицевой</w:t>
            </w:r>
          </w:p>
          <w:p w:rsidR="003E47B3" w:rsidRPr="006F15B5" w:rsidRDefault="003E47B3" w:rsidP="004A1014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- в т.ч. цветной, </w:t>
            </w:r>
            <w:proofErr w:type="spellStart"/>
            <w:r w:rsidRPr="006F15B5">
              <w:rPr>
                <w:sz w:val="24"/>
                <w:szCs w:val="24"/>
              </w:rPr>
              <w:t>тыс</w:t>
            </w:r>
            <w:proofErr w:type="gramStart"/>
            <w:r w:rsidRPr="006F15B5">
              <w:rPr>
                <w:sz w:val="24"/>
                <w:szCs w:val="24"/>
              </w:rPr>
              <w:t>.у</w:t>
            </w:r>
            <w:proofErr w:type="gramEnd"/>
            <w:r w:rsidRPr="006F15B5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18000</w:t>
            </w:r>
          </w:p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3000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19906</w:t>
            </w:r>
          </w:p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3033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25000</w:t>
            </w:r>
          </w:p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25683</w:t>
            </w:r>
          </w:p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4693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rPr>
                <w:b/>
                <w:sz w:val="24"/>
                <w:szCs w:val="24"/>
              </w:rPr>
            </w:pPr>
            <w:r w:rsidRPr="006F15B5">
              <w:rPr>
                <w:b/>
                <w:sz w:val="24"/>
                <w:szCs w:val="24"/>
              </w:rPr>
              <w:t xml:space="preserve">Итого по кирпичу, </w:t>
            </w:r>
            <w:proofErr w:type="spellStart"/>
            <w:r w:rsidRPr="006F15B5">
              <w:rPr>
                <w:sz w:val="24"/>
                <w:szCs w:val="24"/>
              </w:rPr>
              <w:t>тыс</w:t>
            </w:r>
            <w:proofErr w:type="gramStart"/>
            <w:r w:rsidRPr="006F15B5">
              <w:rPr>
                <w:sz w:val="24"/>
                <w:szCs w:val="24"/>
              </w:rPr>
              <w:t>.у</w:t>
            </w:r>
            <w:proofErr w:type="gramEnd"/>
            <w:r w:rsidRPr="006F15B5">
              <w:rPr>
                <w:sz w:val="24"/>
                <w:szCs w:val="24"/>
              </w:rPr>
              <w:t>сл.шт</w:t>
            </w:r>
            <w:proofErr w:type="spellEnd"/>
            <w:r w:rsidRPr="006F15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47B3" w:rsidRDefault="003E47B3" w:rsidP="00F95B4A">
      <w:pPr>
        <w:tabs>
          <w:tab w:val="left" w:pos="1134"/>
        </w:tabs>
        <w:jc w:val="both"/>
        <w:rPr>
          <w:b/>
        </w:rPr>
      </w:pPr>
    </w:p>
    <w:p w:rsidR="00F95B4A" w:rsidRPr="00F22F1E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F22F1E">
        <w:rPr>
          <w:rFonts w:ascii="Times New Roman" w:hAnsi="Times New Roman" w:cs="Times New Roman"/>
          <w:sz w:val="28"/>
          <w:szCs w:val="28"/>
        </w:rPr>
        <w:t>Вариант 2</w:t>
      </w:r>
    </w:p>
    <w:p w:rsidR="00FA625C" w:rsidRDefault="00F95B4A" w:rsidP="00F95B4A">
      <w:pPr>
        <w:tabs>
          <w:tab w:val="left" w:pos="1134"/>
        </w:tabs>
        <w:jc w:val="both"/>
      </w:pPr>
      <w:r w:rsidRPr="00AF04D7">
        <w:t xml:space="preserve">1. </w:t>
      </w:r>
      <w:r w:rsidR="00FA625C" w:rsidRPr="00AF04D7">
        <w:t>Понятие метода анализа. Классификация методов в анализе. Понятие методики. Общая, частная методика. Содержание методики. Этапы проведения анализа.</w:t>
      </w:r>
    </w:p>
    <w:p w:rsidR="00140379" w:rsidRPr="00140379" w:rsidRDefault="00F95B4A" w:rsidP="00140379">
      <w:pPr>
        <w:jc w:val="both"/>
      </w:pPr>
      <w:r w:rsidRPr="00AF04D7">
        <w:t>2.</w:t>
      </w:r>
      <w:r w:rsidRPr="00AF04D7">
        <w:rPr>
          <w:b/>
          <w:i/>
        </w:rPr>
        <w:t xml:space="preserve"> </w:t>
      </w:r>
      <w:proofErr w:type="gramStart"/>
      <w:r w:rsidR="00FA625C">
        <w:t xml:space="preserve">Методика анализа </w:t>
      </w:r>
      <w:r w:rsidR="00692095">
        <w:t xml:space="preserve">материальных ресурсов и запасов на основе использования материалов планово-экономических отделов, бухгалтерских сводных документов счетов запасов, бухгалтерской финансовой отчетности (в части статьи 2 раздела бухгалтерского баланса </w:t>
      </w:r>
      <w:r w:rsidR="003A1DCB">
        <w:t xml:space="preserve">«Оборотные активы» </w:t>
      </w:r>
      <w:r w:rsidR="00692095">
        <w:t>строки 1210 «Запасы», данных пояснений к бухгалтерскому балансу – раздел 5.5 таблицы 5.5.1,5.5.2, данных Пояснительной записки к бухгалтерской финансовой о</w:t>
      </w:r>
      <w:r w:rsidR="0003696C">
        <w:t>т</w:t>
      </w:r>
      <w:r w:rsidR="00692095">
        <w:t>четности)</w:t>
      </w:r>
      <w:r w:rsidR="0003696C">
        <w:t xml:space="preserve">: </w:t>
      </w:r>
      <w:r w:rsidR="00F3443C">
        <w:t>этапы анализа и система</w:t>
      </w:r>
      <w:r w:rsidR="0003696C">
        <w:t xml:space="preserve"> показателей.</w:t>
      </w:r>
      <w:r w:rsidR="00140379">
        <w:t xml:space="preserve"> (</w:t>
      </w:r>
      <w:r w:rsidR="00140379" w:rsidRPr="00857AC9">
        <w:t>https://www.e-disclosure.ru/</w:t>
      </w:r>
      <w:r w:rsidR="00140379">
        <w:t xml:space="preserve"> сайт «Центр раскрытия</w:t>
      </w:r>
      <w:proofErr w:type="gramEnd"/>
      <w:r w:rsidR="00140379">
        <w:t xml:space="preserve"> корпоративной информации». </w:t>
      </w:r>
      <w:proofErr w:type="gramStart"/>
      <w:r w:rsidR="00140379">
        <w:rPr>
          <w:sz w:val="24"/>
          <w:szCs w:val="24"/>
        </w:rPr>
        <w:t>Провести поиск по компаниям, выбрать финансовую отчетность любой компании и представить пример анализа по 2 вопросу).</w:t>
      </w:r>
      <w:proofErr w:type="gramEnd"/>
    </w:p>
    <w:p w:rsidR="00FA625C" w:rsidRPr="00FA625C" w:rsidRDefault="00FA625C" w:rsidP="00F95B4A">
      <w:pPr>
        <w:tabs>
          <w:tab w:val="left" w:pos="1134"/>
        </w:tabs>
        <w:jc w:val="both"/>
      </w:pPr>
    </w:p>
    <w:p w:rsidR="00A53CB5" w:rsidRDefault="00F95B4A" w:rsidP="00A53CB5">
      <w:pPr>
        <w:tabs>
          <w:tab w:val="left" w:pos="851"/>
          <w:tab w:val="left" w:pos="1134"/>
        </w:tabs>
        <w:jc w:val="both"/>
        <w:rPr>
          <w:b/>
        </w:rPr>
      </w:pPr>
      <w:r w:rsidRPr="00AF04D7">
        <w:t xml:space="preserve">3. </w:t>
      </w:r>
      <w:r w:rsidRPr="00EC7CFD">
        <w:t>Задача 1.</w:t>
      </w:r>
      <w:r w:rsidRPr="00AF04D7">
        <w:t xml:space="preserve">   </w:t>
      </w:r>
      <w:r w:rsidR="00A53CB5" w:rsidRPr="00B55602">
        <w:t>Провести вертикальны</w:t>
      </w:r>
      <w:r w:rsidR="00A53CB5">
        <w:t>й и горизонтальный анализ пассива</w:t>
      </w:r>
      <w:r w:rsidR="00A53CB5" w:rsidRPr="00B55602">
        <w:t xml:space="preserve"> баланса на отчетные даты 201</w:t>
      </w:r>
      <w:r w:rsidR="00A53CB5">
        <w:t>5</w:t>
      </w:r>
      <w:r w:rsidR="00A53CB5" w:rsidRPr="00B55602">
        <w:t xml:space="preserve"> г. </w:t>
      </w:r>
      <w:r w:rsidR="00A53CB5">
        <w:t xml:space="preserve">в таблице 1. </w:t>
      </w:r>
      <w:r w:rsidR="00A53CB5" w:rsidRPr="00B55602">
        <w:t>Сделать выводы по полученным результатам.</w:t>
      </w:r>
      <w:r w:rsidR="00A53CB5" w:rsidRPr="00B55602">
        <w:rPr>
          <w:b/>
        </w:rPr>
        <w:t xml:space="preserve"> </w:t>
      </w:r>
    </w:p>
    <w:p w:rsidR="00A53CB5" w:rsidRPr="00DC7684" w:rsidRDefault="00A53CB5" w:rsidP="00A53CB5">
      <w:pPr>
        <w:widowControl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 1</w:t>
      </w:r>
      <w:r w:rsidRPr="00DC7684">
        <w:rPr>
          <w:rFonts w:eastAsia="Calibri"/>
          <w:sz w:val="24"/>
          <w:szCs w:val="24"/>
        </w:rPr>
        <w:t xml:space="preserve"> – Горизонталь</w:t>
      </w:r>
      <w:r w:rsidR="006D54DD">
        <w:rPr>
          <w:rFonts w:eastAsia="Calibri"/>
          <w:sz w:val="24"/>
          <w:szCs w:val="24"/>
        </w:rPr>
        <w:t>ный и вертикальный анализ пассива</w:t>
      </w:r>
      <w:r w:rsidRPr="00DC7684">
        <w:rPr>
          <w:rFonts w:eastAsia="Calibri"/>
          <w:sz w:val="24"/>
          <w:szCs w:val="24"/>
        </w:rPr>
        <w:t xml:space="preserve"> баланса за 2015 г., 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66"/>
        <w:gridCol w:w="1279"/>
        <w:gridCol w:w="853"/>
        <w:gridCol w:w="1283"/>
        <w:gridCol w:w="851"/>
        <w:gridCol w:w="1141"/>
        <w:gridCol w:w="993"/>
        <w:gridCol w:w="788"/>
      </w:tblGrid>
      <w:tr w:rsidR="00D52E5E" w:rsidRPr="00F31A33" w:rsidTr="00D52E5E">
        <w:trPr>
          <w:trHeight w:val="300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Пассив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01.01.2015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31.12.2015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% прироста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Изменение структуры, %</w:t>
            </w:r>
          </w:p>
        </w:tc>
      </w:tr>
      <w:tr w:rsidR="00D52E5E" w:rsidRPr="00F31A33" w:rsidTr="00D52E5E">
        <w:trPr>
          <w:trHeight w:val="300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тыс. руб.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уд вес, 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тыс. руб.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уд</w:t>
            </w:r>
            <w:proofErr w:type="gramStart"/>
            <w:r w:rsidRPr="00F31A33">
              <w:rPr>
                <w:sz w:val="24"/>
                <w:szCs w:val="24"/>
              </w:rPr>
              <w:t>.</w:t>
            </w:r>
            <w:proofErr w:type="gramEnd"/>
            <w:r w:rsidRPr="00F31A33">
              <w:rPr>
                <w:sz w:val="24"/>
                <w:szCs w:val="24"/>
              </w:rPr>
              <w:t xml:space="preserve"> </w:t>
            </w:r>
            <w:proofErr w:type="gramStart"/>
            <w:r w:rsidRPr="00F31A33">
              <w:rPr>
                <w:sz w:val="24"/>
                <w:szCs w:val="24"/>
              </w:rPr>
              <w:t>в</w:t>
            </w:r>
            <w:proofErr w:type="gramEnd"/>
            <w:r w:rsidRPr="00F31A33">
              <w:rPr>
                <w:sz w:val="24"/>
                <w:szCs w:val="24"/>
              </w:rPr>
              <w:t>ес, %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8</w:t>
            </w:r>
          </w:p>
        </w:tc>
      </w:tr>
      <w:tr w:rsidR="00D52E5E" w:rsidRPr="00F31A33" w:rsidTr="00D52E5E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bCs/>
                <w:sz w:val="24"/>
                <w:szCs w:val="24"/>
              </w:rPr>
            </w:pPr>
            <w:r w:rsidRPr="00F31A33">
              <w:rPr>
                <w:bCs/>
                <w:sz w:val="24"/>
                <w:szCs w:val="24"/>
              </w:rPr>
              <w:t>3 Капитал и резервы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29372036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29613673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3.1 Уставный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9481516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9481516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3.2 Добавочный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23179700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23179700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3.3 Резервный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6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3.4 Нераспределённая прибыль (непокрытый убыток)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(3407605)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(3678408)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bCs/>
                <w:sz w:val="24"/>
                <w:szCs w:val="24"/>
              </w:rPr>
            </w:pPr>
            <w:r w:rsidRPr="00F31A33">
              <w:rPr>
                <w:bCs/>
                <w:sz w:val="24"/>
                <w:szCs w:val="24"/>
              </w:rPr>
              <w:t>4 Долгосрочные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17267296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13530938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4.1 Заёмные средства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14595861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10691551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6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4.2 Отложенные налоговые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2512158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2576434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72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bCs/>
                <w:sz w:val="24"/>
                <w:szCs w:val="24"/>
              </w:rPr>
            </w:pPr>
            <w:r w:rsidRPr="00F31A33">
              <w:rPr>
                <w:bCs/>
                <w:sz w:val="24"/>
                <w:szCs w:val="24"/>
              </w:rPr>
              <w:lastRenderedPageBreak/>
              <w:t>5 Краткосрочные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18437928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24868987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8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5.1 Заёмные средства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2705908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8269441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5.2 Кредиторская задолженность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11759417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13739445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5.4 Оценочные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3964186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2851623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5.5</w:t>
            </w:r>
            <w:proofErr w:type="gramStart"/>
            <w:r w:rsidRPr="00F31A33">
              <w:rPr>
                <w:sz w:val="24"/>
                <w:szCs w:val="24"/>
              </w:rPr>
              <w:t xml:space="preserve"> П</w:t>
            </w:r>
            <w:proofErr w:type="gramEnd"/>
            <w:r w:rsidRPr="00F31A33">
              <w:rPr>
                <w:sz w:val="24"/>
                <w:szCs w:val="24"/>
              </w:rPr>
              <w:t>рочие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bCs/>
                <w:sz w:val="24"/>
                <w:szCs w:val="24"/>
              </w:rPr>
            </w:pPr>
            <w:r w:rsidRPr="00F31A33">
              <w:rPr>
                <w:bCs/>
                <w:sz w:val="24"/>
                <w:szCs w:val="24"/>
              </w:rPr>
              <w:t>6 БАЛАНС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65077260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68013598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6218DF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3CB5" w:rsidRPr="00AF04D7" w:rsidRDefault="00A53CB5" w:rsidP="00A53CB5">
      <w:pPr>
        <w:tabs>
          <w:tab w:val="left" w:pos="1134"/>
        </w:tabs>
        <w:jc w:val="both"/>
      </w:pPr>
    </w:p>
    <w:p w:rsidR="004027DA" w:rsidRDefault="00D07C06" w:rsidP="004027DA">
      <w:pPr>
        <w:jc w:val="both"/>
      </w:pPr>
      <w:r w:rsidRPr="00D07C06">
        <w:t xml:space="preserve">4. </w:t>
      </w:r>
      <w:r w:rsidR="00F95B4A" w:rsidRPr="00D07C06">
        <w:t xml:space="preserve">Задача 2. </w:t>
      </w:r>
      <w:r w:rsidR="004027DA">
        <w:t>Оценка выполнения плана по ассортименту по выпуску продукции по годам основного производства силикатного завода за отчетный год</w:t>
      </w:r>
    </w:p>
    <w:p w:rsidR="004027DA" w:rsidRDefault="004027DA" w:rsidP="00D07C06">
      <w:pPr>
        <w:tabs>
          <w:tab w:val="left" w:pos="0"/>
        </w:tabs>
        <w:jc w:val="both"/>
      </w:pPr>
    </w:p>
    <w:p w:rsidR="004027DA" w:rsidRPr="004027DA" w:rsidRDefault="004027DA" w:rsidP="00BF4A5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Pr="004027DA">
        <w:rPr>
          <w:sz w:val="24"/>
          <w:szCs w:val="24"/>
        </w:rPr>
        <w:t xml:space="preserve"> - Оценка выполнения плана по ассортименту по выпуску продукции по годам основного производства силикатного завода за отчетный год</w:t>
      </w:r>
    </w:p>
    <w:p w:rsidR="004027DA" w:rsidRPr="004027DA" w:rsidRDefault="004027DA" w:rsidP="004027DA">
      <w:pPr>
        <w:ind w:left="1985" w:hanging="1985"/>
        <w:jc w:val="both"/>
        <w:rPr>
          <w:sz w:val="24"/>
          <w:szCs w:val="24"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984"/>
        <w:gridCol w:w="1843"/>
      </w:tblGrid>
      <w:tr w:rsidR="004027DA" w:rsidRPr="0061564F" w:rsidTr="00B25DF7">
        <w:tc>
          <w:tcPr>
            <w:tcW w:w="2977" w:type="dxa"/>
            <w:vMerge w:val="restart"/>
          </w:tcPr>
          <w:p w:rsidR="004027DA" w:rsidRPr="00EE49FC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  <w:tc>
          <w:tcPr>
            <w:tcW w:w="2977" w:type="dxa"/>
            <w:gridSpan w:val="2"/>
          </w:tcPr>
          <w:p w:rsidR="004027DA" w:rsidRPr="0061564F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  <w:vMerge w:val="restart"/>
          </w:tcPr>
          <w:p w:rsidR="004027DA" w:rsidRDefault="007E1DB4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ТП</m:t>
                  </m:r>
                </m:sub>
              </m:sSub>
            </m:oMath>
            <w:r w:rsidR="004027DA">
              <w:rPr>
                <w:rFonts w:ascii="Times New Roman" w:hAnsi="Times New Roman"/>
                <w:sz w:val="24"/>
                <w:szCs w:val="24"/>
              </w:rPr>
              <w:t>, зачтенный</w:t>
            </w:r>
          </w:p>
          <w:p w:rsidR="004027DA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выполнение</w:t>
            </w:r>
          </w:p>
          <w:p w:rsidR="004027DA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7DA" w:rsidRPr="0061564F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ассортименту</w:t>
            </w:r>
          </w:p>
        </w:tc>
        <w:tc>
          <w:tcPr>
            <w:tcW w:w="1843" w:type="dxa"/>
            <w:vMerge w:val="restart"/>
          </w:tcPr>
          <w:p w:rsidR="004027DA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027DA" w:rsidRPr="0061564F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ассортименту, %</w:t>
            </w:r>
          </w:p>
        </w:tc>
      </w:tr>
      <w:tr w:rsidR="004027DA" w:rsidRPr="0061564F" w:rsidTr="00B25DF7">
        <w:tc>
          <w:tcPr>
            <w:tcW w:w="2977" w:type="dxa"/>
            <w:vMerge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7DA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</w:t>
            </w:r>
            <w:r w:rsidRPr="00EE4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49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E49FC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EE49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7DA" w:rsidRPr="0061564F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4027DA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49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E49FC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EE49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7DA" w:rsidRPr="0061564F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DA" w:rsidRPr="0061564F" w:rsidTr="00B25DF7">
        <w:tc>
          <w:tcPr>
            <w:tcW w:w="2977" w:type="dxa"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Кирпич рядовой М-150</w:t>
            </w:r>
          </w:p>
        </w:tc>
        <w:tc>
          <w:tcPr>
            <w:tcW w:w="1418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9800</w:t>
            </w:r>
          </w:p>
        </w:tc>
        <w:tc>
          <w:tcPr>
            <w:tcW w:w="1559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9748</w:t>
            </w:r>
          </w:p>
        </w:tc>
        <w:tc>
          <w:tcPr>
            <w:tcW w:w="1984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DA" w:rsidRPr="0061564F" w:rsidTr="00B25DF7">
        <w:tc>
          <w:tcPr>
            <w:tcW w:w="2977" w:type="dxa"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Кирпич рядовой М-125</w:t>
            </w:r>
          </w:p>
        </w:tc>
        <w:tc>
          <w:tcPr>
            <w:tcW w:w="1418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559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27751</w:t>
            </w:r>
          </w:p>
        </w:tc>
        <w:tc>
          <w:tcPr>
            <w:tcW w:w="1984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DA" w:rsidRPr="0061564F" w:rsidTr="00B25DF7">
        <w:tc>
          <w:tcPr>
            <w:tcW w:w="2977" w:type="dxa"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Кирпич рядовой М-100</w:t>
            </w:r>
          </w:p>
        </w:tc>
        <w:tc>
          <w:tcPr>
            <w:tcW w:w="1418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1559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23315</w:t>
            </w:r>
          </w:p>
        </w:tc>
        <w:tc>
          <w:tcPr>
            <w:tcW w:w="1984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DA" w:rsidRPr="0061564F" w:rsidTr="00B25DF7">
        <w:tc>
          <w:tcPr>
            <w:tcW w:w="2977" w:type="dxa"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Кирпич нестандартный М-75</w:t>
            </w:r>
          </w:p>
        </w:tc>
        <w:tc>
          <w:tcPr>
            <w:tcW w:w="1418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984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DA" w:rsidRPr="0061564F" w:rsidTr="00B25DF7">
        <w:tc>
          <w:tcPr>
            <w:tcW w:w="2977" w:type="dxa"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Кирпич нестандартный</w:t>
            </w:r>
          </w:p>
        </w:tc>
        <w:tc>
          <w:tcPr>
            <w:tcW w:w="1418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DA" w:rsidRPr="0061564F" w:rsidTr="00B25DF7">
        <w:tc>
          <w:tcPr>
            <w:tcW w:w="2977" w:type="dxa"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Кирпич лицевой</w:t>
            </w:r>
          </w:p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- в том числе кирпич цветной</w:t>
            </w:r>
          </w:p>
        </w:tc>
        <w:tc>
          <w:tcPr>
            <w:tcW w:w="1418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25683</w:t>
            </w:r>
          </w:p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4693</w:t>
            </w:r>
          </w:p>
        </w:tc>
        <w:tc>
          <w:tcPr>
            <w:tcW w:w="1984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DA" w:rsidRPr="0061564F" w:rsidTr="00B25DF7">
        <w:tc>
          <w:tcPr>
            <w:tcW w:w="2977" w:type="dxa"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B4A" w:rsidRPr="00AF04D7" w:rsidRDefault="00F95B4A" w:rsidP="00F95B4A"/>
    <w:p w:rsidR="00F95B4A" w:rsidRPr="00F22F1E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F22F1E">
        <w:rPr>
          <w:rFonts w:ascii="Times New Roman" w:hAnsi="Times New Roman" w:cs="Times New Roman"/>
          <w:sz w:val="28"/>
          <w:szCs w:val="28"/>
        </w:rPr>
        <w:t>Вариант 3</w:t>
      </w:r>
    </w:p>
    <w:p w:rsidR="00F95B4A" w:rsidRPr="00AF04D7" w:rsidRDefault="00F95B4A" w:rsidP="00F95B4A">
      <w:pPr>
        <w:tabs>
          <w:tab w:val="left" w:pos="1134"/>
        </w:tabs>
        <w:jc w:val="both"/>
      </w:pPr>
      <w:r w:rsidRPr="00AF04D7">
        <w:t xml:space="preserve">1. Информационное обеспечение анализа хозяйственной деятельности: Понятие экономической информации. Виды источников </w:t>
      </w:r>
      <w:r w:rsidR="001A49D8">
        <w:t xml:space="preserve">информации: плановые, отчетные, нормативные документы, документы бухгалтерской финансовой отчетности, формы статистического наблюдения. </w:t>
      </w:r>
    </w:p>
    <w:p w:rsidR="00F95B4A" w:rsidRPr="00AF04D7" w:rsidRDefault="00F95B4A" w:rsidP="00F95B4A">
      <w:pPr>
        <w:pStyle w:val="a7"/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  <w:r w:rsidRPr="00AF04D7">
        <w:rPr>
          <w:b w:val="0"/>
          <w:i w:val="0"/>
          <w:sz w:val="28"/>
          <w:szCs w:val="28"/>
        </w:rPr>
        <w:t>2 Методика</w:t>
      </w:r>
      <w:r w:rsidR="00345AAE">
        <w:rPr>
          <w:b w:val="0"/>
          <w:i w:val="0"/>
          <w:sz w:val="28"/>
          <w:szCs w:val="28"/>
        </w:rPr>
        <w:t xml:space="preserve"> анализа финансовых результатов по системе </w:t>
      </w:r>
      <w:r w:rsidRPr="00AF04D7">
        <w:rPr>
          <w:b w:val="0"/>
          <w:i w:val="0"/>
          <w:sz w:val="28"/>
          <w:szCs w:val="28"/>
        </w:rPr>
        <w:t xml:space="preserve"> </w:t>
      </w:r>
      <w:r w:rsidR="00345AAE" w:rsidRPr="00AF04D7">
        <w:rPr>
          <w:b w:val="0"/>
          <w:i w:val="0"/>
          <w:sz w:val="28"/>
          <w:szCs w:val="28"/>
        </w:rPr>
        <w:t>директ-костинг</w:t>
      </w:r>
      <w:r w:rsidR="00345AAE">
        <w:rPr>
          <w:b w:val="0"/>
          <w:i w:val="0"/>
          <w:sz w:val="28"/>
          <w:szCs w:val="28"/>
        </w:rPr>
        <w:t xml:space="preserve"> (анализ безубыточности).</w:t>
      </w:r>
      <w:r w:rsidR="00345AAE" w:rsidRPr="00AF04D7">
        <w:rPr>
          <w:b w:val="0"/>
          <w:i w:val="0"/>
          <w:sz w:val="28"/>
          <w:szCs w:val="28"/>
        </w:rPr>
        <w:t xml:space="preserve"> </w:t>
      </w:r>
      <w:r w:rsidR="00345AAE">
        <w:rPr>
          <w:b w:val="0"/>
          <w:i w:val="0"/>
          <w:sz w:val="28"/>
          <w:szCs w:val="28"/>
        </w:rPr>
        <w:t xml:space="preserve">Алгоритмы однокомпонентного и многокомпонентного анализа безубыточности. </w:t>
      </w:r>
      <w:r w:rsidRPr="00AF04D7">
        <w:rPr>
          <w:b w:val="0"/>
          <w:i w:val="0"/>
          <w:sz w:val="28"/>
          <w:szCs w:val="28"/>
        </w:rPr>
        <w:t>Алгоритмы расчета влия</w:t>
      </w:r>
      <w:r w:rsidR="00345AAE">
        <w:rPr>
          <w:b w:val="0"/>
          <w:i w:val="0"/>
          <w:sz w:val="28"/>
          <w:szCs w:val="28"/>
        </w:rPr>
        <w:t xml:space="preserve">ния факторов на изменение </w:t>
      </w:r>
      <w:r w:rsidRPr="00AF04D7">
        <w:rPr>
          <w:b w:val="0"/>
          <w:i w:val="0"/>
          <w:sz w:val="28"/>
          <w:szCs w:val="28"/>
        </w:rPr>
        <w:t xml:space="preserve">прибыли </w:t>
      </w:r>
      <w:r w:rsidR="00345AAE">
        <w:rPr>
          <w:b w:val="0"/>
          <w:i w:val="0"/>
          <w:sz w:val="28"/>
          <w:szCs w:val="28"/>
        </w:rPr>
        <w:t xml:space="preserve">и рентабельности </w:t>
      </w:r>
      <w:r w:rsidRPr="00AF04D7">
        <w:rPr>
          <w:b w:val="0"/>
          <w:i w:val="0"/>
          <w:sz w:val="28"/>
          <w:szCs w:val="28"/>
        </w:rPr>
        <w:t>на основе маржинального анализа (с примерами)</w:t>
      </w:r>
    </w:p>
    <w:p w:rsidR="00D32C16" w:rsidRDefault="00F95B4A" w:rsidP="00F95B4A">
      <w:pPr>
        <w:tabs>
          <w:tab w:val="left" w:pos="1134"/>
        </w:tabs>
        <w:jc w:val="both"/>
      </w:pPr>
      <w:r w:rsidRPr="00AF04D7">
        <w:t xml:space="preserve">3. </w:t>
      </w:r>
      <w:r w:rsidRPr="00D32C16">
        <w:t>Задача 1.</w:t>
      </w:r>
      <w:r w:rsidRPr="00AF04D7">
        <w:t xml:space="preserve"> </w:t>
      </w:r>
      <w:r w:rsidR="00D32C16">
        <w:t>Оценить динамику показателей эффективности использования основных средств</w:t>
      </w:r>
    </w:p>
    <w:p w:rsidR="00D32C16" w:rsidRDefault="00D32C16" w:rsidP="00F95B4A">
      <w:pPr>
        <w:tabs>
          <w:tab w:val="left" w:pos="1134"/>
        </w:tabs>
        <w:jc w:val="both"/>
      </w:pPr>
    </w:p>
    <w:p w:rsidR="00D32C16" w:rsidRDefault="00D32C16" w:rsidP="00F95B4A">
      <w:pPr>
        <w:tabs>
          <w:tab w:val="left" w:pos="1134"/>
        </w:tabs>
        <w:jc w:val="both"/>
      </w:pPr>
    </w:p>
    <w:p w:rsidR="00D32C16" w:rsidRPr="00D32C16" w:rsidRDefault="00D32C16" w:rsidP="00D32C16">
      <w:pPr>
        <w:spacing w:line="360" w:lineRule="auto"/>
        <w:jc w:val="both"/>
        <w:rPr>
          <w:sz w:val="24"/>
          <w:szCs w:val="24"/>
        </w:rPr>
      </w:pPr>
      <w:r w:rsidRPr="00D32C16">
        <w:rPr>
          <w:sz w:val="24"/>
          <w:szCs w:val="24"/>
        </w:rPr>
        <w:t>Таблица 1 - Анализ динамики показателей эффективности использования основных средств</w:t>
      </w: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3376"/>
        <w:gridCol w:w="1236"/>
        <w:gridCol w:w="1236"/>
        <w:gridCol w:w="1401"/>
        <w:gridCol w:w="1431"/>
      </w:tblGrid>
      <w:tr w:rsidR="00D32C16" w:rsidRPr="00F75E8E" w:rsidTr="00D32C16">
        <w:trPr>
          <w:trHeight w:val="393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показатель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proofErr w:type="spellStart"/>
            <w:r w:rsidRPr="00F75E8E">
              <w:rPr>
                <w:sz w:val="24"/>
                <w:szCs w:val="24"/>
              </w:rPr>
              <w:t>пред</w:t>
            </w:r>
            <w:proofErr w:type="gramStart"/>
            <w:r w:rsidRPr="00F75E8E">
              <w:rPr>
                <w:sz w:val="24"/>
                <w:szCs w:val="24"/>
              </w:rPr>
              <w:t>.г</w:t>
            </w:r>
            <w:proofErr w:type="gramEnd"/>
            <w:r w:rsidRPr="00F75E8E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36" w:type="dxa"/>
            <w:shd w:val="clear" w:color="auto" w:fill="auto"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proofErr w:type="spellStart"/>
            <w:r w:rsidRPr="00F75E8E">
              <w:rPr>
                <w:sz w:val="24"/>
                <w:szCs w:val="24"/>
              </w:rPr>
              <w:t>отч</w:t>
            </w:r>
            <w:proofErr w:type="gramStart"/>
            <w:r w:rsidRPr="00F75E8E">
              <w:rPr>
                <w:sz w:val="24"/>
                <w:szCs w:val="24"/>
              </w:rPr>
              <w:t>.г</w:t>
            </w:r>
            <w:proofErr w:type="gramEnd"/>
            <w:r w:rsidRPr="00F75E8E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01" w:type="dxa"/>
            <w:shd w:val="clear" w:color="auto" w:fill="auto"/>
            <w:vAlign w:val="bottom"/>
          </w:tcPr>
          <w:p w:rsidR="00D32C16" w:rsidRPr="00EA0A65" w:rsidRDefault="007E1DB4" w:rsidP="004A10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абс</m:t>
                    </m:r>
                  </m:sub>
                </m:sSub>
              </m:oMath>
            </m:oMathPara>
          </w:p>
        </w:tc>
        <w:tc>
          <w:tcPr>
            <w:tcW w:w="1431" w:type="dxa"/>
            <w:shd w:val="clear" w:color="auto" w:fill="auto"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темп прироста,%</w:t>
            </w:r>
          </w:p>
        </w:tc>
      </w:tr>
      <w:tr w:rsidR="00D32C16" w:rsidRPr="00F75E8E" w:rsidTr="00D32C16">
        <w:trPr>
          <w:trHeight w:val="630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 xml:space="preserve">Объем выпуска товарной продукции </w:t>
            </w:r>
            <w:proofErr w:type="gramStart"/>
            <w:r w:rsidRPr="00F75E8E">
              <w:rPr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  <w:proofErr w:type="gramEnd"/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ТП</m:t>
                  </m:r>
                </m:sub>
              </m:sSub>
            </m:oMath>
            <w:r w:rsidRPr="00F75E8E">
              <w:rPr>
                <w:sz w:val="24"/>
                <w:szCs w:val="24"/>
              </w:rPr>
              <w:t xml:space="preserve">), тыс.р. 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1517418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1641641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32C16" w:rsidRPr="00F75E8E" w:rsidTr="00D32C16">
        <w:trPr>
          <w:trHeight w:val="315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Среднегодовая стоимость основных средств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Ф</m:t>
                  </m:r>
                </m:e>
              </m:acc>
            </m:oMath>
            <w:r w:rsidRPr="00F75E8E">
              <w:rPr>
                <w:sz w:val="24"/>
                <w:szCs w:val="24"/>
              </w:rPr>
              <w:t>), тыс.р.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2235157,3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2458441,5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32C16" w:rsidRPr="00F75E8E" w:rsidTr="00D32C16">
        <w:trPr>
          <w:trHeight w:val="315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Среднегодовая стоимость активной части основных средств (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Ф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АКТ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Ч</m:t>
                  </m:r>
                </m:sub>
              </m:sSub>
            </m:oMath>
            <w:r w:rsidRPr="00F75E8E">
              <w:rPr>
                <w:sz w:val="24"/>
                <w:szCs w:val="24"/>
              </w:rPr>
              <w:t>), тыс.р.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1903421,1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1906381,5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32C16" w:rsidRPr="00F75E8E" w:rsidTr="00D32C16">
        <w:trPr>
          <w:trHeight w:val="315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Удельный вес активной части (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АКТ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Ч</m:t>
                  </m:r>
                </m:sub>
              </m:sSub>
            </m:oMath>
            <w:r w:rsidRPr="00F75E8E">
              <w:rPr>
                <w:sz w:val="24"/>
                <w:szCs w:val="24"/>
              </w:rPr>
              <w:t>),%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32C16" w:rsidRPr="00F75E8E" w:rsidTr="00D32C16">
        <w:trPr>
          <w:trHeight w:val="330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 xml:space="preserve">Фондоотдача (ФО), </w:t>
            </w:r>
            <w:proofErr w:type="gramStart"/>
            <w:r w:rsidRPr="00F75E8E">
              <w:rPr>
                <w:sz w:val="24"/>
                <w:szCs w:val="24"/>
              </w:rPr>
              <w:t>р</w:t>
            </w:r>
            <w:proofErr w:type="gramEnd"/>
            <w:r w:rsidRPr="00F75E8E">
              <w:rPr>
                <w:sz w:val="24"/>
                <w:szCs w:val="24"/>
              </w:rPr>
              <w:t>/р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32C16" w:rsidRPr="00F75E8E" w:rsidTr="00D32C16">
        <w:trPr>
          <w:trHeight w:val="330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6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Фондоотдача активной части (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ФО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АКТ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Ч</m:t>
                  </m:r>
                </m:sub>
              </m:sSub>
            </m:oMath>
            <w:r w:rsidRPr="00F75E8E">
              <w:rPr>
                <w:sz w:val="24"/>
                <w:szCs w:val="24"/>
              </w:rPr>
              <w:t>), р/р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32C16" w:rsidRPr="00F75E8E" w:rsidTr="00D32C16">
        <w:trPr>
          <w:trHeight w:val="330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Фондоемкость</w:t>
            </w:r>
            <w:proofErr w:type="spellEnd"/>
            <w:r>
              <w:rPr>
                <w:sz w:val="24"/>
                <w:szCs w:val="24"/>
              </w:rPr>
              <w:t xml:space="preserve"> продукции (ФЕ), </w:t>
            </w:r>
            <w:proofErr w:type="gramStart"/>
            <w:r w:rsidRPr="00F75E8E">
              <w:rPr>
                <w:sz w:val="24"/>
                <w:szCs w:val="24"/>
              </w:rPr>
              <w:t>р</w:t>
            </w:r>
            <w:proofErr w:type="gramEnd"/>
            <w:r w:rsidRPr="00F75E8E">
              <w:rPr>
                <w:sz w:val="24"/>
                <w:szCs w:val="24"/>
              </w:rPr>
              <w:t>/р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2C16" w:rsidRDefault="00D32C16" w:rsidP="00F95B4A">
      <w:pPr>
        <w:tabs>
          <w:tab w:val="left" w:pos="1134"/>
        </w:tabs>
        <w:jc w:val="both"/>
      </w:pPr>
    </w:p>
    <w:p w:rsidR="00D32C16" w:rsidRDefault="00D32C16" w:rsidP="00F95B4A">
      <w:pPr>
        <w:tabs>
          <w:tab w:val="left" w:pos="1134"/>
        </w:tabs>
        <w:jc w:val="both"/>
      </w:pPr>
    </w:p>
    <w:p w:rsidR="00F95B4A" w:rsidRPr="00AF04D7" w:rsidRDefault="00F73AC6" w:rsidP="009A175D">
      <w:pPr>
        <w:jc w:val="both"/>
      </w:pPr>
      <w:r>
        <w:t xml:space="preserve">4. </w:t>
      </w:r>
      <w:r w:rsidR="00F95B4A" w:rsidRPr="00DB01F5">
        <w:t>Задача 2.</w:t>
      </w:r>
      <w:r w:rsidR="00F95B4A" w:rsidRPr="00AF04D7">
        <w:rPr>
          <w:b/>
        </w:rPr>
        <w:t xml:space="preserve"> </w:t>
      </w:r>
      <w:r w:rsidR="00F95B4A" w:rsidRPr="00AF04D7">
        <w:t xml:space="preserve">По данным, представленным в таблице, определить производительность труда, абсолютные и относительные показатели динамики численности персонала, производительности труда и объема выпуска продукции. </w:t>
      </w:r>
      <w:r w:rsidR="000E5524">
        <w:t>Провести факторный анализ влияния численности персонала и производительности труда на изменение объема выпускаемой продукции. Сделать выводы по полученным результатам.</w:t>
      </w:r>
    </w:p>
    <w:p w:rsidR="00F95B4A" w:rsidRDefault="00F95B4A" w:rsidP="00F95B4A">
      <w:pPr>
        <w:tabs>
          <w:tab w:val="left" w:pos="1134"/>
        </w:tabs>
      </w:pPr>
    </w:p>
    <w:p w:rsidR="00A9062F" w:rsidRPr="00A9062F" w:rsidRDefault="00A9062F" w:rsidP="00A906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Таблица 2 – Динамика показателей объема продукции, численности работников и  производительности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1417"/>
        <w:gridCol w:w="1418"/>
        <w:gridCol w:w="1701"/>
        <w:gridCol w:w="1334"/>
      </w:tblGrid>
      <w:tr w:rsidR="00F95B4A" w:rsidRPr="00DB01F5" w:rsidTr="00551E6E">
        <w:trPr>
          <w:jc w:val="center"/>
        </w:trPr>
        <w:tc>
          <w:tcPr>
            <w:tcW w:w="3701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1418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Абсолютный прирост</w:t>
            </w:r>
          </w:p>
        </w:tc>
        <w:tc>
          <w:tcPr>
            <w:tcW w:w="1334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Темп прироста</w:t>
            </w:r>
            <w:r w:rsidR="00DB01F5">
              <w:rPr>
                <w:sz w:val="24"/>
                <w:szCs w:val="24"/>
              </w:rPr>
              <w:t>,%</w:t>
            </w:r>
          </w:p>
        </w:tc>
      </w:tr>
      <w:tr w:rsidR="00F95B4A" w:rsidRPr="00DB01F5" w:rsidTr="00551E6E">
        <w:trPr>
          <w:trHeight w:val="288"/>
          <w:jc w:val="center"/>
        </w:trPr>
        <w:tc>
          <w:tcPr>
            <w:tcW w:w="3701" w:type="dxa"/>
            <w:vAlign w:val="center"/>
          </w:tcPr>
          <w:p w:rsidR="00F95B4A" w:rsidRPr="00DB01F5" w:rsidRDefault="00F95B4A" w:rsidP="00551E6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Объем выпуска продукции, тыс. руб.</w:t>
            </w:r>
          </w:p>
        </w:tc>
        <w:tc>
          <w:tcPr>
            <w:tcW w:w="1417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70268</w:t>
            </w:r>
          </w:p>
        </w:tc>
        <w:tc>
          <w:tcPr>
            <w:tcW w:w="1418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73600</w:t>
            </w:r>
          </w:p>
        </w:tc>
        <w:tc>
          <w:tcPr>
            <w:tcW w:w="1701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F95B4A" w:rsidRPr="00DB01F5" w:rsidTr="00551E6E">
        <w:trPr>
          <w:trHeight w:val="281"/>
          <w:jc w:val="center"/>
        </w:trPr>
        <w:tc>
          <w:tcPr>
            <w:tcW w:w="3701" w:type="dxa"/>
            <w:vAlign w:val="center"/>
          </w:tcPr>
          <w:p w:rsidR="00F95B4A" w:rsidRPr="00DB01F5" w:rsidRDefault="00F95B4A" w:rsidP="00551E6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Численность персонала, чел.</w:t>
            </w:r>
          </w:p>
        </w:tc>
        <w:tc>
          <w:tcPr>
            <w:tcW w:w="1417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F95B4A" w:rsidRPr="00DB01F5" w:rsidTr="00551E6E">
        <w:trPr>
          <w:trHeight w:val="577"/>
          <w:jc w:val="center"/>
        </w:trPr>
        <w:tc>
          <w:tcPr>
            <w:tcW w:w="3701" w:type="dxa"/>
            <w:vAlign w:val="center"/>
          </w:tcPr>
          <w:p w:rsidR="00F95B4A" w:rsidRPr="00DB01F5" w:rsidRDefault="00F95B4A" w:rsidP="00551E6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Производительность труда, тыс. руб.</w:t>
            </w:r>
          </w:p>
        </w:tc>
        <w:tc>
          <w:tcPr>
            <w:tcW w:w="1417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95B4A" w:rsidRPr="00AF04D7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95B4A" w:rsidRPr="003505A9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3505A9">
        <w:rPr>
          <w:rFonts w:ascii="Times New Roman" w:hAnsi="Times New Roman" w:cs="Times New Roman"/>
          <w:sz w:val="28"/>
          <w:szCs w:val="28"/>
        </w:rPr>
        <w:t>Вариант 4</w:t>
      </w:r>
    </w:p>
    <w:p w:rsidR="00F95B4A" w:rsidRPr="00AF04D7" w:rsidRDefault="00F95B4A" w:rsidP="00F95B4A">
      <w:pPr>
        <w:tabs>
          <w:tab w:val="left" w:pos="1134"/>
        </w:tabs>
        <w:jc w:val="both"/>
      </w:pPr>
      <w:r w:rsidRPr="00AF04D7">
        <w:t>1. Понятие, типы, задачи факторного анализа. Классификация факторов в анализе хозяйственной деятельности. Детерминированное моделирование и преобразование факторных систем. Способы измерения влияния факторов в детерминированном анализе: способы цепной подстановки, индексный метод, абсолютных и относительных разниц, способ пропорционального деления и долевого участия, интегральный способ, способ логарифмирования (с примерами)</w:t>
      </w:r>
    </w:p>
    <w:p w:rsidR="003C6B30" w:rsidRPr="003C6B30" w:rsidRDefault="00F95B4A" w:rsidP="003C6B30">
      <w:pPr>
        <w:jc w:val="both"/>
      </w:pPr>
      <w:r w:rsidRPr="00AF04D7">
        <w:t xml:space="preserve">2. </w:t>
      </w:r>
      <w:r w:rsidR="00BE6924">
        <w:t>Методика горизонтального и вертикального анализа бухгалте</w:t>
      </w:r>
      <w:r w:rsidR="00551E6E">
        <w:t xml:space="preserve">рского баланса: этапы анализа, системы показателей (с раскрытием базовых статей: «основные </w:t>
      </w:r>
      <w:r w:rsidR="00551E6E">
        <w:lastRenderedPageBreak/>
        <w:t>средства» строка 1150, раздел 2 пояснений к бухгалтерскому балансу; «запасы» строка 1210, раздел 4 пояснений к бухгалтерскому балансу; «дебиторская задолженность» строка 1230, «кредиторская задолженность» строка 1520</w:t>
      </w:r>
      <w:r w:rsidR="00ED280E">
        <w:t xml:space="preserve">, </w:t>
      </w:r>
      <w:r w:rsidR="00551E6E">
        <w:t xml:space="preserve"> раздел 5 пояснений к бухгалтерскому балансу)</w:t>
      </w:r>
      <w:r w:rsidR="00ED280E">
        <w:t>.</w:t>
      </w:r>
      <w:r w:rsidR="003C6B30" w:rsidRPr="003C6B30">
        <w:t xml:space="preserve"> </w:t>
      </w:r>
      <w:r w:rsidR="003C6B30">
        <w:t xml:space="preserve"> (</w:t>
      </w:r>
      <w:r w:rsidR="003C6B30" w:rsidRPr="00857AC9">
        <w:t>https://www.e-disclosure.ru/</w:t>
      </w:r>
      <w:r w:rsidR="003C6B30">
        <w:t xml:space="preserve"> сайт «Центр раскрытия корпоративной информации» </w:t>
      </w:r>
      <w:r w:rsidR="003C6B30">
        <w:rPr>
          <w:sz w:val="24"/>
          <w:szCs w:val="24"/>
        </w:rPr>
        <w:t xml:space="preserve">Провести поиск по компаниям, выбрать финансовую отчетность любой компании, скачать бухгалтерский баланс и приложения к нему. </w:t>
      </w:r>
      <w:proofErr w:type="gramStart"/>
      <w:r w:rsidR="003C6B30">
        <w:rPr>
          <w:sz w:val="24"/>
          <w:szCs w:val="24"/>
        </w:rPr>
        <w:t>По выбранным данным представить примеры анализа ко 2 вопросу).</w:t>
      </w:r>
      <w:proofErr w:type="gramEnd"/>
    </w:p>
    <w:p w:rsidR="00BE6924" w:rsidRPr="00AF04D7" w:rsidRDefault="00BE6924" w:rsidP="00F95B4A">
      <w:pPr>
        <w:widowControl w:val="0"/>
        <w:jc w:val="both"/>
      </w:pPr>
    </w:p>
    <w:p w:rsidR="00616846" w:rsidRPr="004469F4" w:rsidRDefault="00981EC3" w:rsidP="004469F4">
      <w:pPr>
        <w:widowControl w:val="0"/>
        <w:spacing w:line="360" w:lineRule="auto"/>
        <w:jc w:val="both"/>
        <w:rPr>
          <w:rFonts w:eastAsia="Calibri"/>
        </w:rPr>
      </w:pPr>
      <w:r>
        <w:t xml:space="preserve">3. </w:t>
      </w:r>
      <w:r w:rsidR="00F95B4A" w:rsidRPr="004469F4">
        <w:t xml:space="preserve">Задача 1. </w:t>
      </w:r>
      <w:r w:rsidR="004469F4" w:rsidRPr="004469F4">
        <w:t xml:space="preserve">Провести </w:t>
      </w:r>
      <w:r w:rsidR="004469F4">
        <w:rPr>
          <w:rFonts w:eastAsia="Calibri"/>
        </w:rPr>
        <w:t>а</w:t>
      </w:r>
      <w:r w:rsidR="004469F4" w:rsidRPr="004469F4">
        <w:rPr>
          <w:rFonts w:eastAsia="Calibri"/>
        </w:rPr>
        <w:t>нализ динамики и структуры основных средств за 2014</w:t>
      </w:r>
      <w:r w:rsidR="004469F4" w:rsidRPr="0035219E">
        <w:rPr>
          <w:rFonts w:eastAsia="Calibri"/>
        </w:rPr>
        <w:t xml:space="preserve"> г., тыс. руб.</w:t>
      </w:r>
      <w:r w:rsidR="004469F4">
        <w:rPr>
          <w:rFonts w:eastAsia="Calibri"/>
        </w:rPr>
        <w:t xml:space="preserve"> в таблице 1</w:t>
      </w:r>
      <w:r w:rsidR="000C0090">
        <w:rPr>
          <w:rFonts w:eastAsia="Calibri"/>
        </w:rPr>
        <w:t>. По полученным результатам сделать выводы.</w:t>
      </w:r>
    </w:p>
    <w:p w:rsidR="004469F4" w:rsidRPr="004469F4" w:rsidRDefault="002D2269" w:rsidP="002D2269">
      <w:pPr>
        <w:widowControl w:val="0"/>
        <w:spacing w:line="360" w:lineRule="auto"/>
        <w:jc w:val="both"/>
        <w:rPr>
          <w:rFonts w:eastAsia="Calibri"/>
          <w:sz w:val="24"/>
          <w:szCs w:val="24"/>
        </w:rPr>
      </w:pPr>
      <w:r w:rsidRPr="004469F4">
        <w:rPr>
          <w:rFonts w:eastAsia="Calibri"/>
          <w:sz w:val="24"/>
          <w:szCs w:val="24"/>
        </w:rPr>
        <w:t xml:space="preserve">Таблица </w:t>
      </w:r>
      <w:r w:rsidR="004469F4" w:rsidRPr="004469F4">
        <w:rPr>
          <w:rFonts w:eastAsia="Calibri"/>
          <w:sz w:val="24"/>
          <w:szCs w:val="24"/>
        </w:rPr>
        <w:t>1</w:t>
      </w:r>
      <w:r w:rsidRPr="004469F4">
        <w:rPr>
          <w:rFonts w:eastAsia="Calibri"/>
          <w:sz w:val="24"/>
          <w:szCs w:val="24"/>
        </w:rPr>
        <w:t xml:space="preserve"> – Анализ динамики и структуры основных средств за 2014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8"/>
        <w:gridCol w:w="859"/>
        <w:gridCol w:w="1265"/>
        <w:gridCol w:w="719"/>
        <w:gridCol w:w="1135"/>
        <w:gridCol w:w="851"/>
        <w:gridCol w:w="804"/>
      </w:tblGrid>
      <w:tr w:rsidR="002D2269" w:rsidRPr="0035219E" w:rsidTr="002D2269">
        <w:trPr>
          <w:trHeight w:val="300"/>
        </w:trPr>
        <w:tc>
          <w:tcPr>
            <w:tcW w:w="1493" w:type="pct"/>
            <w:vMerge w:val="restart"/>
            <w:shd w:val="clear" w:color="auto" w:fill="auto"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Группа основных средств</w:t>
            </w:r>
          </w:p>
        </w:tc>
        <w:tc>
          <w:tcPr>
            <w:tcW w:w="1084" w:type="pct"/>
            <w:gridSpan w:val="2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01.01.2014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31.12.2014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% прироста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Изменение структуры, %</w:t>
            </w:r>
          </w:p>
        </w:tc>
      </w:tr>
      <w:tr w:rsidR="002D2269" w:rsidRPr="0035219E" w:rsidTr="002D2269">
        <w:trPr>
          <w:trHeight w:val="300"/>
        </w:trPr>
        <w:tc>
          <w:tcPr>
            <w:tcW w:w="1493" w:type="pct"/>
            <w:vMerge/>
            <w:vAlign w:val="center"/>
            <w:hideMark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тыс. руб.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уд</w:t>
            </w:r>
            <w:proofErr w:type="gramStart"/>
            <w:r w:rsidRPr="0035219E">
              <w:rPr>
                <w:sz w:val="24"/>
                <w:szCs w:val="24"/>
              </w:rPr>
              <w:t>.</w:t>
            </w:r>
            <w:proofErr w:type="gramEnd"/>
            <w:r w:rsidRPr="0035219E">
              <w:rPr>
                <w:sz w:val="24"/>
                <w:szCs w:val="24"/>
              </w:rPr>
              <w:t xml:space="preserve"> </w:t>
            </w:r>
            <w:proofErr w:type="gramStart"/>
            <w:r w:rsidRPr="0035219E">
              <w:rPr>
                <w:sz w:val="24"/>
                <w:szCs w:val="24"/>
              </w:rPr>
              <w:t>в</w:t>
            </w:r>
            <w:proofErr w:type="gramEnd"/>
            <w:r w:rsidRPr="0035219E">
              <w:rPr>
                <w:sz w:val="24"/>
                <w:szCs w:val="24"/>
              </w:rPr>
              <w:t>ес, %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тыс. руб.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уд</w:t>
            </w:r>
            <w:proofErr w:type="gramStart"/>
            <w:r w:rsidRPr="0035219E">
              <w:rPr>
                <w:sz w:val="24"/>
                <w:szCs w:val="24"/>
              </w:rPr>
              <w:t>.</w:t>
            </w:r>
            <w:proofErr w:type="gramEnd"/>
            <w:r w:rsidRPr="0035219E">
              <w:rPr>
                <w:sz w:val="24"/>
                <w:szCs w:val="24"/>
              </w:rPr>
              <w:t xml:space="preserve"> </w:t>
            </w:r>
            <w:proofErr w:type="gramStart"/>
            <w:r w:rsidRPr="0035219E">
              <w:rPr>
                <w:sz w:val="24"/>
                <w:szCs w:val="24"/>
              </w:rPr>
              <w:t>в</w:t>
            </w:r>
            <w:proofErr w:type="gramEnd"/>
            <w:r w:rsidRPr="0035219E">
              <w:rPr>
                <w:sz w:val="24"/>
                <w:szCs w:val="24"/>
              </w:rPr>
              <w:t>ес, %</w:t>
            </w:r>
          </w:p>
        </w:tc>
        <w:tc>
          <w:tcPr>
            <w:tcW w:w="576" w:type="pct"/>
            <w:vMerge/>
            <w:vAlign w:val="center"/>
            <w:hideMark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</w:p>
        </w:tc>
      </w:tr>
      <w:tr w:rsidR="002D2269" w:rsidRPr="0035219E" w:rsidTr="002D2269">
        <w:trPr>
          <w:trHeight w:val="300"/>
        </w:trPr>
        <w:tc>
          <w:tcPr>
            <w:tcW w:w="1493" w:type="pct"/>
            <w:shd w:val="clear" w:color="auto" w:fill="auto"/>
            <w:noWrap/>
            <w:vAlign w:val="bottom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8</w:t>
            </w:r>
          </w:p>
        </w:tc>
      </w:tr>
      <w:tr w:rsidR="002D2269" w:rsidRPr="0035219E" w:rsidTr="002D2269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и объекты природопользования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75126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78089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2269" w:rsidRPr="0035219E" w:rsidTr="002D2269">
        <w:trPr>
          <w:trHeight w:val="190"/>
        </w:trPr>
        <w:tc>
          <w:tcPr>
            <w:tcW w:w="1493" w:type="pct"/>
            <w:shd w:val="clear" w:color="auto" w:fill="auto"/>
            <w:vAlign w:val="bottom"/>
          </w:tcPr>
          <w:p w:rsidR="002D2269" w:rsidRPr="0035219E" w:rsidRDefault="002D2269" w:rsidP="002D22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38688302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40804150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2269" w:rsidRPr="0035219E" w:rsidTr="002D2269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55439900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61416200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2269" w:rsidRPr="0035219E" w:rsidTr="002D2269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Незавершённое строительство 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5015017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4206274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2269" w:rsidRPr="0035219E" w:rsidTr="002D2269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395201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527034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2269" w:rsidRPr="0035219E" w:rsidTr="002D2269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Вычислительная техника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882327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2269" w:rsidRPr="0035219E" w:rsidTr="002D2269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основных средств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16846" w:rsidRDefault="00616846" w:rsidP="00616846"/>
    <w:p w:rsidR="00616846" w:rsidRDefault="009F56B4" w:rsidP="00ED1F6E">
      <w:pPr>
        <w:spacing w:line="360" w:lineRule="auto"/>
        <w:jc w:val="both"/>
      </w:pPr>
      <w:r>
        <w:t xml:space="preserve">4. </w:t>
      </w:r>
      <w:r w:rsidR="00ED1F6E">
        <w:t xml:space="preserve">Задача 2. Рассчитать показатели </w:t>
      </w:r>
      <w:proofErr w:type="spellStart"/>
      <w:r w:rsidR="00ED1F6E">
        <w:t>материалоотдачи</w:t>
      </w:r>
      <w:proofErr w:type="spellEnd"/>
      <w:r w:rsidR="00ED1F6E">
        <w:t xml:space="preserve"> и материалоемкости продукции. Провести анализ динамики показателей эффективности использования материальных ресурсов. По полученным результатам сделать выводы.</w:t>
      </w:r>
    </w:p>
    <w:p w:rsidR="00ED1F6E" w:rsidRPr="00ED1F6E" w:rsidRDefault="00ED1F6E" w:rsidP="00ED1F6E">
      <w:pPr>
        <w:jc w:val="both"/>
        <w:rPr>
          <w:sz w:val="24"/>
          <w:szCs w:val="24"/>
        </w:rPr>
      </w:pPr>
      <w:r w:rsidRPr="00ED1F6E">
        <w:rPr>
          <w:sz w:val="24"/>
          <w:szCs w:val="24"/>
        </w:rPr>
        <w:t>Таблица 2 - Анализ динамики показателей эффективности использования материальных ресурсов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592"/>
        <w:gridCol w:w="1094"/>
        <w:gridCol w:w="1137"/>
        <w:gridCol w:w="1401"/>
        <w:gridCol w:w="1573"/>
      </w:tblGrid>
      <w:tr w:rsidR="00ED1F6E" w:rsidRPr="007B24ED" w:rsidTr="004A1014">
        <w:trPr>
          <w:trHeight w:val="393"/>
        </w:trPr>
        <w:tc>
          <w:tcPr>
            <w:tcW w:w="582" w:type="dxa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24ED">
              <w:rPr>
                <w:sz w:val="24"/>
                <w:szCs w:val="24"/>
              </w:rPr>
              <w:t>оказатель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37" w:type="dxa"/>
            <w:shd w:val="clear" w:color="auto" w:fill="auto"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01" w:type="dxa"/>
            <w:shd w:val="clear" w:color="auto" w:fill="auto"/>
            <w:vAlign w:val="bottom"/>
          </w:tcPr>
          <w:p w:rsidR="00ED1F6E" w:rsidRPr="007B24ED" w:rsidRDefault="007E1DB4" w:rsidP="004A101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абс</m:t>
                    </m:r>
                  </m:sub>
                </m:sSub>
              </m:oMath>
            </m:oMathPara>
          </w:p>
        </w:tc>
        <w:tc>
          <w:tcPr>
            <w:tcW w:w="1573" w:type="dxa"/>
            <w:shd w:val="clear" w:color="auto" w:fill="auto"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B24ED">
              <w:rPr>
                <w:sz w:val="24"/>
                <w:szCs w:val="24"/>
              </w:rPr>
              <w:t>емп прироста,%</w:t>
            </w:r>
          </w:p>
        </w:tc>
      </w:tr>
      <w:tr w:rsidR="00ED1F6E" w:rsidRPr="007B24ED" w:rsidTr="004A1014">
        <w:trPr>
          <w:trHeight w:val="630"/>
        </w:trPr>
        <w:tc>
          <w:tcPr>
            <w:tcW w:w="582" w:type="dxa"/>
          </w:tcPr>
          <w:p w:rsidR="00ED1F6E" w:rsidRPr="00E66014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D1F6E" w:rsidRPr="007B24ED" w:rsidRDefault="00ED1F6E" w:rsidP="004A1014">
            <w:pPr>
              <w:rPr>
                <w:sz w:val="24"/>
                <w:szCs w:val="24"/>
              </w:rPr>
            </w:pPr>
            <w:r w:rsidRPr="00E66014">
              <w:rPr>
                <w:sz w:val="24"/>
                <w:szCs w:val="24"/>
              </w:rPr>
              <w:t>Объем выпуска</w:t>
            </w:r>
            <w:r>
              <w:rPr>
                <w:sz w:val="24"/>
                <w:szCs w:val="24"/>
              </w:rPr>
              <w:t xml:space="preserve"> товарной продукции </w:t>
            </w:r>
            <w:proofErr w:type="gramStart"/>
            <w:r>
              <w:rPr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ТП</m:t>
                  </m:r>
                </m:sub>
              </m:sSub>
            </m:oMath>
            <w:r>
              <w:rPr>
                <w:sz w:val="24"/>
                <w:szCs w:val="24"/>
              </w:rPr>
              <w:t>)</w:t>
            </w:r>
            <w:r w:rsidRPr="007B24ED">
              <w:rPr>
                <w:sz w:val="24"/>
                <w:szCs w:val="24"/>
              </w:rPr>
              <w:t xml:space="preserve">, тыс.р.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132228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160929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ED1F6E" w:rsidRPr="007B24ED" w:rsidTr="004A1014">
        <w:trPr>
          <w:trHeight w:val="315"/>
        </w:trPr>
        <w:tc>
          <w:tcPr>
            <w:tcW w:w="582" w:type="dxa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D1F6E" w:rsidRPr="007B24ED" w:rsidRDefault="00ED1F6E" w:rsidP="004A1014">
            <w:pPr>
              <w:rPr>
                <w:sz w:val="24"/>
                <w:szCs w:val="24"/>
              </w:rPr>
            </w:pPr>
            <w:r w:rsidRPr="007B24ED">
              <w:rPr>
                <w:sz w:val="24"/>
                <w:szCs w:val="24"/>
              </w:rPr>
              <w:t>Материальные затраты</w:t>
            </w:r>
            <w:r>
              <w:rPr>
                <w:sz w:val="24"/>
                <w:szCs w:val="24"/>
              </w:rPr>
              <w:t xml:space="preserve"> (МЗ)</w:t>
            </w:r>
            <w:r w:rsidRPr="007B24ED">
              <w:rPr>
                <w:sz w:val="24"/>
                <w:szCs w:val="24"/>
              </w:rPr>
              <w:t>, тыс.р.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32364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54339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ED1F6E" w:rsidRPr="007B24ED" w:rsidTr="004A1014">
        <w:trPr>
          <w:trHeight w:val="330"/>
        </w:trPr>
        <w:tc>
          <w:tcPr>
            <w:tcW w:w="582" w:type="dxa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D1F6E" w:rsidRPr="007B24ED" w:rsidRDefault="00ED1F6E" w:rsidP="004A1014">
            <w:pPr>
              <w:rPr>
                <w:sz w:val="24"/>
                <w:szCs w:val="24"/>
              </w:rPr>
            </w:pPr>
            <w:r w:rsidRPr="007B24ED">
              <w:rPr>
                <w:sz w:val="24"/>
                <w:szCs w:val="24"/>
              </w:rPr>
              <w:t>Материалоемкость</w:t>
            </w:r>
            <w:r>
              <w:rPr>
                <w:sz w:val="24"/>
                <w:szCs w:val="24"/>
              </w:rPr>
              <w:t xml:space="preserve"> (МЕ)</w:t>
            </w:r>
            <w:r w:rsidRPr="007B24ED">
              <w:rPr>
                <w:sz w:val="24"/>
                <w:szCs w:val="24"/>
              </w:rPr>
              <w:t xml:space="preserve">, </w:t>
            </w:r>
            <w:proofErr w:type="gramStart"/>
            <w:r w:rsidRPr="007B24ED">
              <w:rPr>
                <w:sz w:val="24"/>
                <w:szCs w:val="24"/>
              </w:rPr>
              <w:t>р</w:t>
            </w:r>
            <w:proofErr w:type="gramEnd"/>
            <w:r w:rsidRPr="007B24ED"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ED1F6E" w:rsidRPr="007B24ED" w:rsidTr="004A1014">
        <w:trPr>
          <w:trHeight w:val="330"/>
        </w:trPr>
        <w:tc>
          <w:tcPr>
            <w:tcW w:w="582" w:type="dxa"/>
          </w:tcPr>
          <w:p w:rsidR="00ED1F6E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D1F6E" w:rsidRPr="007B24ED" w:rsidRDefault="00ED1F6E" w:rsidP="004A10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Материалоотдача</w:t>
            </w:r>
            <w:proofErr w:type="spellEnd"/>
            <w:r>
              <w:rPr>
                <w:sz w:val="24"/>
                <w:szCs w:val="24"/>
              </w:rPr>
              <w:t xml:space="preserve"> (МО), </w:t>
            </w:r>
            <w:proofErr w:type="gramStart"/>
            <w:r w:rsidRPr="007B24ED">
              <w:rPr>
                <w:sz w:val="24"/>
                <w:szCs w:val="24"/>
              </w:rPr>
              <w:t>р</w:t>
            </w:r>
            <w:proofErr w:type="gramEnd"/>
            <w:r w:rsidRPr="007B24ED"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1F6E" w:rsidRDefault="00ED1F6E" w:rsidP="00ED1F6E">
      <w:pPr>
        <w:spacing w:line="360" w:lineRule="auto"/>
        <w:jc w:val="both"/>
      </w:pPr>
    </w:p>
    <w:p w:rsidR="00ED1F6E" w:rsidRDefault="00ED1F6E" w:rsidP="00ED1F6E">
      <w:pPr>
        <w:spacing w:line="360" w:lineRule="auto"/>
        <w:jc w:val="both"/>
      </w:pPr>
      <w:r>
        <w:lastRenderedPageBreak/>
        <w:tab/>
        <w:t>Рассчитать экономию (перерасход) по материальным затратам за счет изменения материалоемкости по формуле 1.</w:t>
      </w:r>
    </w:p>
    <w:p w:rsidR="00ED1F6E" w:rsidRDefault="00ED1F6E" w:rsidP="00ED1F6E">
      <w:pPr>
        <w:spacing w:line="360" w:lineRule="auto"/>
        <w:jc w:val="right"/>
      </w:pPr>
      <w:r>
        <w:t xml:space="preserve">Э (П) по материальным затратам = </w:t>
      </w:r>
      <m:oMath>
        <m:r>
          <w:rPr>
            <w:rFonts w:ascii="Cambria Math" w:hAnsi="Cambria Math"/>
          </w:rPr>
          <m:t>∆МЕ∙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ТП</m:t>
            </m:r>
          </m:sub>
          <m:sup>
            <m:r>
              <w:rPr>
                <w:rFonts w:ascii="Cambria Math" w:hAnsi="Cambria Math"/>
              </w:rPr>
              <m:t>ОТЧ.Г</m:t>
            </m:r>
          </m:sup>
        </m:sSubSup>
      </m:oMath>
      <w:r>
        <w:t xml:space="preserve">               (1)</w:t>
      </w:r>
    </w:p>
    <w:p w:rsidR="00ED1F6E" w:rsidRDefault="00ED1F6E" w:rsidP="00ED1F6E">
      <w:pPr>
        <w:spacing w:line="360" w:lineRule="auto"/>
        <w:jc w:val="both"/>
      </w:pPr>
      <w:r>
        <w:t>По задаче сделать выводы по эффективному использованию материальных ресурсов.</w:t>
      </w:r>
    </w:p>
    <w:p w:rsidR="00616846" w:rsidRDefault="00616846" w:rsidP="00616846"/>
    <w:p w:rsidR="00F95B4A" w:rsidRPr="003505A9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3505A9">
        <w:rPr>
          <w:rFonts w:ascii="Times New Roman" w:hAnsi="Times New Roman" w:cs="Times New Roman"/>
          <w:sz w:val="28"/>
          <w:szCs w:val="28"/>
        </w:rPr>
        <w:t>Вариант 5</w:t>
      </w:r>
    </w:p>
    <w:p w:rsidR="00F95B4A" w:rsidRPr="00AF04D7" w:rsidRDefault="00F95B4A" w:rsidP="00F95B4A">
      <w:pPr>
        <w:tabs>
          <w:tab w:val="left" w:pos="1134"/>
        </w:tabs>
        <w:jc w:val="both"/>
      </w:pPr>
      <w:r w:rsidRPr="00AF04D7">
        <w:t>1. Способы обработки экономической информации в анализе хозяйственной деятельности: способ сравнения, способ приведения показателей в сопоставимый вид, способы использования относительных и средних величин, способы группировки, балансовый способ, графический способ, способы табличного отражения аналитических данных</w:t>
      </w:r>
      <w:r w:rsidR="00BE6924">
        <w:t xml:space="preserve"> (</w:t>
      </w:r>
      <w:r w:rsidR="00FA18A8">
        <w:t>примеры по каждому способу</w:t>
      </w:r>
      <w:r w:rsidR="00BE6924">
        <w:t>)</w:t>
      </w:r>
      <w:r w:rsidRPr="00AF04D7">
        <w:t>.</w:t>
      </w:r>
    </w:p>
    <w:p w:rsidR="00F95B4A" w:rsidRPr="009A51A5" w:rsidRDefault="00F95B4A" w:rsidP="00CC6864">
      <w:pPr>
        <w:jc w:val="both"/>
      </w:pPr>
      <w:r w:rsidRPr="0081007E">
        <w:t xml:space="preserve">2. </w:t>
      </w:r>
      <w:proofErr w:type="gramStart"/>
      <w:r w:rsidRPr="0081007E">
        <w:t xml:space="preserve">Методика анализа </w:t>
      </w:r>
      <w:r w:rsidR="0081007E">
        <w:t xml:space="preserve">использования оборотных средств: </w:t>
      </w:r>
      <w:r w:rsidR="0081007E" w:rsidRPr="0081007E">
        <w:t>этапы анализа</w:t>
      </w:r>
      <w:r w:rsidR="0081007E">
        <w:t xml:space="preserve"> (в части горизонтального и вертикального анализа, анализа деловой активности, оценки операционного и финансового циклов, вовлечения (высвобождения) оборотных средств с оборота, оценки собственных оборотных средств); </w:t>
      </w:r>
      <w:r w:rsidR="004A1014">
        <w:t>(</w:t>
      </w:r>
      <w:r w:rsidR="0081007E">
        <w:t>системы показателей (с раскрытием базовых статей «запасы» строка 1210, раздел 4 пояснений к бухгалтерскому балансу;</w:t>
      </w:r>
      <w:proofErr w:type="gramEnd"/>
      <w:r w:rsidR="0081007E">
        <w:t xml:space="preserve"> «дебиторская задолженность» строка 1230, раздел 5 пояснений к бухгалтерскому балансу)</w:t>
      </w:r>
      <w:r w:rsidR="009A51A5">
        <w:t xml:space="preserve"> </w:t>
      </w:r>
      <w:r w:rsidRPr="009A51A5">
        <w:t>(с примерами)</w:t>
      </w:r>
      <w:r w:rsidR="009A51A5">
        <w:t>.</w:t>
      </w:r>
      <w:r w:rsidR="00CC6864" w:rsidRPr="00CC6864">
        <w:t xml:space="preserve"> </w:t>
      </w:r>
      <w:r w:rsidR="00CC6864">
        <w:t>(</w:t>
      </w:r>
      <w:r w:rsidR="00CC6864" w:rsidRPr="00857AC9">
        <w:t>https://www.e-disclosure.ru/</w:t>
      </w:r>
      <w:r w:rsidR="00CC6864">
        <w:t xml:space="preserve"> сайт «Центр раскрытия корпоративной информации» </w:t>
      </w:r>
      <w:r w:rsidR="00CC6864">
        <w:rPr>
          <w:sz w:val="24"/>
          <w:szCs w:val="24"/>
        </w:rPr>
        <w:t xml:space="preserve">Провести поиск по компаниям, выбрать финансовую отчетность любой компании, скачать бухгалтерский баланс и приложения к нему. </w:t>
      </w:r>
      <w:proofErr w:type="gramStart"/>
      <w:r w:rsidR="00CC6864">
        <w:rPr>
          <w:sz w:val="24"/>
          <w:szCs w:val="24"/>
        </w:rPr>
        <w:t>По данным отчетности привести примеры по 2 вопросу).</w:t>
      </w:r>
      <w:proofErr w:type="gramEnd"/>
    </w:p>
    <w:p w:rsidR="00F95B4A" w:rsidRPr="00AF04D7" w:rsidRDefault="00F95B4A" w:rsidP="00F95B4A">
      <w:pPr>
        <w:pStyle w:val="a7"/>
        <w:tabs>
          <w:tab w:val="clear" w:pos="9639"/>
          <w:tab w:val="right" w:pos="9356"/>
        </w:tabs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</w:p>
    <w:p w:rsidR="00784599" w:rsidRPr="00784599" w:rsidRDefault="00F95B4A" w:rsidP="0078459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784599">
        <w:t>Задача 1.</w:t>
      </w:r>
      <w:r w:rsidR="00784599">
        <w:t xml:space="preserve"> Провести анализ динамики и с</w:t>
      </w:r>
      <w:r w:rsidR="00AA6474">
        <w:t xml:space="preserve">труктуры запасов организации </w:t>
      </w:r>
      <w:r w:rsidR="00784599">
        <w:t>на отчетные даты 2015 г</w:t>
      </w:r>
      <w:r w:rsidR="00AA6474">
        <w:t>. По данным расчетов сделать выводы.</w:t>
      </w:r>
    </w:p>
    <w:p w:rsidR="00784599" w:rsidRDefault="00784599" w:rsidP="00784599">
      <w:pPr>
        <w:tabs>
          <w:tab w:val="left" w:pos="1134"/>
        </w:tabs>
        <w:jc w:val="both"/>
      </w:pPr>
    </w:p>
    <w:p w:rsidR="00784599" w:rsidRPr="00A30CE2" w:rsidRDefault="00A30CE2" w:rsidP="00A30CE2">
      <w:pPr>
        <w:widowControl w:val="0"/>
        <w:jc w:val="both"/>
        <w:rPr>
          <w:rFonts w:eastAsia="Calibri"/>
          <w:sz w:val="24"/>
          <w:szCs w:val="24"/>
        </w:rPr>
      </w:pPr>
      <w:r w:rsidRPr="00A30CE2">
        <w:rPr>
          <w:rFonts w:eastAsia="Calibri"/>
          <w:sz w:val="24"/>
          <w:szCs w:val="24"/>
        </w:rPr>
        <w:t>Таблица 1</w:t>
      </w:r>
      <w:r w:rsidR="00784599" w:rsidRPr="00A30CE2">
        <w:rPr>
          <w:rFonts w:eastAsia="Calibri"/>
          <w:sz w:val="24"/>
          <w:szCs w:val="24"/>
        </w:rPr>
        <w:t xml:space="preserve"> – Анализ динамики и </w:t>
      </w:r>
      <w:r w:rsidRPr="00A30CE2">
        <w:rPr>
          <w:rFonts w:eastAsia="Calibri"/>
          <w:sz w:val="24"/>
          <w:szCs w:val="24"/>
        </w:rPr>
        <w:t>структуры запасов организации на отчетные даты</w:t>
      </w:r>
      <w:r w:rsidR="00784599" w:rsidRPr="00A30CE2">
        <w:rPr>
          <w:rFonts w:eastAsia="Calibri"/>
          <w:sz w:val="24"/>
          <w:szCs w:val="24"/>
        </w:rPr>
        <w:t xml:space="preserve"> 201</w:t>
      </w:r>
      <w:r w:rsidRPr="00A30CE2">
        <w:rPr>
          <w:rFonts w:eastAsia="Calibri"/>
          <w:sz w:val="24"/>
          <w:szCs w:val="24"/>
        </w:rPr>
        <w:t>5</w:t>
      </w:r>
      <w:r w:rsidR="00784599" w:rsidRPr="00A30CE2">
        <w:rPr>
          <w:rFonts w:eastAsia="Calibri"/>
          <w:sz w:val="24"/>
          <w:szCs w:val="24"/>
        </w:rPr>
        <w:t xml:space="preserve">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8"/>
        <w:gridCol w:w="853"/>
        <w:gridCol w:w="1129"/>
        <w:gridCol w:w="855"/>
        <w:gridCol w:w="1137"/>
        <w:gridCol w:w="849"/>
        <w:gridCol w:w="808"/>
      </w:tblGrid>
      <w:tr w:rsidR="00784599" w:rsidRPr="000B2800" w:rsidTr="004A1014">
        <w:trPr>
          <w:trHeight w:val="300"/>
        </w:trPr>
        <w:tc>
          <w:tcPr>
            <w:tcW w:w="1565" w:type="pct"/>
            <w:vMerge w:val="restart"/>
            <w:shd w:val="clear" w:color="auto" w:fill="auto"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Показатели</w:t>
            </w:r>
          </w:p>
        </w:tc>
        <w:tc>
          <w:tcPr>
            <w:tcW w:w="1010" w:type="pct"/>
            <w:gridSpan w:val="2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01.01.2014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31.12.2014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% прироста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Изменение структуры, %</w:t>
            </w:r>
          </w:p>
        </w:tc>
      </w:tr>
      <w:tr w:rsidR="00784599" w:rsidRPr="000B2800" w:rsidTr="004A1014">
        <w:trPr>
          <w:trHeight w:val="685"/>
        </w:trPr>
        <w:tc>
          <w:tcPr>
            <w:tcW w:w="1565" w:type="pct"/>
            <w:vMerge/>
            <w:vAlign w:val="center"/>
            <w:hideMark/>
          </w:tcPr>
          <w:p w:rsidR="00784599" w:rsidRPr="000B2800" w:rsidRDefault="00784599" w:rsidP="004A101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тыс. руб.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уд</w:t>
            </w:r>
            <w:proofErr w:type="gramStart"/>
            <w:r w:rsidRPr="000B2800">
              <w:rPr>
                <w:sz w:val="24"/>
                <w:szCs w:val="24"/>
              </w:rPr>
              <w:t>.</w:t>
            </w:r>
            <w:proofErr w:type="gramEnd"/>
            <w:r w:rsidRPr="000B2800">
              <w:rPr>
                <w:sz w:val="24"/>
                <w:szCs w:val="24"/>
              </w:rPr>
              <w:t xml:space="preserve"> </w:t>
            </w:r>
            <w:proofErr w:type="gramStart"/>
            <w:r w:rsidRPr="000B2800">
              <w:rPr>
                <w:sz w:val="24"/>
                <w:szCs w:val="24"/>
              </w:rPr>
              <w:t>в</w:t>
            </w:r>
            <w:proofErr w:type="gramEnd"/>
            <w:r w:rsidRPr="000B2800">
              <w:rPr>
                <w:sz w:val="24"/>
                <w:szCs w:val="24"/>
              </w:rPr>
              <w:t>ес, %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тыс. руб.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уд</w:t>
            </w:r>
            <w:proofErr w:type="gramStart"/>
            <w:r w:rsidRPr="000B2800">
              <w:rPr>
                <w:sz w:val="24"/>
                <w:szCs w:val="24"/>
              </w:rPr>
              <w:t>.</w:t>
            </w:r>
            <w:proofErr w:type="gramEnd"/>
            <w:r w:rsidRPr="000B2800">
              <w:rPr>
                <w:sz w:val="24"/>
                <w:szCs w:val="24"/>
              </w:rPr>
              <w:t xml:space="preserve"> </w:t>
            </w:r>
            <w:proofErr w:type="gramStart"/>
            <w:r w:rsidRPr="000B2800">
              <w:rPr>
                <w:sz w:val="24"/>
                <w:szCs w:val="24"/>
              </w:rPr>
              <w:t>в</w:t>
            </w:r>
            <w:proofErr w:type="gramEnd"/>
            <w:r w:rsidRPr="000B2800">
              <w:rPr>
                <w:sz w:val="24"/>
                <w:szCs w:val="24"/>
              </w:rPr>
              <w:t>ес, %</w:t>
            </w:r>
          </w:p>
        </w:tc>
        <w:tc>
          <w:tcPr>
            <w:tcW w:w="577" w:type="pct"/>
            <w:vMerge/>
            <w:vAlign w:val="center"/>
            <w:hideMark/>
          </w:tcPr>
          <w:p w:rsidR="00784599" w:rsidRPr="000B2800" w:rsidRDefault="00784599" w:rsidP="004A101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784599" w:rsidRPr="000B2800" w:rsidRDefault="00784599" w:rsidP="004A101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784599" w:rsidRPr="000B2800" w:rsidRDefault="00784599" w:rsidP="004A1014">
            <w:pPr>
              <w:widowControl w:val="0"/>
              <w:rPr>
                <w:sz w:val="24"/>
                <w:szCs w:val="24"/>
              </w:rPr>
            </w:pPr>
          </w:p>
        </w:tc>
      </w:tr>
      <w:tr w:rsidR="00784599" w:rsidRPr="000B2800" w:rsidTr="004A1014">
        <w:trPr>
          <w:trHeight w:val="70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8</w:t>
            </w:r>
          </w:p>
        </w:tc>
      </w:tr>
      <w:tr w:rsidR="00784599" w:rsidRPr="000B2800" w:rsidTr="004A1014">
        <w:trPr>
          <w:trHeight w:val="86"/>
        </w:trPr>
        <w:tc>
          <w:tcPr>
            <w:tcW w:w="1565" w:type="pct"/>
            <w:shd w:val="clear" w:color="auto" w:fill="auto"/>
            <w:vAlign w:val="bottom"/>
            <w:hideMark/>
          </w:tcPr>
          <w:p w:rsidR="00784599" w:rsidRPr="000B2800" w:rsidRDefault="00784599" w:rsidP="004A1014">
            <w:pPr>
              <w:widowControl w:val="0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Топливо, сырьё, материалы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1621360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1480688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84599" w:rsidRPr="000B2800" w:rsidTr="004A1014">
        <w:trPr>
          <w:trHeight w:val="90"/>
        </w:trPr>
        <w:tc>
          <w:tcPr>
            <w:tcW w:w="1565" w:type="pct"/>
            <w:shd w:val="clear" w:color="auto" w:fill="auto"/>
            <w:vAlign w:val="bottom"/>
            <w:hideMark/>
          </w:tcPr>
          <w:p w:rsidR="00784599" w:rsidRPr="000B2800" w:rsidRDefault="00784599" w:rsidP="00437ADF">
            <w:pPr>
              <w:widowControl w:val="0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 xml:space="preserve">Готовая продукция 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84599" w:rsidRPr="000B2800" w:rsidTr="004A1014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784599" w:rsidRPr="000B2800" w:rsidRDefault="00A30CE2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95631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784599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37ADF" w:rsidRPr="000B2800" w:rsidTr="004A1014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437ADF" w:rsidRDefault="00437ADF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для перепродажи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37ADF" w:rsidRDefault="00437ADF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37ADF" w:rsidRDefault="00437ADF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37ADF" w:rsidRDefault="00437ADF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437ADF" w:rsidRDefault="00437ADF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37ADF" w:rsidRDefault="00437ADF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37ADF" w:rsidRDefault="00437ADF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437ADF" w:rsidRDefault="00437ADF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84599" w:rsidRPr="000B2800" w:rsidTr="004A1014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784599" w:rsidRDefault="00784599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запасы 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88824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784599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69995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784599" w:rsidRPr="000B2800" w:rsidRDefault="00784599" w:rsidP="00437A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84599" w:rsidRPr="000B2800" w:rsidTr="004A1014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784599" w:rsidRPr="000B2800" w:rsidRDefault="00784599" w:rsidP="004A1014">
            <w:pPr>
              <w:widowControl w:val="0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Итого запасы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84599" w:rsidRDefault="00784599" w:rsidP="00784599">
      <w:pPr>
        <w:tabs>
          <w:tab w:val="left" w:pos="1134"/>
        </w:tabs>
        <w:jc w:val="both"/>
      </w:pPr>
    </w:p>
    <w:p w:rsidR="00F95B4A" w:rsidRPr="00AF04D7" w:rsidRDefault="00261778" w:rsidP="00655FD9">
      <w:pPr>
        <w:pStyle w:val="a3"/>
        <w:numPr>
          <w:ilvl w:val="0"/>
          <w:numId w:val="7"/>
        </w:numPr>
        <w:tabs>
          <w:tab w:val="left" w:pos="1134"/>
        </w:tabs>
        <w:ind w:left="0" w:firstLine="360"/>
        <w:jc w:val="both"/>
      </w:pPr>
      <w:r>
        <w:lastRenderedPageBreak/>
        <w:t>Задача 2.</w:t>
      </w:r>
      <w:r w:rsidR="00655FD9">
        <w:t xml:space="preserve"> Рассчитать частные показатели эффективного использования материальных ресурсов. Оценить динамику всех показателей, представленных в таблице.</w:t>
      </w:r>
      <w:r w:rsidR="00655FD9" w:rsidRPr="00655FD9">
        <w:t xml:space="preserve"> </w:t>
      </w:r>
      <w:r w:rsidR="00655FD9">
        <w:t>Рассчитать экономию (перерасход) по каждому виду материальных затрат. Оценить эффективность использования каждого вида материальных ресурсов.</w:t>
      </w:r>
    </w:p>
    <w:p w:rsidR="00F95B4A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55FD9" w:rsidRPr="00655FD9" w:rsidRDefault="00655FD9" w:rsidP="00655FD9">
      <w:pPr>
        <w:spacing w:line="360" w:lineRule="auto"/>
        <w:jc w:val="both"/>
        <w:rPr>
          <w:sz w:val="24"/>
          <w:szCs w:val="24"/>
        </w:rPr>
      </w:pPr>
      <w:r w:rsidRPr="00655FD9">
        <w:rPr>
          <w:sz w:val="24"/>
          <w:szCs w:val="24"/>
        </w:rPr>
        <w:t>Таблица 2 - Анализ частных показателей материалоемкости продукции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836"/>
        <w:gridCol w:w="1134"/>
        <w:gridCol w:w="1134"/>
        <w:gridCol w:w="1120"/>
        <w:gridCol w:w="1573"/>
      </w:tblGrid>
      <w:tr w:rsidR="00655FD9" w:rsidRPr="007B24ED" w:rsidTr="004A1014">
        <w:trPr>
          <w:trHeight w:val="340"/>
        </w:trPr>
        <w:tc>
          <w:tcPr>
            <w:tcW w:w="574" w:type="dxa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24ED">
              <w:rPr>
                <w:sz w:val="24"/>
                <w:szCs w:val="24"/>
              </w:rPr>
              <w:t>оказатель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20" w:type="dxa"/>
            <w:shd w:val="clear" w:color="auto" w:fill="auto"/>
            <w:vAlign w:val="bottom"/>
          </w:tcPr>
          <w:p w:rsidR="00655FD9" w:rsidRPr="007B24ED" w:rsidRDefault="007E1DB4" w:rsidP="004A101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абс</m:t>
                    </m:r>
                  </m:sub>
                </m:sSub>
              </m:oMath>
            </m:oMathPara>
          </w:p>
        </w:tc>
        <w:tc>
          <w:tcPr>
            <w:tcW w:w="1573" w:type="dxa"/>
            <w:shd w:val="clear" w:color="auto" w:fill="auto"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B24ED">
              <w:rPr>
                <w:sz w:val="24"/>
                <w:szCs w:val="24"/>
              </w:rPr>
              <w:t>емп прироста,%</w:t>
            </w:r>
          </w:p>
        </w:tc>
      </w:tr>
      <w:tr w:rsidR="00655FD9" w:rsidRPr="007B24ED" w:rsidTr="004A1014">
        <w:trPr>
          <w:trHeight w:val="486"/>
        </w:trPr>
        <w:tc>
          <w:tcPr>
            <w:tcW w:w="574" w:type="dxa"/>
            <w:tcBorders>
              <w:bottom w:val="single" w:sz="4" w:space="0" w:color="auto"/>
            </w:tcBorders>
          </w:tcPr>
          <w:p w:rsidR="00655FD9" w:rsidRPr="00E66014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FD9" w:rsidRPr="007B24ED" w:rsidRDefault="00655FD9" w:rsidP="004A1014">
            <w:pPr>
              <w:rPr>
                <w:sz w:val="24"/>
                <w:szCs w:val="24"/>
              </w:rPr>
            </w:pPr>
            <w:r w:rsidRPr="00E66014">
              <w:rPr>
                <w:sz w:val="24"/>
                <w:szCs w:val="24"/>
              </w:rPr>
              <w:t>Объем выпуска</w:t>
            </w:r>
            <w:r>
              <w:rPr>
                <w:sz w:val="24"/>
                <w:szCs w:val="24"/>
              </w:rPr>
              <w:t xml:space="preserve"> товарной продукции </w:t>
            </w:r>
            <w:proofErr w:type="gramStart"/>
            <w:r>
              <w:rPr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ТП</m:t>
                  </m:r>
                </m:sub>
              </m:sSub>
            </m:oMath>
            <w:r>
              <w:rPr>
                <w:sz w:val="24"/>
                <w:szCs w:val="24"/>
              </w:rPr>
              <w:t>)</w:t>
            </w:r>
            <w:r w:rsidRPr="007B24ED">
              <w:rPr>
                <w:sz w:val="24"/>
                <w:szCs w:val="24"/>
              </w:rPr>
              <w:t xml:space="preserve">, тыс.р.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160929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15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55FD9" w:rsidRPr="007B24ED" w:rsidRDefault="00655FD9" w:rsidP="004A1014">
            <w:pPr>
              <w:rPr>
                <w:sz w:val="24"/>
                <w:szCs w:val="24"/>
              </w:rPr>
            </w:pPr>
            <w:r w:rsidRPr="007B24ED">
              <w:rPr>
                <w:sz w:val="24"/>
                <w:szCs w:val="24"/>
              </w:rPr>
              <w:t>Материальные затраты</w:t>
            </w:r>
            <w:r>
              <w:rPr>
                <w:sz w:val="24"/>
                <w:szCs w:val="24"/>
              </w:rPr>
              <w:t xml:space="preserve"> (МЗ)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B24ED">
              <w:rPr>
                <w:sz w:val="24"/>
                <w:szCs w:val="24"/>
              </w:rPr>
              <w:t>т</w:t>
            </w:r>
            <w:proofErr w:type="gramEnd"/>
            <w:r w:rsidRPr="007B24ED">
              <w:rPr>
                <w:sz w:val="24"/>
                <w:szCs w:val="24"/>
              </w:rPr>
              <w:t>ыс.р.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54339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5FD9" w:rsidRPr="007B24ED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5FD9" w:rsidRPr="007B24ED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материалы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запасные части и комплектующие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топливо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энергия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  <w:tcBorders>
              <w:top w:val="single" w:sz="4" w:space="0" w:color="auto"/>
            </w:tcBorders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Материалоемкость по основным материалам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ОСН.М</m:t>
                  </m:r>
                </m:sub>
              </m:sSub>
            </m:oMath>
            <w:r>
              <w:rPr>
                <w:sz w:val="24"/>
                <w:szCs w:val="24"/>
              </w:rPr>
              <w:t>)</w:t>
            </w:r>
            <w:r w:rsidRPr="007B24ED">
              <w:rPr>
                <w:sz w:val="24"/>
                <w:szCs w:val="24"/>
              </w:rPr>
              <w:t>, р/р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Материалоемкость по запасным частям и комплектующим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ЗЧ</m:t>
                  </m:r>
                </m:sub>
              </m:sSub>
            </m:oMath>
            <w:r>
              <w:rPr>
                <w:sz w:val="24"/>
                <w:szCs w:val="24"/>
              </w:rPr>
              <w:t>)</w:t>
            </w:r>
            <w:r w:rsidRPr="007B24ED">
              <w:rPr>
                <w:sz w:val="24"/>
                <w:szCs w:val="24"/>
              </w:rPr>
              <w:t xml:space="preserve">, </w:t>
            </w:r>
            <w:proofErr w:type="gramStart"/>
            <w:r w:rsidRPr="007B24ED">
              <w:rPr>
                <w:sz w:val="24"/>
                <w:szCs w:val="24"/>
              </w:rPr>
              <w:t>р</w:t>
            </w:r>
            <w:proofErr w:type="gramEnd"/>
            <w:r w:rsidRPr="007B24ED">
              <w:rPr>
                <w:sz w:val="24"/>
                <w:szCs w:val="24"/>
              </w:rPr>
              <w:t>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Топливоемкость</w:t>
            </w:r>
            <w:proofErr w:type="spellEnd"/>
            <w:r>
              <w:rPr>
                <w:sz w:val="24"/>
                <w:szCs w:val="24"/>
              </w:rPr>
              <w:t xml:space="preserve"> (ТЕ)</w:t>
            </w:r>
            <w:r w:rsidRPr="007B24ED">
              <w:rPr>
                <w:sz w:val="24"/>
                <w:szCs w:val="24"/>
              </w:rPr>
              <w:t xml:space="preserve">, </w:t>
            </w:r>
            <w:proofErr w:type="gramStart"/>
            <w:r w:rsidRPr="007B24ED">
              <w:rPr>
                <w:sz w:val="24"/>
                <w:szCs w:val="24"/>
              </w:rPr>
              <w:t>р</w:t>
            </w:r>
            <w:proofErr w:type="gramEnd"/>
            <w:r w:rsidRPr="007B24ED">
              <w:rPr>
                <w:sz w:val="24"/>
                <w:szCs w:val="24"/>
              </w:rPr>
              <w:t>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Энергоемкость (ЭЕ), </w:t>
            </w:r>
            <w:proofErr w:type="gramStart"/>
            <w:r w:rsidRPr="007B24ED">
              <w:rPr>
                <w:sz w:val="24"/>
                <w:szCs w:val="24"/>
              </w:rPr>
              <w:t>р</w:t>
            </w:r>
            <w:proofErr w:type="gramEnd"/>
            <w:r w:rsidRPr="007B24ED">
              <w:rPr>
                <w:sz w:val="24"/>
                <w:szCs w:val="24"/>
              </w:rPr>
              <w:t>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Материалоемкость по прочим материалам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ПР.М</m:t>
                  </m:r>
                </m:sub>
              </m:sSub>
            </m:oMath>
            <w:r>
              <w:rPr>
                <w:sz w:val="24"/>
                <w:szCs w:val="24"/>
              </w:rPr>
              <w:t>)</w:t>
            </w:r>
            <w:r w:rsidRPr="007B24ED">
              <w:rPr>
                <w:sz w:val="24"/>
                <w:szCs w:val="24"/>
              </w:rPr>
              <w:t>, р/р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1778" w:rsidRPr="00261778" w:rsidRDefault="00261778" w:rsidP="00261778"/>
    <w:p w:rsidR="00F95B4A" w:rsidRPr="008E4FC4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8E4FC4">
        <w:rPr>
          <w:rFonts w:ascii="Times New Roman" w:hAnsi="Times New Roman" w:cs="Times New Roman"/>
          <w:sz w:val="28"/>
          <w:szCs w:val="28"/>
        </w:rPr>
        <w:t>Вариант 6</w:t>
      </w:r>
    </w:p>
    <w:p w:rsidR="00F95B4A" w:rsidRPr="00AF04D7" w:rsidRDefault="00F95B4A" w:rsidP="00F95B4A">
      <w:pPr>
        <w:shd w:val="clear" w:color="auto" w:fill="FFFFFF"/>
        <w:tabs>
          <w:tab w:val="left" w:pos="8280"/>
          <w:tab w:val="left" w:pos="9900"/>
        </w:tabs>
        <w:autoSpaceDE w:val="0"/>
        <w:autoSpaceDN w:val="0"/>
        <w:adjustRightInd w:val="0"/>
        <w:jc w:val="both"/>
      </w:pPr>
      <w:r w:rsidRPr="00AF04D7">
        <w:t xml:space="preserve">1. </w:t>
      </w:r>
      <w:r w:rsidR="000F4798" w:rsidRPr="00AF04D7">
        <w:t>Методика выявления и подсчета резервов в анализе. Понятие, экономическая сущность хозяйственных резервов и их классификация. Принципы организации поиска и подсчета резервов. Методика подсчетов и обоснования величины резервов (с примерами).</w:t>
      </w:r>
    </w:p>
    <w:p w:rsidR="001A7B37" w:rsidRPr="001A7B37" w:rsidRDefault="00F95B4A" w:rsidP="001A7B37">
      <w:pPr>
        <w:jc w:val="both"/>
      </w:pPr>
      <w:r w:rsidRPr="001A7B37">
        <w:t xml:space="preserve">2. </w:t>
      </w:r>
      <w:proofErr w:type="gramStart"/>
      <w:r w:rsidR="00FA7958" w:rsidRPr="001A7B37">
        <w:t>Методика анализа ликвидности бухгалтерского баланса и коэффициентов л</w:t>
      </w:r>
      <w:r w:rsidR="00984F9D" w:rsidRPr="001A7B37">
        <w:t>иквидности и платежеспособности: этапы анализа и системы показателей.</w:t>
      </w:r>
      <w:r w:rsidR="001A7B37" w:rsidRPr="001A7B37">
        <w:t xml:space="preserve"> </w:t>
      </w:r>
      <w:r w:rsidR="001A7B37">
        <w:t>(</w:t>
      </w:r>
      <w:r w:rsidR="001A7B37" w:rsidRPr="001A7B37">
        <w:t>https://www.e-disclosure.ru/ сайт «Центр раскрытия</w:t>
      </w:r>
      <w:r w:rsidR="001A7B37">
        <w:t xml:space="preserve"> корпоративной</w:t>
      </w:r>
      <w:r w:rsidR="0016767C">
        <w:t xml:space="preserve"> </w:t>
      </w:r>
      <w:r w:rsidR="001A7B37">
        <w:t xml:space="preserve">информации» </w:t>
      </w:r>
      <w:r w:rsidR="001A7B37">
        <w:rPr>
          <w:sz w:val="24"/>
          <w:szCs w:val="24"/>
        </w:rPr>
        <w:t>Провести поиск по компаниям, выбрать финансовую отчетность любой компании, скачать бухгалтерский баланс и приложения к нему.</w:t>
      </w:r>
      <w:proofErr w:type="gramEnd"/>
      <w:r w:rsidR="001A7B37">
        <w:rPr>
          <w:sz w:val="24"/>
          <w:szCs w:val="24"/>
        </w:rPr>
        <w:t xml:space="preserve"> </w:t>
      </w:r>
      <w:proofErr w:type="gramStart"/>
      <w:r w:rsidR="001A7B37">
        <w:rPr>
          <w:sz w:val="24"/>
          <w:szCs w:val="24"/>
        </w:rPr>
        <w:t xml:space="preserve">Провести анализ бухгалтерского баланса по теме 2 вопроса). </w:t>
      </w:r>
      <w:proofErr w:type="gramEnd"/>
    </w:p>
    <w:p w:rsidR="00F95B4A" w:rsidRDefault="00CF7BDE" w:rsidP="00F95B4A">
      <w:pPr>
        <w:pStyle w:val="a7"/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Задача 1.</w:t>
      </w:r>
      <w:r w:rsidR="00C757AC">
        <w:rPr>
          <w:b w:val="0"/>
          <w:i w:val="0"/>
          <w:sz w:val="28"/>
          <w:szCs w:val="28"/>
        </w:rPr>
        <w:t xml:space="preserve"> Заполнить недостающие отчетные показатели. Провести горизонтальный и вертикальный анализ дебиторской задолженности. Сделать выводы по полученным результатам.</w:t>
      </w:r>
    </w:p>
    <w:p w:rsidR="00CF7BDE" w:rsidRDefault="00CF7BDE" w:rsidP="00F95B4A">
      <w:pPr>
        <w:pStyle w:val="a7"/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</w:p>
    <w:p w:rsidR="00102883" w:rsidRDefault="00102883" w:rsidP="00CF7BDE">
      <w:pPr>
        <w:widowControl w:val="0"/>
        <w:spacing w:line="360" w:lineRule="auto"/>
        <w:jc w:val="both"/>
        <w:rPr>
          <w:rFonts w:eastAsia="Calibri"/>
          <w:sz w:val="24"/>
          <w:szCs w:val="24"/>
        </w:rPr>
      </w:pPr>
    </w:p>
    <w:p w:rsidR="00CF7BDE" w:rsidRPr="00AA368B" w:rsidRDefault="00CF7BDE" w:rsidP="00CF7BDE">
      <w:pPr>
        <w:widowControl w:val="0"/>
        <w:spacing w:line="360" w:lineRule="auto"/>
        <w:jc w:val="both"/>
        <w:rPr>
          <w:rFonts w:eastAsia="Calibri"/>
          <w:sz w:val="24"/>
          <w:szCs w:val="24"/>
        </w:rPr>
      </w:pPr>
      <w:r w:rsidRPr="00AA368B">
        <w:rPr>
          <w:rFonts w:eastAsia="Calibri"/>
          <w:sz w:val="24"/>
          <w:szCs w:val="24"/>
        </w:rPr>
        <w:lastRenderedPageBreak/>
        <w:t>Таблица 1 – Анализ динамики и структуры дебиторской задолженности на отчетные даты за 2015 г., тыс. руб.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7"/>
        <w:gridCol w:w="709"/>
        <w:gridCol w:w="1275"/>
        <w:gridCol w:w="857"/>
        <w:gridCol w:w="1129"/>
        <w:gridCol w:w="851"/>
        <w:gridCol w:w="807"/>
      </w:tblGrid>
      <w:tr w:rsidR="00CF7BDE" w:rsidRPr="002A3543" w:rsidTr="00E30721">
        <w:trPr>
          <w:trHeight w:val="300"/>
        </w:trPr>
        <w:tc>
          <w:tcPr>
            <w:tcW w:w="1544" w:type="pct"/>
            <w:vMerge w:val="restart"/>
            <w:shd w:val="clear" w:color="auto" w:fill="auto"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Показатели</w:t>
            </w: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01.01.2014</w:t>
            </w:r>
          </w:p>
        </w:tc>
        <w:tc>
          <w:tcPr>
            <w:tcW w:w="1067" w:type="pct"/>
            <w:gridSpan w:val="2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31.12.2014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% прироста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Изменение структуры, %</w:t>
            </w:r>
          </w:p>
        </w:tc>
      </w:tr>
      <w:tr w:rsidR="00CF7BDE" w:rsidRPr="002A3543" w:rsidTr="00E30721">
        <w:trPr>
          <w:trHeight w:val="300"/>
        </w:trPr>
        <w:tc>
          <w:tcPr>
            <w:tcW w:w="1544" w:type="pct"/>
            <w:vMerge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тыс. руб.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уд</w:t>
            </w:r>
            <w:proofErr w:type="gramStart"/>
            <w:r w:rsidRPr="002A3543">
              <w:rPr>
                <w:sz w:val="24"/>
                <w:szCs w:val="24"/>
              </w:rPr>
              <w:t>.</w:t>
            </w:r>
            <w:proofErr w:type="gramEnd"/>
            <w:r w:rsidRPr="002A3543">
              <w:rPr>
                <w:sz w:val="24"/>
                <w:szCs w:val="24"/>
              </w:rPr>
              <w:t xml:space="preserve"> </w:t>
            </w:r>
            <w:proofErr w:type="gramStart"/>
            <w:r w:rsidRPr="002A3543">
              <w:rPr>
                <w:sz w:val="24"/>
                <w:szCs w:val="24"/>
              </w:rPr>
              <w:t>в</w:t>
            </w:r>
            <w:proofErr w:type="gramEnd"/>
            <w:r w:rsidRPr="002A3543">
              <w:rPr>
                <w:sz w:val="24"/>
                <w:szCs w:val="24"/>
              </w:rPr>
              <w:t>ес,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тыс. руб.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уд</w:t>
            </w:r>
            <w:proofErr w:type="gramStart"/>
            <w:r w:rsidRPr="002A3543">
              <w:rPr>
                <w:sz w:val="24"/>
                <w:szCs w:val="24"/>
              </w:rPr>
              <w:t>.</w:t>
            </w:r>
            <w:proofErr w:type="gramEnd"/>
            <w:r w:rsidRPr="002A3543">
              <w:rPr>
                <w:sz w:val="24"/>
                <w:szCs w:val="24"/>
              </w:rPr>
              <w:t xml:space="preserve"> </w:t>
            </w:r>
            <w:proofErr w:type="gramStart"/>
            <w:r w:rsidRPr="002A3543">
              <w:rPr>
                <w:sz w:val="24"/>
                <w:szCs w:val="24"/>
              </w:rPr>
              <w:t>в</w:t>
            </w:r>
            <w:proofErr w:type="gramEnd"/>
            <w:r w:rsidRPr="002A3543">
              <w:rPr>
                <w:sz w:val="24"/>
                <w:szCs w:val="24"/>
              </w:rPr>
              <w:t>ес, %</w:t>
            </w:r>
          </w:p>
        </w:tc>
        <w:tc>
          <w:tcPr>
            <w:tcW w:w="565" w:type="pct"/>
            <w:vMerge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300"/>
        </w:trPr>
        <w:tc>
          <w:tcPr>
            <w:tcW w:w="1544" w:type="pct"/>
            <w:shd w:val="clear" w:color="auto" w:fill="auto"/>
            <w:noWrap/>
            <w:vAlign w:val="bottom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8</w:t>
            </w:r>
          </w:p>
        </w:tc>
      </w:tr>
      <w:tr w:rsidR="00CF7BDE" w:rsidRPr="002A3543" w:rsidTr="00E30721">
        <w:trPr>
          <w:trHeight w:val="70"/>
        </w:trPr>
        <w:tc>
          <w:tcPr>
            <w:tcW w:w="1544" w:type="pct"/>
            <w:shd w:val="clear" w:color="auto" w:fill="auto"/>
            <w:vAlign w:val="bottom"/>
            <w:hideMark/>
          </w:tcPr>
          <w:p w:rsidR="00CF7BDE" w:rsidRPr="002A3543" w:rsidRDefault="00CF7BDE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1 </w:t>
            </w:r>
            <w:proofErr w:type="gramStart"/>
            <w:r w:rsidRPr="002A3543">
              <w:rPr>
                <w:sz w:val="24"/>
                <w:szCs w:val="24"/>
              </w:rPr>
              <w:t>Долгосрочная</w:t>
            </w:r>
            <w:proofErr w:type="gramEnd"/>
            <w:r w:rsidRPr="002A3543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246"/>
        </w:trPr>
        <w:tc>
          <w:tcPr>
            <w:tcW w:w="1544" w:type="pct"/>
            <w:shd w:val="clear" w:color="auto" w:fill="auto"/>
            <w:vAlign w:val="bottom"/>
            <w:hideMark/>
          </w:tcPr>
          <w:p w:rsidR="00CF7BDE" w:rsidRPr="002A3543" w:rsidRDefault="00CF7BDE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1.1 Покупатели и заказчики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23878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CF7BDE" w:rsidRPr="002A3543" w:rsidRDefault="00CF7BDE" w:rsidP="00C5674A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1.2 </w:t>
            </w:r>
            <w:r w:rsidR="00C5674A">
              <w:rPr>
                <w:sz w:val="24"/>
                <w:szCs w:val="24"/>
              </w:rPr>
              <w:t>Авансы выданные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674A" w:rsidRPr="002A3543" w:rsidTr="00E30721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C5674A" w:rsidRPr="002A3543" w:rsidRDefault="00C5674A" w:rsidP="00C567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Векселя к получению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5674A" w:rsidRDefault="00D90AC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5674A" w:rsidRDefault="00D90AC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674A" w:rsidRPr="002A3543" w:rsidTr="00E30721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C5674A" w:rsidRDefault="00C5674A" w:rsidP="00C567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рочая долгосрочная дебиторская задолженность</w:t>
            </w:r>
          </w:p>
          <w:p w:rsidR="00C5674A" w:rsidRDefault="00C5674A" w:rsidP="00C567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5674A" w:rsidRDefault="00C5674A" w:rsidP="00D90A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674A" w:rsidRPr="002A3543" w:rsidTr="00E30721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C5674A" w:rsidRDefault="00C5674A" w:rsidP="00C567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беспроцентные векселя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5674A" w:rsidRDefault="00D90AC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35A22">
              <w:rPr>
                <w:sz w:val="24"/>
                <w:szCs w:val="24"/>
              </w:rPr>
              <w:t>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5674A" w:rsidRDefault="00D90AC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F35A22">
              <w:rPr>
                <w:sz w:val="24"/>
                <w:szCs w:val="24"/>
              </w:rPr>
              <w:t>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674A" w:rsidRPr="002A3543" w:rsidTr="00E30721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C5674A" w:rsidRDefault="00C5674A" w:rsidP="00C567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прочая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5674A" w:rsidRDefault="00D90AC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35A22">
              <w:rPr>
                <w:sz w:val="24"/>
                <w:szCs w:val="24"/>
              </w:rPr>
              <w:t>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5674A" w:rsidRDefault="00D90AC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35A22">
              <w:rPr>
                <w:sz w:val="24"/>
                <w:szCs w:val="24"/>
              </w:rPr>
              <w:t>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269"/>
        </w:trPr>
        <w:tc>
          <w:tcPr>
            <w:tcW w:w="1544" w:type="pct"/>
            <w:shd w:val="clear" w:color="auto" w:fill="auto"/>
            <w:vAlign w:val="bottom"/>
            <w:hideMark/>
          </w:tcPr>
          <w:p w:rsidR="00E30721" w:rsidRPr="002A3543" w:rsidRDefault="00CF7BDE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2 </w:t>
            </w:r>
            <w:proofErr w:type="gramStart"/>
            <w:r w:rsidRPr="002A3543">
              <w:rPr>
                <w:sz w:val="24"/>
                <w:szCs w:val="24"/>
              </w:rPr>
              <w:t>Краткосрочная</w:t>
            </w:r>
            <w:proofErr w:type="gramEnd"/>
            <w:r w:rsidRPr="002A3543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251"/>
        </w:trPr>
        <w:tc>
          <w:tcPr>
            <w:tcW w:w="1544" w:type="pct"/>
            <w:shd w:val="clear" w:color="auto" w:fill="auto"/>
            <w:vAlign w:val="bottom"/>
            <w:hideMark/>
          </w:tcPr>
          <w:p w:rsidR="00CF7BDE" w:rsidRPr="002A3543" w:rsidRDefault="00CF7BDE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2.1 Покупатели и заказчики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10444670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14690579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118"/>
        </w:trPr>
        <w:tc>
          <w:tcPr>
            <w:tcW w:w="1544" w:type="pct"/>
            <w:shd w:val="clear" w:color="auto" w:fill="auto"/>
            <w:vAlign w:val="bottom"/>
            <w:hideMark/>
          </w:tcPr>
          <w:p w:rsidR="00CF7BDE" w:rsidRPr="002A3543" w:rsidRDefault="00CF7BDE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2.2 Авансы выданные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284969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383281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CF7BDE" w:rsidRPr="002A3543" w:rsidRDefault="00CF7BDE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2A3543">
              <w:rPr>
                <w:sz w:val="24"/>
                <w:szCs w:val="24"/>
              </w:rPr>
              <w:t xml:space="preserve"> </w:t>
            </w:r>
            <w:r w:rsidR="00E30721">
              <w:rPr>
                <w:sz w:val="24"/>
                <w:szCs w:val="24"/>
              </w:rPr>
              <w:t>Векселя к получению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171248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219025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265D" w:rsidRPr="002A3543" w:rsidTr="00E30721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D7265D" w:rsidRDefault="00D7265D" w:rsidP="00D726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рочая краткосрочная дебиторская задолженность</w:t>
            </w:r>
          </w:p>
          <w:p w:rsidR="00D7265D" w:rsidRDefault="00D7265D" w:rsidP="00D726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265D" w:rsidRPr="002A3543" w:rsidTr="00E30721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D7265D" w:rsidRDefault="00D7265D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беспроцентные векселя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D7265D" w:rsidRDefault="006F5711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D7265D" w:rsidRDefault="006F5711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265D" w:rsidRPr="002A3543" w:rsidTr="00E30721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D7265D" w:rsidRDefault="00D90AC7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переплаты по налогам и сборам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D7265D" w:rsidRDefault="006F5711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D7265D" w:rsidRDefault="006F5711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145"/>
        </w:trPr>
        <w:tc>
          <w:tcPr>
            <w:tcW w:w="1544" w:type="pct"/>
            <w:shd w:val="clear" w:color="auto" w:fill="auto"/>
            <w:vAlign w:val="bottom"/>
            <w:hideMark/>
          </w:tcPr>
          <w:p w:rsidR="00CF7BDE" w:rsidRPr="002A3543" w:rsidRDefault="00CF7BDE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3</w:t>
            </w:r>
            <w:proofErr w:type="gramStart"/>
            <w:r w:rsidRPr="002A3543">
              <w:rPr>
                <w:sz w:val="24"/>
                <w:szCs w:val="24"/>
              </w:rPr>
              <w:t xml:space="preserve"> И</w:t>
            </w:r>
            <w:proofErr w:type="gramEnd"/>
            <w:r w:rsidRPr="002A3543">
              <w:rPr>
                <w:sz w:val="24"/>
                <w:szCs w:val="24"/>
              </w:rPr>
              <w:t xml:space="preserve">того </w:t>
            </w:r>
            <w:r w:rsidR="007D267E">
              <w:rPr>
                <w:sz w:val="24"/>
                <w:szCs w:val="24"/>
              </w:rPr>
              <w:t xml:space="preserve">дебиторская </w:t>
            </w:r>
            <w:r w:rsidRPr="002A3543">
              <w:rPr>
                <w:sz w:val="24"/>
                <w:szCs w:val="24"/>
              </w:rPr>
              <w:t>задолженность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F4798" w:rsidRDefault="000F4798" w:rsidP="00F95B4A">
      <w:pPr>
        <w:pStyle w:val="a7"/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</w:p>
    <w:p w:rsidR="00F95B4A" w:rsidRPr="00AF04D7" w:rsidRDefault="00F95B4A" w:rsidP="00F95B4A">
      <w:pPr>
        <w:tabs>
          <w:tab w:val="left" w:pos="1134"/>
        </w:tabs>
      </w:pPr>
    </w:p>
    <w:p w:rsidR="00F95B4A" w:rsidRPr="00DC30F3" w:rsidRDefault="00F95B4A" w:rsidP="00DC30F3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DC30F3">
        <w:t xml:space="preserve">Задача 2. </w:t>
      </w:r>
      <w:r w:rsidR="00DC30F3">
        <w:t xml:space="preserve">Рассчитать предложенные показатели таблицы 1. </w:t>
      </w:r>
      <w:r w:rsidR="00966CB4">
        <w:t>Сделать выводы по полученным результатам.</w:t>
      </w:r>
    </w:p>
    <w:p w:rsidR="00DC30F3" w:rsidRDefault="00DC30F3" w:rsidP="00DC30F3">
      <w:pPr>
        <w:tabs>
          <w:tab w:val="left" w:pos="1134"/>
        </w:tabs>
        <w:jc w:val="both"/>
        <w:rPr>
          <w:b/>
        </w:rPr>
      </w:pPr>
    </w:p>
    <w:p w:rsidR="00DC30F3" w:rsidRPr="00966CB4" w:rsidRDefault="00DC30F3" w:rsidP="00DC30F3">
      <w:pPr>
        <w:spacing w:line="360" w:lineRule="auto"/>
        <w:jc w:val="both"/>
        <w:rPr>
          <w:sz w:val="24"/>
          <w:szCs w:val="24"/>
        </w:rPr>
      </w:pPr>
      <w:r w:rsidRPr="00966CB4">
        <w:rPr>
          <w:sz w:val="24"/>
          <w:szCs w:val="24"/>
        </w:rPr>
        <w:t>Таблица</w:t>
      </w:r>
      <w:r w:rsidR="00966CB4" w:rsidRPr="00966CB4">
        <w:rPr>
          <w:sz w:val="24"/>
          <w:szCs w:val="24"/>
        </w:rPr>
        <w:t xml:space="preserve"> 2 – Анализ динамики показателей эффективности трудовых ресурсов </w:t>
      </w:r>
      <w:r w:rsidRPr="00966CB4">
        <w:rPr>
          <w:sz w:val="24"/>
          <w:szCs w:val="24"/>
        </w:rPr>
        <w:t xml:space="preserve">                                                                           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3975"/>
        <w:gridCol w:w="1440"/>
        <w:gridCol w:w="1440"/>
        <w:gridCol w:w="1440"/>
        <w:gridCol w:w="1440"/>
      </w:tblGrid>
      <w:tr w:rsidR="00DC30F3" w:rsidRPr="00EA6D71" w:rsidTr="000840BB">
        <w:trPr>
          <w:trHeight w:val="315"/>
        </w:trPr>
        <w:tc>
          <w:tcPr>
            <w:tcW w:w="3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Изменение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% прироста </w:t>
            </w:r>
          </w:p>
        </w:tc>
      </w:tr>
      <w:tr w:rsidR="00DC30F3" w:rsidRPr="00EA6D71" w:rsidTr="000840BB">
        <w:trPr>
          <w:trHeight w:val="315"/>
        </w:trPr>
        <w:tc>
          <w:tcPr>
            <w:tcW w:w="3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CB4" w:rsidRDefault="00966CB4" w:rsidP="000840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предыд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30F3" w:rsidRPr="00EA6D71" w:rsidRDefault="00966CB4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966CB4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5</w:t>
            </w:r>
          </w:p>
        </w:tc>
      </w:tr>
      <w:tr w:rsidR="00DC30F3" w:rsidRPr="00EA6D71" w:rsidTr="000840BB">
        <w:trPr>
          <w:trHeight w:val="3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Среднегодовая численность персонала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В том числе водителей и рабочих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FE343A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7</w:t>
            </w:r>
            <w:r w:rsidR="00FE343A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38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Удельный вес водителей и рабочих в общей численности,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1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Отработано часов всеми работниками за год, </w:t>
            </w:r>
            <w:proofErr w:type="gramStart"/>
            <w:r w:rsidRPr="00EA6D71">
              <w:rPr>
                <w:sz w:val="24"/>
                <w:szCs w:val="24"/>
              </w:rPr>
              <w:t>чел-часы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255960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282080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1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lastRenderedPageBreak/>
              <w:t>Отработано всеми работниками за год человеко-дней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32400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35260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216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Объем товарной продукции,  тыс.р.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51412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65232,6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47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Среднегодовая выработка 1 работника,  тыс.р./чел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348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Среднедневная выработка на 1 работника, </w:t>
            </w:r>
            <w:proofErr w:type="spellStart"/>
            <w:r w:rsidRPr="00EA6D71">
              <w:rPr>
                <w:sz w:val="24"/>
                <w:szCs w:val="24"/>
              </w:rPr>
              <w:t>руб</w:t>
            </w:r>
            <w:proofErr w:type="spellEnd"/>
            <w:r w:rsidRPr="00EA6D71">
              <w:rPr>
                <w:sz w:val="24"/>
                <w:szCs w:val="24"/>
              </w:rPr>
              <w:t>/чел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281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Среднечасовая выработка на 1 работника, </w:t>
            </w:r>
            <w:proofErr w:type="spellStart"/>
            <w:r w:rsidRPr="00EA6D71">
              <w:rPr>
                <w:sz w:val="24"/>
                <w:szCs w:val="24"/>
              </w:rPr>
              <w:t>руб</w:t>
            </w:r>
            <w:proofErr w:type="spellEnd"/>
            <w:r w:rsidRPr="00EA6D71">
              <w:rPr>
                <w:sz w:val="24"/>
                <w:szCs w:val="24"/>
              </w:rPr>
              <w:t>/чел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281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Среднегодовая выработка на 1</w:t>
            </w:r>
          </w:p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 рабочего, тыс.р./чел.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0F3" w:rsidRPr="00DC30F3" w:rsidRDefault="00DC30F3" w:rsidP="00DC30F3">
      <w:pPr>
        <w:tabs>
          <w:tab w:val="left" w:pos="1134"/>
        </w:tabs>
        <w:jc w:val="both"/>
        <w:rPr>
          <w:b/>
        </w:rPr>
      </w:pPr>
    </w:p>
    <w:p w:rsidR="00F95B4A" w:rsidRPr="00A136DA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A136DA">
        <w:rPr>
          <w:rFonts w:ascii="Times New Roman" w:hAnsi="Times New Roman" w:cs="Times New Roman"/>
          <w:sz w:val="28"/>
          <w:szCs w:val="28"/>
        </w:rPr>
        <w:t>Вариант 7</w:t>
      </w:r>
    </w:p>
    <w:p w:rsidR="00F95B4A" w:rsidRPr="00AF04D7" w:rsidRDefault="00F95B4A" w:rsidP="00F95B4A">
      <w:pPr>
        <w:pStyle w:val="a7"/>
        <w:tabs>
          <w:tab w:val="clear" w:pos="9639"/>
          <w:tab w:val="left" w:pos="9900"/>
        </w:tabs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  <w:r w:rsidRPr="00AF04D7">
        <w:rPr>
          <w:b w:val="0"/>
          <w:i w:val="0"/>
          <w:sz w:val="28"/>
          <w:szCs w:val="28"/>
        </w:rPr>
        <w:t xml:space="preserve">1. </w:t>
      </w:r>
      <w:r w:rsidR="000244E8">
        <w:rPr>
          <w:b w:val="0"/>
          <w:i w:val="0"/>
          <w:sz w:val="28"/>
          <w:szCs w:val="28"/>
        </w:rPr>
        <w:t>Понятие</w:t>
      </w:r>
      <w:r w:rsidR="00602474">
        <w:rPr>
          <w:b w:val="0"/>
          <w:i w:val="0"/>
          <w:sz w:val="28"/>
          <w:szCs w:val="28"/>
        </w:rPr>
        <w:t xml:space="preserve"> эффективности производственной деятельности. Понятие интенсификации производствен</w:t>
      </w:r>
      <w:r w:rsidR="000244E8">
        <w:rPr>
          <w:b w:val="0"/>
          <w:i w:val="0"/>
          <w:sz w:val="28"/>
          <w:szCs w:val="28"/>
        </w:rPr>
        <w:t>ной деятельности. Методика расчета</w:t>
      </w:r>
      <w:r w:rsidR="00602474">
        <w:rPr>
          <w:b w:val="0"/>
          <w:i w:val="0"/>
          <w:sz w:val="28"/>
          <w:szCs w:val="28"/>
        </w:rPr>
        <w:t xml:space="preserve"> показателей эффективности и интенсификации, используемых в аналитической работе.</w:t>
      </w:r>
    </w:p>
    <w:p w:rsidR="00F95B4A" w:rsidRPr="00AF04D7" w:rsidRDefault="00F95B4A" w:rsidP="00F95B4A">
      <w:pPr>
        <w:shd w:val="clear" w:color="auto" w:fill="FFFFFF"/>
        <w:tabs>
          <w:tab w:val="left" w:pos="8280"/>
          <w:tab w:val="left" w:pos="9900"/>
        </w:tabs>
        <w:autoSpaceDE w:val="0"/>
        <w:autoSpaceDN w:val="0"/>
        <w:adjustRightInd w:val="0"/>
        <w:jc w:val="both"/>
        <w:rPr>
          <w:snapToGrid w:val="0"/>
        </w:rPr>
      </w:pPr>
      <w:r w:rsidRPr="00AF04D7">
        <w:t xml:space="preserve">2. Методика анализа производства и реализации продукции: </w:t>
      </w:r>
      <w:r w:rsidR="007D7475">
        <w:t>этапы анализа и системы показателей (</w:t>
      </w:r>
      <w:r w:rsidR="007D7475">
        <w:rPr>
          <w:snapToGrid w:val="0"/>
        </w:rPr>
        <w:t>динамика</w:t>
      </w:r>
      <w:r w:rsidRPr="00AF04D7">
        <w:rPr>
          <w:snapToGrid w:val="0"/>
        </w:rPr>
        <w:t xml:space="preserve"> производства и реализации, выполнения плана, плана по ассортименту, структуры продукции, ка</w:t>
      </w:r>
      <w:r w:rsidR="007D7475">
        <w:rPr>
          <w:snapToGrid w:val="0"/>
        </w:rPr>
        <w:t>чества произведенной продукции; ритмичности производства,  а</w:t>
      </w:r>
      <w:r w:rsidRPr="00AF04D7">
        <w:rPr>
          <w:snapToGrid w:val="0"/>
        </w:rPr>
        <w:t>нализ</w:t>
      </w:r>
      <w:r w:rsidR="007D7475">
        <w:rPr>
          <w:snapToGrid w:val="0"/>
        </w:rPr>
        <w:t>а</w:t>
      </w:r>
      <w:r w:rsidRPr="00AF04D7">
        <w:rPr>
          <w:snapToGrid w:val="0"/>
        </w:rPr>
        <w:t xml:space="preserve"> отгрузки и реализации</w:t>
      </w:r>
      <w:r w:rsidR="007D7475">
        <w:rPr>
          <w:snapToGrid w:val="0"/>
        </w:rPr>
        <w:t xml:space="preserve"> продукции (работ, услуг);</w:t>
      </w:r>
      <w:r w:rsidRPr="00AF04D7">
        <w:rPr>
          <w:snapToGrid w:val="0"/>
        </w:rPr>
        <w:t xml:space="preserve"> вып</w:t>
      </w:r>
      <w:r w:rsidR="007D7475">
        <w:rPr>
          <w:snapToGrid w:val="0"/>
        </w:rPr>
        <w:t>олнения договорных обязательств, расчета резервов</w:t>
      </w:r>
      <w:r w:rsidRPr="00AF04D7">
        <w:rPr>
          <w:snapToGrid w:val="0"/>
        </w:rPr>
        <w:t xml:space="preserve"> ро</w:t>
      </w:r>
      <w:r w:rsidR="00520F3B">
        <w:rPr>
          <w:snapToGrid w:val="0"/>
        </w:rPr>
        <w:t>ста реализации продукции с оценкой спроса и конкурентоспособности продукции</w:t>
      </w:r>
      <w:r w:rsidRPr="00AF04D7">
        <w:rPr>
          <w:snapToGrid w:val="0"/>
        </w:rPr>
        <w:t xml:space="preserve">). </w:t>
      </w:r>
      <w:proofErr w:type="gramStart"/>
      <w:r w:rsidR="005C3F6E">
        <w:rPr>
          <w:snapToGrid w:val="0"/>
        </w:rPr>
        <w:t>(</w:t>
      </w:r>
      <w:r w:rsidR="005C3F6E">
        <w:t>На основе использования материалов планово-экономических отделов, бухгалтерских сводных документов счета 43 «Готовая продукция», ведомостей отпуска готовой продукции с основного производства,  ведомостей отгрузки готовой продукции, бухгалтерской финансовой отчетности (в части Отчета о финансовых результатов, данных Пояснительной записки к бухгалтерской финансовой отчетности</w:t>
      </w:r>
      <w:r w:rsidR="00B567A2">
        <w:t xml:space="preserve"> в части раскрытия информации выручки</w:t>
      </w:r>
      <w:r w:rsidR="00855491">
        <w:t>; данных форм статистического наблюдения</w:t>
      </w:r>
      <w:r w:rsidR="005C3F6E">
        <w:t>)</w:t>
      </w:r>
      <w:r w:rsidR="00B26EF4">
        <w:t>.</w:t>
      </w:r>
      <w:proofErr w:type="gramEnd"/>
    </w:p>
    <w:p w:rsidR="00403A86" w:rsidRDefault="00403A86" w:rsidP="00F95B4A">
      <w:pPr>
        <w:tabs>
          <w:tab w:val="left" w:pos="1134"/>
        </w:tabs>
      </w:pPr>
    </w:p>
    <w:p w:rsidR="008D1C13" w:rsidRDefault="00F95B4A" w:rsidP="00403A86">
      <w:pPr>
        <w:tabs>
          <w:tab w:val="left" w:pos="1134"/>
        </w:tabs>
        <w:jc w:val="both"/>
      </w:pPr>
      <w:r w:rsidRPr="00AF04D7">
        <w:t>3</w:t>
      </w:r>
      <w:r w:rsidRPr="00AF04D7">
        <w:rPr>
          <w:b/>
        </w:rPr>
        <w:t xml:space="preserve">. </w:t>
      </w:r>
      <w:r w:rsidRPr="008D1C13">
        <w:t>Задача 1.</w:t>
      </w:r>
      <w:r w:rsidR="00403A86">
        <w:t xml:space="preserve"> Рассчитать недостающие отчетные показатели и показатели динамики всех показателей. Сделать выводы по динамике показателей и эффективности формирования фонда оплаты труда посредством дополнительного расчета показателя экономии (перерасхода) средств фонда оплаты труда.</w:t>
      </w:r>
    </w:p>
    <w:p w:rsidR="008D1C13" w:rsidRPr="00647F5C" w:rsidRDefault="008D1C13" w:rsidP="008D1C13"/>
    <w:p w:rsidR="008D1C13" w:rsidRPr="008D1C13" w:rsidRDefault="008D1C13" w:rsidP="008D1C13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Pr="008D1C13">
        <w:rPr>
          <w:sz w:val="24"/>
          <w:szCs w:val="24"/>
        </w:rPr>
        <w:t xml:space="preserve"> – Анализ </w:t>
      </w:r>
      <w:r w:rsidR="00D01AD6">
        <w:rPr>
          <w:sz w:val="24"/>
          <w:szCs w:val="24"/>
        </w:rPr>
        <w:t xml:space="preserve">динамики, </w:t>
      </w:r>
      <w:r w:rsidRPr="008D1C13">
        <w:rPr>
          <w:sz w:val="24"/>
          <w:szCs w:val="24"/>
        </w:rPr>
        <w:t>структуры ФОТ и средней заработной платы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418"/>
        <w:gridCol w:w="1134"/>
        <w:gridCol w:w="1275"/>
      </w:tblGrid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8D1C13" w:rsidRPr="008D1C13" w:rsidRDefault="00403A8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предыдущий</w:t>
            </w:r>
            <w:r w:rsidR="008D1C13" w:rsidRPr="008D1C1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8D1C13" w:rsidRPr="008D1C13" w:rsidRDefault="00403A8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proofErr w:type="spellStart"/>
            <w:r w:rsidRPr="008D1C13">
              <w:rPr>
                <w:sz w:val="24"/>
                <w:szCs w:val="24"/>
              </w:rPr>
              <w:t>абс</w:t>
            </w:r>
            <w:proofErr w:type="spellEnd"/>
            <w:r w:rsidRPr="008D1C13">
              <w:rPr>
                <w:sz w:val="24"/>
                <w:szCs w:val="24"/>
              </w:rPr>
              <w:t>. отклонение</w:t>
            </w: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position w:val="-4"/>
                <w:sz w:val="24"/>
                <w:szCs w:val="24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5pt;height:13.35pt" o:ole="">
                  <v:imagedata r:id="rId7" o:title=""/>
                </v:shape>
                <o:OLEObject Type="Embed" ProgID="Equation.3" ShapeID="_x0000_i1025" DrawAspect="Content" ObjectID="_1604913952" r:id="rId8"/>
              </w:object>
            </w:r>
            <w:proofErr w:type="spellStart"/>
            <w:r w:rsidRPr="008D1C13">
              <w:rPr>
                <w:sz w:val="24"/>
                <w:szCs w:val="24"/>
              </w:rPr>
              <w:t>абс</w:t>
            </w:r>
            <w:proofErr w:type="spellEnd"/>
            <w:r w:rsidRPr="008D1C1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темп</w:t>
            </w: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прироста,%</w:t>
            </w: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5</w:t>
            </w: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1. Объем товарной продукции, тыс.р.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270722</w:t>
            </w: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274778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2.Среднесписочная численность работников, чел.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lastRenderedPageBreak/>
              <w:t>3.Общий фонд оплаты труда, тыс.р.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41300</w:t>
            </w: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42355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4.Количество отработанных дней одним работником в среднем за год, дни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5.Заработная плата на 1 работника:</w:t>
            </w:r>
          </w:p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 xml:space="preserve">5.1 </w:t>
            </w:r>
            <w:proofErr w:type="gramStart"/>
            <w:r w:rsidRPr="008D1C13">
              <w:rPr>
                <w:sz w:val="24"/>
                <w:szCs w:val="24"/>
              </w:rPr>
              <w:t>Среднегодовая</w:t>
            </w:r>
            <w:proofErr w:type="gramEnd"/>
            <w:r w:rsidRPr="008D1C13">
              <w:rPr>
                <w:sz w:val="24"/>
                <w:szCs w:val="24"/>
              </w:rPr>
              <w:t>, тыс.р./чел.</w:t>
            </w:r>
          </w:p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 xml:space="preserve">5.2 </w:t>
            </w:r>
            <w:proofErr w:type="gramStart"/>
            <w:r w:rsidRPr="008D1C13">
              <w:rPr>
                <w:sz w:val="24"/>
                <w:szCs w:val="24"/>
              </w:rPr>
              <w:t>Среднемесячная</w:t>
            </w:r>
            <w:proofErr w:type="gramEnd"/>
            <w:r w:rsidRPr="008D1C13">
              <w:rPr>
                <w:sz w:val="24"/>
                <w:szCs w:val="24"/>
              </w:rPr>
              <w:t>, р./чел.</w:t>
            </w:r>
          </w:p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 xml:space="preserve">5.3 </w:t>
            </w:r>
            <w:proofErr w:type="gramStart"/>
            <w:r w:rsidRPr="008D1C13">
              <w:rPr>
                <w:sz w:val="24"/>
                <w:szCs w:val="24"/>
              </w:rPr>
              <w:t>Среднедневная</w:t>
            </w:r>
            <w:proofErr w:type="gramEnd"/>
            <w:r w:rsidRPr="008D1C13">
              <w:rPr>
                <w:sz w:val="24"/>
                <w:szCs w:val="24"/>
              </w:rPr>
              <w:t>, р./чел.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6. Переменная часть оплаты труда рабочих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18207</w:t>
            </w: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11044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7. Постоянная часть оплаты труда работников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24093</w:t>
            </w: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24311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8. Структура ФОТ</w:t>
            </w:r>
          </w:p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 xml:space="preserve">8.1 </w:t>
            </w:r>
            <w:proofErr w:type="spellStart"/>
            <w:r w:rsidRPr="008D1C13">
              <w:rPr>
                <w:sz w:val="24"/>
                <w:szCs w:val="24"/>
              </w:rPr>
              <w:t>Уд</w:t>
            </w:r>
            <w:proofErr w:type="gramStart"/>
            <w:r w:rsidRPr="008D1C13">
              <w:rPr>
                <w:sz w:val="24"/>
                <w:szCs w:val="24"/>
              </w:rPr>
              <w:t>.в</w:t>
            </w:r>
            <w:proofErr w:type="gramEnd"/>
            <w:r w:rsidRPr="008D1C13">
              <w:rPr>
                <w:sz w:val="24"/>
                <w:szCs w:val="24"/>
              </w:rPr>
              <w:t>ес</w:t>
            </w:r>
            <w:proofErr w:type="spellEnd"/>
            <w:r w:rsidRPr="008D1C13">
              <w:rPr>
                <w:sz w:val="24"/>
                <w:szCs w:val="24"/>
              </w:rPr>
              <w:t xml:space="preserve"> переменной части,%</w:t>
            </w:r>
          </w:p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 xml:space="preserve">8.2 </w:t>
            </w:r>
            <w:proofErr w:type="spellStart"/>
            <w:r w:rsidRPr="008D1C13">
              <w:rPr>
                <w:sz w:val="24"/>
                <w:szCs w:val="24"/>
              </w:rPr>
              <w:t>Уд</w:t>
            </w:r>
            <w:proofErr w:type="gramStart"/>
            <w:r w:rsidRPr="008D1C13">
              <w:rPr>
                <w:sz w:val="24"/>
                <w:szCs w:val="24"/>
              </w:rPr>
              <w:t>.в</w:t>
            </w:r>
            <w:proofErr w:type="gramEnd"/>
            <w:r w:rsidRPr="008D1C13">
              <w:rPr>
                <w:sz w:val="24"/>
                <w:szCs w:val="24"/>
              </w:rPr>
              <w:t>ес</w:t>
            </w:r>
            <w:proofErr w:type="spellEnd"/>
            <w:r w:rsidRPr="008D1C13">
              <w:rPr>
                <w:sz w:val="24"/>
                <w:szCs w:val="24"/>
              </w:rPr>
              <w:t xml:space="preserve"> постоянной части,%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 xml:space="preserve">9. </w:t>
            </w:r>
            <w:proofErr w:type="spellStart"/>
            <w:r w:rsidRPr="008D1C13">
              <w:rPr>
                <w:sz w:val="24"/>
                <w:szCs w:val="24"/>
              </w:rPr>
              <w:t>Зарплатоемкость</w:t>
            </w:r>
            <w:proofErr w:type="spellEnd"/>
            <w:r w:rsidRPr="008D1C13">
              <w:rPr>
                <w:sz w:val="24"/>
                <w:szCs w:val="24"/>
              </w:rPr>
              <w:t xml:space="preserve"> продукции, </w:t>
            </w:r>
            <w:proofErr w:type="gramStart"/>
            <w:r w:rsidRPr="008D1C13">
              <w:rPr>
                <w:sz w:val="24"/>
                <w:szCs w:val="24"/>
              </w:rPr>
              <w:t>р</w:t>
            </w:r>
            <w:proofErr w:type="gramEnd"/>
            <w:r w:rsidRPr="008D1C13">
              <w:rPr>
                <w:sz w:val="24"/>
                <w:szCs w:val="24"/>
              </w:rPr>
              <w:t>/р.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C13" w:rsidRDefault="008D1C13" w:rsidP="00F95B4A">
      <w:pPr>
        <w:tabs>
          <w:tab w:val="left" w:pos="1134"/>
        </w:tabs>
        <w:jc w:val="both"/>
      </w:pPr>
    </w:p>
    <w:p w:rsidR="008D1C13" w:rsidRDefault="008D1C13" w:rsidP="00F95B4A">
      <w:pPr>
        <w:tabs>
          <w:tab w:val="left" w:pos="1134"/>
        </w:tabs>
        <w:jc w:val="both"/>
      </w:pPr>
    </w:p>
    <w:p w:rsidR="00601770" w:rsidRPr="00F8638A" w:rsidRDefault="00F8638A" w:rsidP="00F8638A">
      <w:pPr>
        <w:pStyle w:val="a7"/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4.</w:t>
      </w:r>
      <w:r w:rsidR="00F95B4A" w:rsidRPr="009C2953">
        <w:rPr>
          <w:b w:val="0"/>
          <w:i w:val="0"/>
          <w:sz w:val="28"/>
          <w:szCs w:val="28"/>
        </w:rPr>
        <w:t xml:space="preserve">Задача 2. </w:t>
      </w:r>
      <w:r w:rsidR="009C2953" w:rsidRPr="009C2953">
        <w:rPr>
          <w:b w:val="0"/>
          <w:i w:val="0"/>
          <w:sz w:val="28"/>
          <w:szCs w:val="28"/>
        </w:rPr>
        <w:t>Заполнить недостающие отчетные показатели. Провести</w:t>
      </w:r>
      <w:r w:rsidR="009C2953">
        <w:rPr>
          <w:b w:val="0"/>
          <w:i w:val="0"/>
          <w:sz w:val="28"/>
          <w:szCs w:val="28"/>
        </w:rPr>
        <w:t xml:space="preserve"> горизонтальный и вертикальный анализ кредиторской задолженности. Сделать выводы по полученным результатам.</w:t>
      </w:r>
    </w:p>
    <w:p w:rsidR="00601770" w:rsidRDefault="00601770" w:rsidP="00601770">
      <w:pPr>
        <w:tabs>
          <w:tab w:val="left" w:pos="1134"/>
        </w:tabs>
        <w:jc w:val="both"/>
        <w:rPr>
          <w:b/>
        </w:rPr>
      </w:pPr>
    </w:p>
    <w:p w:rsidR="001E108A" w:rsidRPr="00DA58ED" w:rsidRDefault="001E108A" w:rsidP="001E108A">
      <w:pPr>
        <w:widowControl w:val="0"/>
        <w:spacing w:line="360" w:lineRule="auto"/>
        <w:jc w:val="both"/>
        <w:rPr>
          <w:rFonts w:eastAsia="Calibri"/>
          <w:sz w:val="24"/>
          <w:szCs w:val="24"/>
        </w:rPr>
      </w:pPr>
      <w:r w:rsidRPr="00DA58ED">
        <w:rPr>
          <w:rFonts w:eastAsia="Calibri"/>
          <w:sz w:val="24"/>
          <w:szCs w:val="24"/>
        </w:rPr>
        <w:t>Таблица 12- Анализ динамики и структуры кредиторской задолженности на отчетные даты 2015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7"/>
        <w:gridCol w:w="708"/>
        <w:gridCol w:w="1275"/>
        <w:gridCol w:w="857"/>
        <w:gridCol w:w="993"/>
        <w:gridCol w:w="851"/>
        <w:gridCol w:w="808"/>
      </w:tblGrid>
      <w:tr w:rsidR="001E108A" w:rsidRPr="002A3543" w:rsidTr="000840BB">
        <w:trPr>
          <w:trHeight w:val="300"/>
        </w:trPr>
        <w:tc>
          <w:tcPr>
            <w:tcW w:w="1565" w:type="pct"/>
            <w:vMerge w:val="restart"/>
            <w:shd w:val="clear" w:color="auto" w:fill="auto"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Показатели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082" w:type="pct"/>
            <w:gridSpan w:val="2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31.12.2015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Абсол</w:t>
            </w:r>
            <w:r>
              <w:rPr>
                <w:sz w:val="24"/>
                <w:szCs w:val="24"/>
              </w:rPr>
              <w:t>ю</w:t>
            </w:r>
            <w:r w:rsidRPr="002A3543">
              <w:rPr>
                <w:sz w:val="24"/>
                <w:szCs w:val="24"/>
              </w:rPr>
              <w:t>тное отклонение, тыс. руб.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% прироста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Изменение структуры, %</w:t>
            </w:r>
          </w:p>
        </w:tc>
      </w:tr>
      <w:tr w:rsidR="001E108A" w:rsidRPr="002A3543" w:rsidTr="000840BB">
        <w:trPr>
          <w:trHeight w:val="300"/>
        </w:trPr>
        <w:tc>
          <w:tcPr>
            <w:tcW w:w="1565" w:type="pct"/>
            <w:vMerge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тыс. руб.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уд</w:t>
            </w:r>
            <w:proofErr w:type="gramStart"/>
            <w:r w:rsidRPr="002A3543">
              <w:rPr>
                <w:sz w:val="24"/>
                <w:szCs w:val="24"/>
              </w:rPr>
              <w:t>.</w:t>
            </w:r>
            <w:proofErr w:type="gramEnd"/>
            <w:r w:rsidRPr="002A3543">
              <w:rPr>
                <w:sz w:val="24"/>
                <w:szCs w:val="24"/>
              </w:rPr>
              <w:t xml:space="preserve"> </w:t>
            </w:r>
            <w:proofErr w:type="gramStart"/>
            <w:r w:rsidRPr="002A3543">
              <w:rPr>
                <w:sz w:val="24"/>
                <w:szCs w:val="24"/>
              </w:rPr>
              <w:t>в</w:t>
            </w:r>
            <w:proofErr w:type="gramEnd"/>
            <w:r w:rsidRPr="002A3543">
              <w:rPr>
                <w:sz w:val="24"/>
                <w:szCs w:val="24"/>
              </w:rPr>
              <w:t>ес, %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тыс. руб.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уд</w:t>
            </w:r>
            <w:proofErr w:type="gramStart"/>
            <w:r w:rsidRPr="002A3543">
              <w:rPr>
                <w:sz w:val="24"/>
                <w:szCs w:val="24"/>
              </w:rPr>
              <w:t>.</w:t>
            </w:r>
            <w:proofErr w:type="gramEnd"/>
            <w:r w:rsidRPr="002A3543">
              <w:rPr>
                <w:sz w:val="24"/>
                <w:szCs w:val="24"/>
              </w:rPr>
              <w:t xml:space="preserve"> </w:t>
            </w:r>
            <w:proofErr w:type="gramStart"/>
            <w:r w:rsidRPr="002A3543">
              <w:rPr>
                <w:sz w:val="24"/>
                <w:szCs w:val="24"/>
              </w:rPr>
              <w:t>в</w:t>
            </w:r>
            <w:proofErr w:type="gramEnd"/>
            <w:r w:rsidRPr="002A3543">
              <w:rPr>
                <w:sz w:val="24"/>
                <w:szCs w:val="24"/>
              </w:rPr>
              <w:t>ес, %</w:t>
            </w:r>
          </w:p>
        </w:tc>
        <w:tc>
          <w:tcPr>
            <w:tcW w:w="504" w:type="pct"/>
            <w:vMerge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300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8</w:t>
            </w:r>
          </w:p>
        </w:tc>
      </w:tr>
      <w:tr w:rsidR="001E108A" w:rsidRPr="002A3543" w:rsidTr="000840BB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1E108A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1 </w:t>
            </w:r>
            <w:proofErr w:type="gramStart"/>
            <w:r w:rsidRPr="002A3543">
              <w:rPr>
                <w:sz w:val="24"/>
                <w:szCs w:val="24"/>
              </w:rPr>
              <w:t>Долгосрочная</w:t>
            </w:r>
            <w:proofErr w:type="gramEnd"/>
            <w:r w:rsidRPr="002A3543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246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1E108A" w:rsidP="00C65973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1.1 </w:t>
            </w:r>
            <w:r w:rsidR="00C65973">
              <w:rPr>
                <w:sz w:val="24"/>
                <w:szCs w:val="24"/>
              </w:rPr>
              <w:t>перед поставщиками и подрядчиками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818127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254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C35BCA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п</w:t>
            </w:r>
            <w:r w:rsidR="001E108A" w:rsidRPr="002A3543">
              <w:rPr>
                <w:sz w:val="24"/>
                <w:szCs w:val="24"/>
              </w:rPr>
              <w:t>роч</w:t>
            </w:r>
            <w:r>
              <w:rPr>
                <w:sz w:val="24"/>
                <w:szCs w:val="24"/>
              </w:rPr>
              <w:t>ие кредиторы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1E108A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2 </w:t>
            </w:r>
            <w:proofErr w:type="gramStart"/>
            <w:r w:rsidRPr="002A3543">
              <w:rPr>
                <w:sz w:val="24"/>
                <w:szCs w:val="24"/>
              </w:rPr>
              <w:t>Краткосрочная</w:t>
            </w:r>
            <w:proofErr w:type="gramEnd"/>
            <w:r w:rsidRPr="002A3543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251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1E108A" w:rsidP="00C35BCA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2.1 </w:t>
            </w:r>
            <w:r w:rsidR="00C35BCA">
              <w:rPr>
                <w:sz w:val="24"/>
                <w:szCs w:val="24"/>
              </w:rPr>
              <w:t>перед поставщиками и подрядчиками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1472312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1469057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118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C35BCA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а</w:t>
            </w:r>
            <w:r w:rsidR="001E108A" w:rsidRPr="002A3543">
              <w:rPr>
                <w:sz w:val="24"/>
                <w:szCs w:val="24"/>
              </w:rPr>
              <w:t xml:space="preserve">вансы </w:t>
            </w:r>
            <w:r>
              <w:rPr>
                <w:sz w:val="24"/>
                <w:szCs w:val="24"/>
              </w:rPr>
              <w:t>полученные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383281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554979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1E108A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44E80">
              <w:rPr>
                <w:sz w:val="24"/>
                <w:szCs w:val="24"/>
              </w:rPr>
              <w:t xml:space="preserve"> перед учредителями по выплате дивидендов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219025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226847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1FF9" w:rsidRPr="002A3543" w:rsidTr="000840B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C51FF9" w:rsidRDefault="00C51FF9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векселя к уплате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C51FF9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51236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51FF9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51236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1FF9" w:rsidRPr="002A3543" w:rsidTr="000840B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C51FF9" w:rsidRDefault="00FB5363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задолженность перед государственными внебюджетными фондами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C51FF9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78245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51FF9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81250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1FF9" w:rsidRPr="002A3543" w:rsidTr="000840B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C51FF9" w:rsidRDefault="00463BC6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 задолженность по налогам и сборам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C51FF9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51FF9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63BC6" w:rsidRPr="002A3543" w:rsidTr="000840B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463BC6" w:rsidRDefault="00F85BCA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задолженность перед персоналом по оплате </w:t>
            </w:r>
            <w:r>
              <w:rPr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63BC6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136478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3BC6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151896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63BC6" w:rsidRPr="002A3543" w:rsidTr="000840B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463BC6" w:rsidRDefault="00F85BCA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 прочая кредиторская задолженность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63BC6" w:rsidRDefault="00505CD3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3BC6" w:rsidRDefault="00505CD3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145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1E108A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 Итого </w:t>
            </w:r>
            <w:r w:rsidR="00F85BCA">
              <w:rPr>
                <w:sz w:val="24"/>
                <w:szCs w:val="24"/>
              </w:rPr>
              <w:t xml:space="preserve">кредиторская </w:t>
            </w:r>
            <w:r w:rsidRPr="002A3543">
              <w:rPr>
                <w:sz w:val="24"/>
                <w:szCs w:val="24"/>
              </w:rPr>
              <w:t>задолженность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65973" w:rsidRDefault="00C65973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95B4A" w:rsidRPr="00A136DA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A136DA">
        <w:rPr>
          <w:rFonts w:ascii="Times New Roman" w:hAnsi="Times New Roman" w:cs="Times New Roman"/>
          <w:sz w:val="28"/>
          <w:szCs w:val="28"/>
        </w:rPr>
        <w:t>Вариант 8</w:t>
      </w:r>
    </w:p>
    <w:p w:rsidR="00F95B4A" w:rsidRDefault="00F95B4A" w:rsidP="00F95B4A">
      <w:pPr>
        <w:tabs>
          <w:tab w:val="left" w:pos="1134"/>
        </w:tabs>
        <w:jc w:val="both"/>
      </w:pPr>
      <w:r w:rsidRPr="00AF04D7">
        <w:t xml:space="preserve">1. </w:t>
      </w:r>
      <w:r w:rsidR="006F2BC6">
        <w:t xml:space="preserve">Понятие и характеристика хозяйственной деятельности. Характеристика снабженческой, производственной и сбытовой деятельности коммерческого предприятия. </w:t>
      </w:r>
    </w:p>
    <w:p w:rsidR="00386669" w:rsidRDefault="00F95B4A" w:rsidP="00F95B4A">
      <w:pPr>
        <w:shd w:val="clear" w:color="auto" w:fill="FFFFFF"/>
        <w:tabs>
          <w:tab w:val="left" w:pos="8280"/>
          <w:tab w:val="left" w:pos="9900"/>
        </w:tabs>
        <w:autoSpaceDE w:val="0"/>
        <w:autoSpaceDN w:val="0"/>
        <w:adjustRightInd w:val="0"/>
        <w:jc w:val="both"/>
      </w:pPr>
      <w:r w:rsidRPr="00AF04D7">
        <w:t>2. Методика анализа использования трудовых ресурсов</w:t>
      </w:r>
      <w:r w:rsidR="008944B0">
        <w:t xml:space="preserve"> и оплаты труда</w:t>
      </w:r>
      <w:r w:rsidRPr="00AF04D7">
        <w:t xml:space="preserve">: </w:t>
      </w:r>
      <w:r w:rsidR="00296D90">
        <w:t>этапы анализа и системы показателей (на основе данных форм статистического наблюдения, данных планово-экономического отдела, данных аналитического учета, сводных документов счета 70 «Расчеты с персоналом по оплате труда», положения об оплате труда, положения о премировании) (с примерами).</w:t>
      </w:r>
    </w:p>
    <w:p w:rsidR="00386669" w:rsidRDefault="00386669" w:rsidP="00F95B4A">
      <w:pPr>
        <w:shd w:val="clear" w:color="auto" w:fill="FFFFFF"/>
        <w:tabs>
          <w:tab w:val="left" w:pos="8280"/>
          <w:tab w:val="left" w:pos="9900"/>
        </w:tabs>
        <w:autoSpaceDE w:val="0"/>
        <w:autoSpaceDN w:val="0"/>
        <w:adjustRightInd w:val="0"/>
        <w:jc w:val="both"/>
      </w:pPr>
    </w:p>
    <w:p w:rsidR="00D525D6" w:rsidRDefault="00F95B4A" w:rsidP="00243596">
      <w:pPr>
        <w:tabs>
          <w:tab w:val="left" w:pos="1134"/>
        </w:tabs>
        <w:jc w:val="both"/>
      </w:pPr>
      <w:r w:rsidRPr="00AF04D7">
        <w:t xml:space="preserve">3. </w:t>
      </w:r>
      <w:r w:rsidRPr="00D525D6">
        <w:t>Задача 1.</w:t>
      </w:r>
      <w:r w:rsidRPr="00AF04D7">
        <w:t xml:space="preserve">   </w:t>
      </w:r>
      <w:r w:rsidR="00D525D6">
        <w:t xml:space="preserve">Проанализировать </w:t>
      </w:r>
      <w:r w:rsidR="00243596">
        <w:t>динамику и структуру себестоимости товарной продукции по видам и статьям расходов. Оценить эффективность производственной деятельности, исходя из уровня операционного рычага. Сделать выводы по полученным результатам.</w:t>
      </w:r>
    </w:p>
    <w:p w:rsidR="00D525D6" w:rsidRPr="00243596" w:rsidRDefault="00D525D6" w:rsidP="00D525D6">
      <w:pPr>
        <w:spacing w:line="360" w:lineRule="auto"/>
        <w:rPr>
          <w:sz w:val="24"/>
          <w:szCs w:val="24"/>
        </w:rPr>
      </w:pPr>
      <w:r w:rsidRPr="00243596">
        <w:rPr>
          <w:sz w:val="24"/>
          <w:szCs w:val="24"/>
        </w:rPr>
        <w:t>Таблица 1 - Себестоимость товарной продукции по статьям затрат, тыс.р.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3134"/>
        <w:gridCol w:w="816"/>
        <w:gridCol w:w="852"/>
        <w:gridCol w:w="851"/>
        <w:gridCol w:w="832"/>
        <w:gridCol w:w="790"/>
        <w:gridCol w:w="833"/>
        <w:gridCol w:w="1370"/>
      </w:tblGrid>
      <w:tr w:rsidR="00D525D6" w:rsidRPr="00C454C0" w:rsidTr="00412944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Статья затрат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Затраты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Структура затрат, %</w:t>
            </w: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3B4642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3B464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3B4642">
              <w:rPr>
                <w:sz w:val="24"/>
                <w:szCs w:val="24"/>
              </w:rPr>
              <w:t>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3B4642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3B464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3B4642">
              <w:rPr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position w:val="-4"/>
                <w:sz w:val="24"/>
                <w:szCs w:val="24"/>
              </w:rPr>
              <w:object w:dxaOrig="220" w:dyaOrig="260">
                <v:shape id="_x0000_i1026" type="#_x0000_t75" style="width:11.55pt;height:12.45pt" o:ole="">
                  <v:imagedata r:id="rId9" o:title=""/>
                </v:shape>
                <o:OLEObject Type="Embed" ProgID="Equation.3" ShapeID="_x0000_i1026" DrawAspect="Content" ObjectID="_1604913953" r:id="rId10"/>
              </w:object>
            </w:r>
            <w:proofErr w:type="spellStart"/>
            <w:r w:rsidRPr="00C454C0">
              <w:rPr>
                <w:sz w:val="24"/>
                <w:szCs w:val="24"/>
              </w:rPr>
              <w:t>абс</w:t>
            </w:r>
            <w:proofErr w:type="spellEnd"/>
            <w:r w:rsidRPr="00C454C0">
              <w:rPr>
                <w:sz w:val="24"/>
                <w:szCs w:val="24"/>
              </w:rPr>
              <w:t>.</w:t>
            </w:r>
          </w:p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3B4642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3B464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3B4642">
              <w:rPr>
                <w:sz w:val="24"/>
                <w:szCs w:val="24"/>
              </w:rPr>
              <w:t>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3B4642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3B464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3B4642">
              <w:rPr>
                <w:sz w:val="24"/>
                <w:szCs w:val="24"/>
              </w:rPr>
              <w:t>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изменение</w:t>
            </w:r>
          </w:p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структуры</w:t>
            </w: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232CC5" w:rsidRDefault="00D525D6" w:rsidP="00D525D6">
            <w:pPr>
              <w:pStyle w:val="a3"/>
              <w:numPr>
                <w:ilvl w:val="0"/>
                <w:numId w:val="10"/>
              </w:numPr>
              <w:tabs>
                <w:tab w:val="left" w:pos="342"/>
                <w:tab w:val="left" w:pos="537"/>
              </w:tabs>
              <w:ind w:left="19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прямые переменные затраты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Материальные затраты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4C0">
              <w:rPr>
                <w:sz w:val="24"/>
                <w:szCs w:val="24"/>
              </w:rPr>
              <w:t xml:space="preserve">Сырье и материалы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4C0">
              <w:rPr>
                <w:sz w:val="24"/>
                <w:szCs w:val="24"/>
              </w:rPr>
              <w:t xml:space="preserve">Топливо и энергия </w:t>
            </w:r>
            <w:r>
              <w:rPr>
                <w:sz w:val="24"/>
                <w:szCs w:val="24"/>
              </w:rPr>
              <w:t>на технологические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Покупные комплектующие изделия, полуфабрикаты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Трудовые затраты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8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4C0">
              <w:rPr>
                <w:sz w:val="24"/>
                <w:szCs w:val="24"/>
              </w:rPr>
              <w:t xml:space="preserve">Заработная плата </w:t>
            </w:r>
            <w:r>
              <w:rPr>
                <w:sz w:val="24"/>
                <w:szCs w:val="24"/>
              </w:rPr>
              <w:t>производственных рабочих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14725</w:t>
            </w:r>
          </w:p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15835</w:t>
            </w:r>
          </w:p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2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4C0">
              <w:rPr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232CC5" w:rsidRDefault="00D525D6" w:rsidP="00D525D6">
            <w:pPr>
              <w:pStyle w:val="a3"/>
              <w:numPr>
                <w:ilvl w:val="0"/>
                <w:numId w:val="10"/>
              </w:numPr>
              <w:ind w:left="191" w:hanging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Накладные косвенные постоянные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4C0">
              <w:rPr>
                <w:sz w:val="24"/>
                <w:szCs w:val="24"/>
              </w:rPr>
              <w:t xml:space="preserve">Общепроизводственные расходы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4C0">
              <w:rPr>
                <w:sz w:val="24"/>
                <w:szCs w:val="24"/>
              </w:rPr>
              <w:t xml:space="preserve">Общехозяйственные расходы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4C0">
              <w:rPr>
                <w:sz w:val="24"/>
                <w:szCs w:val="24"/>
              </w:rPr>
              <w:t xml:space="preserve">Прочие производственные </w:t>
            </w:r>
            <w:r w:rsidRPr="00C454C0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2751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Коммерческие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Себестоимость ТП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FD6843" w:rsidRDefault="00D525D6" w:rsidP="00084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FD6843" w:rsidRDefault="00D525D6" w:rsidP="00084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 </w:t>
            </w: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Операционный рычаг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232CC5" w:rsidRDefault="00D525D6" w:rsidP="00084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232CC5" w:rsidRDefault="00D525D6" w:rsidP="00084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805FAC" w:rsidRDefault="00D525D6" w:rsidP="000840BB">
            <w:pPr>
              <w:jc w:val="center"/>
              <w:rPr>
                <w:sz w:val="22"/>
                <w:szCs w:val="22"/>
              </w:rPr>
            </w:pPr>
            <w:r w:rsidRPr="00805FAC">
              <w:rPr>
                <w:sz w:val="22"/>
                <w:szCs w:val="22"/>
              </w:rPr>
              <w:t>Х</w:t>
            </w:r>
          </w:p>
        </w:tc>
      </w:tr>
    </w:tbl>
    <w:p w:rsidR="00D525D6" w:rsidRDefault="00D525D6" w:rsidP="00F95B4A">
      <w:pPr>
        <w:tabs>
          <w:tab w:val="left" w:pos="1134"/>
        </w:tabs>
      </w:pPr>
    </w:p>
    <w:p w:rsidR="009A2586" w:rsidRPr="000A71FD" w:rsidRDefault="00422ADD" w:rsidP="00422ADD">
      <w:pPr>
        <w:pStyle w:val="a3"/>
        <w:tabs>
          <w:tab w:val="left" w:pos="284"/>
          <w:tab w:val="left" w:pos="1134"/>
        </w:tabs>
        <w:ind w:left="0"/>
        <w:jc w:val="both"/>
      </w:pPr>
      <w:r>
        <w:t>4.</w:t>
      </w:r>
      <w:r w:rsidR="00F95B4A" w:rsidRPr="000A71FD">
        <w:t xml:space="preserve">Задача 2. </w:t>
      </w:r>
      <w:r w:rsidR="006E1CF9">
        <w:t>Проанализировать динамику показателей отчета о финансовых результатах. Сделать выводы об экономической эффективности деятельности.</w:t>
      </w:r>
    </w:p>
    <w:p w:rsidR="009A2586" w:rsidRDefault="009A2586" w:rsidP="009A2586">
      <w:pPr>
        <w:tabs>
          <w:tab w:val="left" w:pos="1134"/>
        </w:tabs>
        <w:jc w:val="both"/>
        <w:rPr>
          <w:b/>
        </w:rPr>
      </w:pPr>
    </w:p>
    <w:p w:rsidR="005A73D2" w:rsidRPr="003B7BA9" w:rsidRDefault="006E1CF9" w:rsidP="005A73D2">
      <w:pPr>
        <w:widowControl w:val="0"/>
        <w:spacing w:line="360" w:lineRule="auto"/>
        <w:jc w:val="both"/>
        <w:rPr>
          <w:rFonts w:eastAsia="Calibri"/>
          <w:sz w:val="24"/>
          <w:szCs w:val="24"/>
        </w:rPr>
      </w:pPr>
      <w:r w:rsidRPr="003B7BA9">
        <w:rPr>
          <w:rFonts w:eastAsia="Calibri"/>
          <w:sz w:val="24"/>
          <w:szCs w:val="24"/>
        </w:rPr>
        <w:t>Таблица 2</w:t>
      </w:r>
      <w:r w:rsidR="005A73D2" w:rsidRPr="003B7BA9">
        <w:rPr>
          <w:rFonts w:eastAsia="Calibri"/>
          <w:sz w:val="24"/>
          <w:szCs w:val="24"/>
        </w:rPr>
        <w:t xml:space="preserve"> – Динамика </w:t>
      </w:r>
      <w:r w:rsidRPr="003B7BA9">
        <w:rPr>
          <w:rFonts w:eastAsia="Calibri"/>
          <w:sz w:val="24"/>
          <w:szCs w:val="24"/>
        </w:rPr>
        <w:t>показателей отчета о финансовых результатах</w:t>
      </w:r>
      <w:r w:rsidR="005A73D2" w:rsidRPr="003B7BA9">
        <w:rPr>
          <w:rFonts w:eastAsia="Calibri"/>
          <w:sz w:val="24"/>
          <w:szCs w:val="24"/>
        </w:rPr>
        <w:t>, тыс. руб.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8"/>
        <w:gridCol w:w="1418"/>
        <w:gridCol w:w="1700"/>
      </w:tblGrid>
      <w:tr w:rsidR="005A73D2" w:rsidRPr="00230FA5" w:rsidTr="005A73D2">
        <w:trPr>
          <w:trHeight w:val="945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2014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2015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A73D2" w:rsidRPr="00230FA5" w:rsidRDefault="003D6424" w:rsidP="003D642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A73D2" w:rsidRPr="00230FA5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5A73D2" w:rsidRPr="00230FA5" w:rsidRDefault="005A73D2" w:rsidP="003D6424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 xml:space="preserve">% прироста </w:t>
            </w:r>
          </w:p>
        </w:tc>
      </w:tr>
      <w:tr w:rsidR="005A73D2" w:rsidRPr="00230FA5" w:rsidTr="005A73D2">
        <w:trPr>
          <w:trHeight w:val="72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3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5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6</w:t>
            </w:r>
          </w:p>
        </w:tc>
      </w:tr>
      <w:tr w:rsidR="005A73D2" w:rsidRPr="00230FA5" w:rsidTr="005A73D2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Выручка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57400130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42744384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144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Себестоимость продаж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53262563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39973868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Валовая прибыль (убыток)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413567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2770519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C243F" w:rsidRPr="00230FA5" w:rsidTr="005A73D2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6C243F" w:rsidRPr="00230FA5" w:rsidRDefault="006C243F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C243F" w:rsidRDefault="001C261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294234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C243F" w:rsidRDefault="001C261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54430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6C243F" w:rsidRPr="00230FA5" w:rsidRDefault="006C243F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6C243F" w:rsidRPr="00230FA5" w:rsidRDefault="006C243F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C243F" w:rsidRPr="00230FA5" w:rsidTr="005A73D2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6C243F" w:rsidRPr="00230FA5" w:rsidRDefault="006C243F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C243F" w:rsidRDefault="001C261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2893802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C243F" w:rsidRDefault="001C261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3054351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6C243F" w:rsidRPr="00230FA5" w:rsidRDefault="006C243F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6C243F" w:rsidRPr="00230FA5" w:rsidRDefault="006C243F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238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949531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338262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86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Проценты к получению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58889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1046868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1278817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4589615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3151378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3790240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1781266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78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719855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42684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(186172)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1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676548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280147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457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в т. ч. постоянные налоговые обязательства (активы)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528709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190144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186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42684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A73D2">
              <w:rPr>
                <w:sz w:val="24"/>
                <w:szCs w:val="24"/>
              </w:rPr>
              <w:t>329601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42684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A73D2">
              <w:rPr>
                <w:sz w:val="24"/>
                <w:szCs w:val="24"/>
              </w:rPr>
              <w:t>51588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333469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178825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Прочее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59574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102060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106749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42684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A73D2">
              <w:rPr>
                <w:sz w:val="24"/>
                <w:szCs w:val="24"/>
              </w:rPr>
              <w:t>237022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A2586" w:rsidRDefault="009A2586" w:rsidP="009A2586">
      <w:pPr>
        <w:tabs>
          <w:tab w:val="left" w:pos="1134"/>
        </w:tabs>
        <w:jc w:val="both"/>
        <w:rPr>
          <w:b/>
        </w:rPr>
      </w:pPr>
    </w:p>
    <w:p w:rsidR="00F95B4A" w:rsidRPr="00A136DA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A136DA">
        <w:rPr>
          <w:rFonts w:ascii="Times New Roman" w:hAnsi="Times New Roman" w:cs="Times New Roman"/>
          <w:sz w:val="28"/>
          <w:szCs w:val="28"/>
        </w:rPr>
        <w:t>Вариант 9</w:t>
      </w:r>
    </w:p>
    <w:p w:rsidR="00F84ACE" w:rsidRDefault="00F95B4A" w:rsidP="00F95B4A">
      <w:pPr>
        <w:tabs>
          <w:tab w:val="left" w:pos="1134"/>
        </w:tabs>
        <w:jc w:val="both"/>
      </w:pPr>
      <w:r w:rsidRPr="00AF04D7">
        <w:t xml:space="preserve">1. </w:t>
      </w:r>
      <w:r w:rsidR="00F84ACE">
        <w:t>Понятие договорных отношений в соответствии с ГК РФ. Виды договоров с контрагентами: физическими и юридическими лицами.</w:t>
      </w:r>
      <w:r w:rsidR="004961C1">
        <w:t xml:space="preserve"> Сущность, процесс и характеристика формирования дебиторской и кредиторской задолженности</w:t>
      </w:r>
      <w:r w:rsidR="003F51D2">
        <w:t xml:space="preserve"> по контрагентам </w:t>
      </w:r>
      <w:r w:rsidR="004961C1">
        <w:t xml:space="preserve"> предприятия. Система факторов, влияющих на формирование и изменение дебиторской и кредиторской задолженности.</w:t>
      </w:r>
    </w:p>
    <w:p w:rsidR="00F95B4A" w:rsidRPr="00ED0B9D" w:rsidRDefault="00F95B4A" w:rsidP="00ED0B9D">
      <w:pPr>
        <w:jc w:val="both"/>
      </w:pPr>
      <w:r w:rsidRPr="00ED0B9D">
        <w:t>2. Методика анализа использования основных фондов</w:t>
      </w:r>
      <w:r w:rsidR="00A136DA" w:rsidRPr="00ED0B9D">
        <w:t xml:space="preserve"> (средств)</w:t>
      </w:r>
      <w:r w:rsidRPr="00ED0B9D">
        <w:t xml:space="preserve">: </w:t>
      </w:r>
      <w:r w:rsidR="007A24D8" w:rsidRPr="00ED0B9D">
        <w:t>этапы анализа и система показателей (динамика и структура</w:t>
      </w:r>
      <w:r w:rsidRPr="00ED0B9D">
        <w:t xml:space="preserve"> основных фондов</w:t>
      </w:r>
      <w:r w:rsidR="00A136DA" w:rsidRPr="00ED0B9D">
        <w:t xml:space="preserve"> (средств)</w:t>
      </w:r>
      <w:r w:rsidR="007A24D8" w:rsidRPr="00ED0B9D">
        <w:t xml:space="preserve">; </w:t>
      </w:r>
      <w:r w:rsidRPr="00ED0B9D">
        <w:t>движе</w:t>
      </w:r>
      <w:r w:rsidR="007A24D8" w:rsidRPr="00ED0B9D">
        <w:t>ние и техническое состояние</w:t>
      </w:r>
      <w:r w:rsidR="00A136DA" w:rsidRPr="00ED0B9D">
        <w:t xml:space="preserve"> основных средств</w:t>
      </w:r>
      <w:r w:rsidR="007A24D8" w:rsidRPr="00ED0B9D">
        <w:t>; обеспеченность</w:t>
      </w:r>
      <w:r w:rsidR="00A136DA" w:rsidRPr="00ED0B9D">
        <w:t xml:space="preserve"> предприятия основными средствами</w:t>
      </w:r>
      <w:r w:rsidR="007A24D8" w:rsidRPr="00ED0B9D">
        <w:t>, а</w:t>
      </w:r>
      <w:r w:rsidRPr="00ED0B9D">
        <w:t>нализ</w:t>
      </w:r>
      <w:r w:rsidR="00A136DA" w:rsidRPr="00ED0B9D">
        <w:t xml:space="preserve"> эффективности использования основных средств</w:t>
      </w:r>
      <w:r w:rsidR="007A24D8" w:rsidRPr="00ED0B9D">
        <w:t>,</w:t>
      </w:r>
      <w:r w:rsidRPr="00ED0B9D">
        <w:t xml:space="preserve"> </w:t>
      </w:r>
      <w:r w:rsidR="007A24D8" w:rsidRPr="00ED0B9D">
        <w:t>ф</w:t>
      </w:r>
      <w:r w:rsidR="00A136DA" w:rsidRPr="00ED0B9D">
        <w:t xml:space="preserve">акторный анализ фондоотдачи основных средств и </w:t>
      </w:r>
      <w:r w:rsidR="00A136DA" w:rsidRPr="00ED0B9D">
        <w:lastRenderedPageBreak/>
        <w:t>фондоотдачи активной части основных средств</w:t>
      </w:r>
      <w:r w:rsidR="007A24D8" w:rsidRPr="00ED0B9D">
        <w:t>; а</w:t>
      </w:r>
      <w:r w:rsidRPr="00ED0B9D">
        <w:t>нализ использования оборудования и произв</w:t>
      </w:r>
      <w:r w:rsidR="007A24D8" w:rsidRPr="00ED0B9D">
        <w:t xml:space="preserve">одственной мощности предприятия; </w:t>
      </w:r>
      <w:proofErr w:type="gramStart"/>
      <w:r w:rsidR="007A24D8" w:rsidRPr="00ED0B9D">
        <w:t>р</w:t>
      </w:r>
      <w:r w:rsidRPr="00ED0B9D">
        <w:t>езервы увеличения выпуска продук</w:t>
      </w:r>
      <w:r w:rsidR="007A24D8" w:rsidRPr="00ED0B9D">
        <w:t xml:space="preserve">ции и фондоотдачи (с примерами) (на основе бухгалтерской финансовой отчетности: бухгалтерский баланс, раздел 2 «Основные средства» пояснений к бухгалтерскому балансу; данных форм статистического наблюдения, </w:t>
      </w:r>
      <w:r w:rsidR="009A085C" w:rsidRPr="00ED0B9D">
        <w:t>данных производственно-технических отделов по инвестиционным проектам</w:t>
      </w:r>
      <w:r w:rsidR="007A24D8" w:rsidRPr="00ED0B9D">
        <w:t>)</w:t>
      </w:r>
      <w:r w:rsidR="00ED0A7A" w:rsidRPr="00ED0B9D">
        <w:t xml:space="preserve"> (на примере)</w:t>
      </w:r>
      <w:r w:rsidR="00AF281B" w:rsidRPr="00ED0B9D">
        <w:t>.</w:t>
      </w:r>
      <w:r w:rsidR="00ED0B9D" w:rsidRPr="00ED0B9D">
        <w:t xml:space="preserve"> </w:t>
      </w:r>
      <w:r w:rsidR="00ED0B9D">
        <w:t>(</w:t>
      </w:r>
      <w:r w:rsidR="00ED0B9D" w:rsidRPr="00ED0B9D">
        <w:t>https://www.e-disclosure.ru/ сайт «Центр раскрытия корпоративной информации»</w:t>
      </w:r>
      <w:r w:rsidR="004B3367">
        <w:t>:</w:t>
      </w:r>
      <w:proofErr w:type="gramEnd"/>
      <w:r w:rsidR="00ED0B9D">
        <w:t xml:space="preserve"> </w:t>
      </w:r>
      <w:r w:rsidR="00ED0B9D" w:rsidRPr="00ED0B9D">
        <w:rPr>
          <w:sz w:val="24"/>
          <w:szCs w:val="24"/>
        </w:rPr>
        <w:t>Провести поиск по компаниям, выбрать финансовую отчетность любой компании, скачать бухгалтерский баланс и приложения к нему</w:t>
      </w:r>
      <w:r w:rsidR="00ED0B9D">
        <w:rPr>
          <w:sz w:val="24"/>
          <w:szCs w:val="24"/>
        </w:rPr>
        <w:t>, на основе данных отчетности привести примеры по 2 вопросу.</w:t>
      </w:r>
    </w:p>
    <w:p w:rsidR="006A403B" w:rsidRDefault="006A403B" w:rsidP="00F95B4A">
      <w:pPr>
        <w:tabs>
          <w:tab w:val="left" w:pos="1134"/>
        </w:tabs>
        <w:jc w:val="both"/>
      </w:pPr>
    </w:p>
    <w:p w:rsidR="00F95B4A" w:rsidRPr="00AF04D7" w:rsidRDefault="00F95B4A" w:rsidP="00F95B4A">
      <w:pPr>
        <w:tabs>
          <w:tab w:val="left" w:pos="1134"/>
        </w:tabs>
        <w:jc w:val="both"/>
      </w:pPr>
      <w:r w:rsidRPr="00AF04D7">
        <w:t xml:space="preserve">3. </w:t>
      </w:r>
      <w:r w:rsidRPr="0038365C">
        <w:t>Задача 1.</w:t>
      </w:r>
      <w:r w:rsidRPr="00AF04D7">
        <w:t xml:space="preserve">    </w:t>
      </w:r>
      <w:r w:rsidR="006C7D5E">
        <w:t xml:space="preserve">Рассчитать среднегодовую выработку и аналитические показатели выполнения плана. </w:t>
      </w:r>
      <w:r w:rsidRPr="00AF04D7">
        <w:t>Проанализировать влияние трудовых факторов на объём продукции по приведённым данным.</w:t>
      </w:r>
      <w:r w:rsidR="006A403B">
        <w:t xml:space="preserve"> Сделать выводы по полученным результатам.</w:t>
      </w:r>
    </w:p>
    <w:p w:rsidR="00F95B4A" w:rsidRPr="0038365C" w:rsidRDefault="0038365C" w:rsidP="00F95B4A">
      <w:pPr>
        <w:tabs>
          <w:tab w:val="left" w:pos="1134"/>
        </w:tabs>
        <w:jc w:val="both"/>
        <w:rPr>
          <w:sz w:val="24"/>
          <w:szCs w:val="24"/>
        </w:rPr>
      </w:pPr>
      <w:r w:rsidRPr="0038365C">
        <w:rPr>
          <w:sz w:val="24"/>
          <w:szCs w:val="24"/>
        </w:rPr>
        <w:t>Таблица 1 – Анализ выполнения плана п</w:t>
      </w:r>
      <w:r>
        <w:rPr>
          <w:sz w:val="24"/>
          <w:szCs w:val="24"/>
        </w:rPr>
        <w:t>о показателям трудовых ресурсов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6"/>
        <w:gridCol w:w="1134"/>
        <w:gridCol w:w="1914"/>
        <w:gridCol w:w="1914"/>
      </w:tblGrid>
      <w:tr w:rsidR="00F95B4A" w:rsidRPr="0038365C" w:rsidTr="00551E6E">
        <w:tc>
          <w:tcPr>
            <w:tcW w:w="3369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Факт</w:t>
            </w:r>
          </w:p>
        </w:tc>
        <w:tc>
          <w:tcPr>
            <w:tcW w:w="1914" w:type="dxa"/>
          </w:tcPr>
          <w:p w:rsidR="0038365C" w:rsidRPr="0038365C" w:rsidRDefault="0038365C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ткл</w:t>
            </w:r>
            <w:proofErr w:type="spellEnd"/>
            <w:r>
              <w:rPr>
                <w:sz w:val="24"/>
                <w:szCs w:val="24"/>
              </w:rPr>
              <w:t>. факта</w:t>
            </w:r>
          </w:p>
          <w:p w:rsidR="00F95B4A" w:rsidRPr="0038365C" w:rsidRDefault="0038365C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от плана</w:t>
            </w:r>
            <w:r w:rsidR="00F95B4A" w:rsidRPr="003836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38365C" w:rsidRPr="0038365C" w:rsidRDefault="0038365C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% Выполнения</w:t>
            </w:r>
          </w:p>
          <w:p w:rsidR="00F95B4A" w:rsidRPr="0038365C" w:rsidRDefault="0038365C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 xml:space="preserve">плана  </w:t>
            </w:r>
          </w:p>
        </w:tc>
      </w:tr>
      <w:tr w:rsidR="00F95B4A" w:rsidRPr="0038365C" w:rsidTr="00551E6E">
        <w:tc>
          <w:tcPr>
            <w:tcW w:w="3369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1. Произведенная продукция, тыс. р.</w:t>
            </w:r>
          </w:p>
        </w:tc>
        <w:tc>
          <w:tcPr>
            <w:tcW w:w="1276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26903,5</w:t>
            </w:r>
          </w:p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27001,2</w:t>
            </w:r>
          </w:p>
        </w:tc>
        <w:tc>
          <w:tcPr>
            <w:tcW w:w="1914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F95B4A" w:rsidRPr="0038365C" w:rsidTr="00551E6E">
        <w:tc>
          <w:tcPr>
            <w:tcW w:w="3369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2. Численность персонала, чел.</w:t>
            </w:r>
          </w:p>
        </w:tc>
        <w:tc>
          <w:tcPr>
            <w:tcW w:w="1276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94</w:t>
            </w:r>
          </w:p>
        </w:tc>
        <w:tc>
          <w:tcPr>
            <w:tcW w:w="1914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F95B4A" w:rsidRPr="0038365C" w:rsidTr="00551E6E">
        <w:tc>
          <w:tcPr>
            <w:tcW w:w="3369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3. Среднегодовая выработка на одного работника, тыс. р./чел</w:t>
            </w:r>
          </w:p>
        </w:tc>
        <w:tc>
          <w:tcPr>
            <w:tcW w:w="1276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F95B4A" w:rsidRPr="00AF04D7" w:rsidRDefault="00F95B4A" w:rsidP="00F95B4A">
      <w:pPr>
        <w:tabs>
          <w:tab w:val="left" w:pos="1134"/>
        </w:tabs>
      </w:pPr>
    </w:p>
    <w:p w:rsidR="003939A6" w:rsidRDefault="00F95B4A" w:rsidP="007A77FC">
      <w:pPr>
        <w:tabs>
          <w:tab w:val="left" w:pos="1134"/>
        </w:tabs>
        <w:jc w:val="both"/>
      </w:pPr>
      <w:r w:rsidRPr="003939A6">
        <w:t>4. Задача 2.</w:t>
      </w:r>
      <w:r w:rsidR="003939A6" w:rsidRPr="00BD25EB">
        <w:t xml:space="preserve">Оценить динамику выручки поквартально по годам в таблице. Сделать выводы о динамике выручки. </w:t>
      </w:r>
    </w:p>
    <w:p w:rsidR="003939A6" w:rsidRPr="007A77FC" w:rsidRDefault="003939A6" w:rsidP="003939A6">
      <w:pPr>
        <w:spacing w:line="360" w:lineRule="auto"/>
        <w:jc w:val="both"/>
        <w:rPr>
          <w:sz w:val="24"/>
          <w:szCs w:val="24"/>
        </w:rPr>
      </w:pPr>
      <w:r w:rsidRPr="007A77FC">
        <w:rPr>
          <w:sz w:val="24"/>
          <w:szCs w:val="24"/>
        </w:rPr>
        <w:t xml:space="preserve">Таблица </w:t>
      </w:r>
      <w:r w:rsidR="007A77FC" w:rsidRPr="007A77FC">
        <w:rPr>
          <w:sz w:val="24"/>
          <w:szCs w:val="24"/>
        </w:rPr>
        <w:t>2</w:t>
      </w:r>
      <w:r w:rsidRPr="007A77FC">
        <w:rPr>
          <w:sz w:val="24"/>
          <w:szCs w:val="24"/>
        </w:rPr>
        <w:t xml:space="preserve"> – Оценка динамики выручки поквартально по годам (за 3 года)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6"/>
        <w:gridCol w:w="1836"/>
        <w:gridCol w:w="845"/>
        <w:gridCol w:w="2303"/>
        <w:gridCol w:w="1632"/>
        <w:gridCol w:w="1628"/>
      </w:tblGrid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кварталы</w:t>
            </w:r>
          </w:p>
        </w:tc>
        <w:tc>
          <w:tcPr>
            <w:tcW w:w="183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Выручка (в </w:t>
            </w:r>
            <w:proofErr w:type="spellStart"/>
            <w:r w:rsidRPr="00EA6D71">
              <w:rPr>
                <w:sz w:val="24"/>
                <w:szCs w:val="24"/>
              </w:rPr>
              <w:t>тек</w:t>
            </w:r>
            <w:proofErr w:type="gramStart"/>
            <w:r w:rsidRPr="00EA6D71">
              <w:rPr>
                <w:sz w:val="24"/>
                <w:szCs w:val="24"/>
              </w:rPr>
              <w:t>.ц</w:t>
            </w:r>
            <w:proofErr w:type="gramEnd"/>
            <w:r w:rsidRPr="00EA6D71">
              <w:rPr>
                <w:sz w:val="24"/>
                <w:szCs w:val="24"/>
              </w:rPr>
              <w:t>енах</w:t>
            </w:r>
            <w:proofErr w:type="spellEnd"/>
            <w:r w:rsidRPr="00EA6D71">
              <w:rPr>
                <w:sz w:val="24"/>
                <w:szCs w:val="24"/>
              </w:rPr>
              <w:t xml:space="preserve">), </w:t>
            </w:r>
            <w:proofErr w:type="spellStart"/>
            <w:r w:rsidRPr="00EA6D71">
              <w:rPr>
                <w:sz w:val="24"/>
                <w:szCs w:val="24"/>
              </w:rPr>
              <w:t>тыс.р</w:t>
            </w:r>
            <w:proofErr w:type="spellEnd"/>
          </w:p>
        </w:tc>
        <w:tc>
          <w:tcPr>
            <w:tcW w:w="845" w:type="dxa"/>
          </w:tcPr>
          <w:p w:rsidR="003939A6" w:rsidRPr="00FF728F" w:rsidRDefault="007A77FC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>Ц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Выручка (в ценах базисного квартала), </w:t>
            </w:r>
            <w:proofErr w:type="spellStart"/>
            <w:r w:rsidRPr="00EA6D71">
              <w:rPr>
                <w:sz w:val="24"/>
                <w:szCs w:val="24"/>
              </w:rPr>
              <w:t>тыс</w:t>
            </w:r>
            <w:proofErr w:type="gramStart"/>
            <w:r w:rsidRPr="00EA6D71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632" w:type="dxa"/>
          </w:tcPr>
          <w:p w:rsidR="003939A6" w:rsidRPr="00252109" w:rsidRDefault="003939A6" w:rsidP="000840BB">
            <w:pPr>
              <w:pStyle w:val="a8"/>
              <w:spacing w:before="0" w:beforeAutospacing="0" w:after="0" w:afterAutospacing="0"/>
              <w:jc w:val="center"/>
            </w:pPr>
            <w:r w:rsidRPr="005C0C12">
              <w:t>Темп роста</w:t>
            </w:r>
            <w:r>
              <w:t xml:space="preserve"> (базисный)</w:t>
            </w:r>
            <w:r w:rsidRPr="005C0C12">
              <w:t>,%</w:t>
            </w:r>
          </w:p>
        </w:tc>
        <w:tc>
          <w:tcPr>
            <w:tcW w:w="1628" w:type="dxa"/>
          </w:tcPr>
          <w:p w:rsidR="003939A6" w:rsidRPr="00252109" w:rsidRDefault="003939A6" w:rsidP="000840BB">
            <w:pPr>
              <w:pStyle w:val="a8"/>
              <w:spacing w:before="0" w:beforeAutospacing="0" w:after="0" w:afterAutospacing="0"/>
              <w:jc w:val="center"/>
            </w:pPr>
            <w:r w:rsidRPr="005C0C12">
              <w:t>Темп роста</w:t>
            </w:r>
            <w:r>
              <w:t xml:space="preserve"> (цепной)</w:t>
            </w:r>
            <w:r w:rsidRPr="005C0C12">
              <w:t>,%</w:t>
            </w: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40146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1,00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40458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1,00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41128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1,01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42136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1,03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43326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1,03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74627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1,04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7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97891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1,06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71406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1,063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57931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1,068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103533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1,071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121833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1,075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93036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1,078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</w:tbl>
    <w:p w:rsidR="003939A6" w:rsidRDefault="003939A6" w:rsidP="003939A6">
      <w:pPr>
        <w:pStyle w:val="a3"/>
      </w:pPr>
    </w:p>
    <w:p w:rsidR="003939A6" w:rsidRPr="003939A6" w:rsidRDefault="003939A6" w:rsidP="003939A6"/>
    <w:p w:rsidR="00F95B4A" w:rsidRPr="000F2567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0F2567">
        <w:rPr>
          <w:rFonts w:ascii="Times New Roman" w:hAnsi="Times New Roman" w:cs="Times New Roman"/>
          <w:sz w:val="28"/>
          <w:szCs w:val="28"/>
        </w:rPr>
        <w:lastRenderedPageBreak/>
        <w:t>Вариант 0</w:t>
      </w:r>
    </w:p>
    <w:p w:rsidR="00F95B4A" w:rsidRDefault="00F95B4A" w:rsidP="002B6A82">
      <w:pPr>
        <w:pStyle w:val="a7"/>
        <w:tabs>
          <w:tab w:val="clear" w:pos="9639"/>
          <w:tab w:val="left" w:pos="9900"/>
        </w:tabs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  <w:r w:rsidRPr="00AF04D7">
        <w:rPr>
          <w:b w:val="0"/>
          <w:i w:val="0"/>
          <w:sz w:val="28"/>
          <w:szCs w:val="28"/>
        </w:rPr>
        <w:t xml:space="preserve">1. </w:t>
      </w:r>
      <w:r w:rsidR="00790B52">
        <w:rPr>
          <w:b w:val="0"/>
          <w:i w:val="0"/>
          <w:sz w:val="28"/>
          <w:szCs w:val="28"/>
        </w:rPr>
        <w:t xml:space="preserve">Понятие собственного капитала как источника формирования хозяйственных средств (имущества) коммерческой организации. Формирование состава собственного капитала в бухгалтерской финансовой отчетности. Раскрытие информации о собственном капитале в Отчете об изменениях капитала. </w:t>
      </w:r>
    </w:p>
    <w:p w:rsidR="00D80378" w:rsidRDefault="00F95B4A" w:rsidP="002B6A82">
      <w:pPr>
        <w:tabs>
          <w:tab w:val="left" w:pos="1134"/>
        </w:tabs>
        <w:jc w:val="both"/>
      </w:pPr>
      <w:r w:rsidRPr="00AF04D7">
        <w:t>2. Методика анализа себестоимос</w:t>
      </w:r>
      <w:r w:rsidR="001F26F2">
        <w:t>ти продукции</w:t>
      </w:r>
      <w:r w:rsidRPr="00AF04D7">
        <w:t>:</w:t>
      </w:r>
      <w:r w:rsidR="001F26F2">
        <w:t xml:space="preserve"> этапы анализа и система показателей (</w:t>
      </w:r>
      <w:r w:rsidR="001707C2">
        <w:t xml:space="preserve">оценка выполнения сметы затрат на производство, динамика затрат по экономическим элементам по кварталам, годам; </w:t>
      </w:r>
      <w:r w:rsidRPr="00AF04D7">
        <w:t>анализ затрат на 1 р. объема товарной продукци</w:t>
      </w:r>
      <w:r w:rsidR="001F26F2">
        <w:t xml:space="preserve">и, факторный анализ </w:t>
      </w:r>
      <w:r w:rsidR="0037474A" w:rsidRPr="00AF04D7">
        <w:t>затрат на 1 р. объема товарной продукци</w:t>
      </w:r>
      <w:r w:rsidR="0037474A">
        <w:t>и</w:t>
      </w:r>
      <w:r w:rsidR="001F26F2">
        <w:t>, а</w:t>
      </w:r>
      <w:r w:rsidRPr="00AF04D7">
        <w:t>нализ затра</w:t>
      </w:r>
      <w:r w:rsidR="001F26F2">
        <w:t>т</w:t>
      </w:r>
      <w:r w:rsidR="0037474A">
        <w:t xml:space="preserve"> на производство</w:t>
      </w:r>
      <w:r w:rsidR="001F26F2">
        <w:t>, их структуры; ф</w:t>
      </w:r>
      <w:r w:rsidRPr="00AF04D7">
        <w:t xml:space="preserve">акторный анализ </w:t>
      </w:r>
      <w:r w:rsidR="001F26F2">
        <w:t>отклонений от планового задания, а</w:t>
      </w:r>
      <w:r w:rsidRPr="00AF04D7">
        <w:t>нализ прямых ма</w:t>
      </w:r>
      <w:r w:rsidR="001F26F2">
        <w:t>териальных затрат, анализ прямых трудовых затрат, анализ косвенных затрат, о</w:t>
      </w:r>
      <w:r w:rsidRPr="00AF04D7">
        <w:t>пределение резервов снижения себестоимости продукции</w:t>
      </w:r>
      <w:r w:rsidR="001F26F2">
        <w:t>) (на основе сводных данных счетов 20 «Основное производство», 43 «Готовая продукция»; нормативных, плановых, фактических калькуляций</w:t>
      </w:r>
      <w:r w:rsidR="00192B1C">
        <w:t xml:space="preserve">; отчетов планово-экономических отделов, бухгалтерской финансовой отчетности: </w:t>
      </w:r>
      <w:proofErr w:type="gramStart"/>
      <w:r w:rsidR="00192B1C">
        <w:t>Отчет о финансовых результатах, раздел 6 пояснения к бухгалтерскому балансу</w:t>
      </w:r>
      <w:r w:rsidR="001F26F2">
        <w:t xml:space="preserve"> </w:t>
      </w:r>
      <w:r w:rsidR="00192B1C">
        <w:t>«Затраты на производство»</w:t>
      </w:r>
      <w:r w:rsidR="001F26F2">
        <w:t>)</w:t>
      </w:r>
      <w:r w:rsidRPr="00AF04D7">
        <w:t xml:space="preserve"> (с примерами). </w:t>
      </w:r>
      <w:proofErr w:type="gramEnd"/>
    </w:p>
    <w:p w:rsidR="00F95B4A" w:rsidRPr="00AF04D7" w:rsidRDefault="00F95B4A" w:rsidP="002B6A82">
      <w:pPr>
        <w:tabs>
          <w:tab w:val="left" w:pos="1134"/>
        </w:tabs>
        <w:jc w:val="both"/>
      </w:pPr>
      <w:r w:rsidRPr="00AF04D7">
        <w:t xml:space="preserve"> </w:t>
      </w:r>
    </w:p>
    <w:p w:rsidR="00D80378" w:rsidRPr="003B4642" w:rsidRDefault="00F95B4A" w:rsidP="00D80378">
      <w:pPr>
        <w:tabs>
          <w:tab w:val="left" w:pos="1134"/>
        </w:tabs>
        <w:jc w:val="both"/>
      </w:pPr>
      <w:r w:rsidRPr="00D80378">
        <w:t>3. Задача 1.</w:t>
      </w:r>
      <w:r w:rsidR="00D80378">
        <w:t xml:space="preserve">  </w:t>
      </w:r>
      <w:r w:rsidR="00D80378" w:rsidRPr="003B4642">
        <w:t>Рассчитать  производственную себестоимость и рентабельность деятельности по калькуляции кирпича силикатного. Провести анализ динамики статей калькуляции кирпича силикатного. Выявить по результатам анализа динамики возможности снижения себестоимости.</w:t>
      </w:r>
    </w:p>
    <w:p w:rsidR="00D80378" w:rsidRPr="00D80378" w:rsidRDefault="00D80378" w:rsidP="00D80378">
      <w:pPr>
        <w:spacing w:line="360" w:lineRule="auto"/>
        <w:jc w:val="both"/>
        <w:rPr>
          <w:sz w:val="24"/>
          <w:szCs w:val="24"/>
        </w:rPr>
      </w:pPr>
      <w:r w:rsidRPr="00D80378">
        <w:rPr>
          <w:sz w:val="24"/>
          <w:szCs w:val="24"/>
        </w:rPr>
        <w:t xml:space="preserve">Таблица 1 – Анализ статей калькуляции кирпича силикатного М – 150 (1 тыс. </w:t>
      </w:r>
      <w:proofErr w:type="spellStart"/>
      <w:r w:rsidRPr="00D80378">
        <w:rPr>
          <w:sz w:val="24"/>
          <w:szCs w:val="24"/>
        </w:rPr>
        <w:t>усл</w:t>
      </w:r>
      <w:proofErr w:type="spellEnd"/>
      <w:r w:rsidRPr="00D80378">
        <w:rPr>
          <w:sz w:val="24"/>
          <w:szCs w:val="24"/>
        </w:rPr>
        <w:t xml:space="preserve">. </w:t>
      </w:r>
      <w:proofErr w:type="spellStart"/>
      <w:proofErr w:type="gramStart"/>
      <w:r w:rsidRPr="00D80378">
        <w:rPr>
          <w:sz w:val="24"/>
          <w:szCs w:val="24"/>
        </w:rPr>
        <w:t>шт</w:t>
      </w:r>
      <w:proofErr w:type="spellEnd"/>
      <w:proofErr w:type="gramEnd"/>
      <w:r w:rsidRPr="00D80378">
        <w:rPr>
          <w:sz w:val="24"/>
          <w:szCs w:val="24"/>
        </w:rPr>
        <w:t>),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9"/>
        <w:gridCol w:w="1438"/>
        <w:gridCol w:w="10"/>
        <w:gridCol w:w="1424"/>
        <w:gridCol w:w="1430"/>
        <w:gridCol w:w="1433"/>
      </w:tblGrid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Статьи калькуляции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Pr="006F687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Pr="006F687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position w:val="-4"/>
                <w:sz w:val="24"/>
                <w:szCs w:val="24"/>
              </w:rPr>
              <w:object w:dxaOrig="220" w:dyaOrig="260">
                <v:shape id="_x0000_i1027" type="#_x0000_t75" style="width:11.55pt;height:12.45pt" o:ole="">
                  <v:imagedata r:id="rId9" o:title=""/>
                </v:shape>
                <o:OLEObject Type="Embed" ProgID="Equation.3" ShapeID="_x0000_i1027" DrawAspect="Content" ObjectID="_1604913954" r:id="rId11"/>
              </w:object>
            </w:r>
            <w:proofErr w:type="spellStart"/>
            <w:r w:rsidRPr="006F6872">
              <w:rPr>
                <w:sz w:val="24"/>
                <w:szCs w:val="24"/>
              </w:rPr>
              <w:t>абс</w:t>
            </w:r>
            <w:proofErr w:type="spellEnd"/>
            <w:r w:rsidRPr="006F6872">
              <w:rPr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% прироста</w:t>
            </w: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5</w:t>
            </w: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1.Сырье, материалы: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- известь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1037,28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1231,34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 xml:space="preserve"> - песок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119,6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227,05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- электроэнергия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96,72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226,2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- материалы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243,15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447,5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- пар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210,94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468,5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2.Заработная плата рабочих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298,38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470,7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3.Взно</w:t>
            </w:r>
            <w:r>
              <w:rPr>
                <w:sz w:val="24"/>
                <w:szCs w:val="24"/>
              </w:rPr>
              <w:t>сы на социальное страхование (30</w:t>
            </w:r>
            <w:r w:rsidRPr="006F6872">
              <w:rPr>
                <w:sz w:val="24"/>
                <w:szCs w:val="24"/>
              </w:rPr>
              <w:t>%)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4. Амортизация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22,25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24,1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 xml:space="preserve">5. </w:t>
            </w:r>
            <w:proofErr w:type="spellStart"/>
            <w:r w:rsidRPr="006F6872">
              <w:rPr>
                <w:sz w:val="24"/>
                <w:szCs w:val="24"/>
              </w:rPr>
              <w:t>Автоуслуги</w:t>
            </w:r>
            <w:proofErr w:type="spellEnd"/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196,88</w:t>
            </w: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342,1</w:t>
            </w: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6.Услуги по обслуживанию оборудования</w:t>
            </w:r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490,52</w:t>
            </w: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626,8</w:t>
            </w: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7.Прочие технологические</w:t>
            </w:r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3,79</w:t>
            </w: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7,1</w:t>
            </w: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Итого: технологическая себестоимость</w:t>
            </w:r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8.Цеховые расходы</w:t>
            </w:r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139,96</w:t>
            </w: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320</w:t>
            </w: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Итого: производственная себестоимость (цена расчетная)</w:t>
            </w:r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Рентабельность,%</w:t>
            </w:r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lastRenderedPageBreak/>
              <w:t>Цена отпускная для реализации (без расходов по реализации), без НДС</w:t>
            </w:r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6F6872">
              <w:rPr>
                <w:sz w:val="24"/>
                <w:szCs w:val="24"/>
              </w:rPr>
              <w:t>80</w:t>
            </w: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5175</w:t>
            </w: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5B4A" w:rsidRPr="00AF04D7" w:rsidRDefault="00F95B4A" w:rsidP="00F95B4A">
      <w:pPr>
        <w:tabs>
          <w:tab w:val="left" w:pos="1134"/>
        </w:tabs>
      </w:pPr>
      <w:r w:rsidRPr="00AF04D7">
        <w:t xml:space="preserve">            </w:t>
      </w:r>
    </w:p>
    <w:p w:rsidR="00076588" w:rsidRPr="00FA3DC9" w:rsidRDefault="00F95B4A" w:rsidP="00076588">
      <w:pPr>
        <w:tabs>
          <w:tab w:val="left" w:pos="1134"/>
        </w:tabs>
        <w:jc w:val="both"/>
      </w:pPr>
      <w:r w:rsidRPr="00076588">
        <w:t>4. Задача 2.</w:t>
      </w:r>
      <w:r w:rsidR="00076588">
        <w:t xml:space="preserve"> Проанализировать показатели использования рабочего времени. Сделать выводы.</w:t>
      </w:r>
    </w:p>
    <w:p w:rsidR="00076588" w:rsidRPr="00076588" w:rsidRDefault="00076588" w:rsidP="00076588">
      <w:pPr>
        <w:spacing w:line="360" w:lineRule="auto"/>
        <w:jc w:val="both"/>
        <w:rPr>
          <w:sz w:val="24"/>
          <w:szCs w:val="24"/>
        </w:rPr>
      </w:pPr>
      <w:r w:rsidRPr="00076588">
        <w:rPr>
          <w:sz w:val="24"/>
          <w:szCs w:val="24"/>
        </w:rPr>
        <w:t>Таблица 2 - Использование рабочего времени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4515"/>
        <w:gridCol w:w="1569"/>
        <w:gridCol w:w="1772"/>
        <w:gridCol w:w="806"/>
        <w:gridCol w:w="816"/>
      </w:tblGrid>
      <w:tr w:rsidR="00076588" w:rsidRPr="00EA6D71" w:rsidTr="000840BB">
        <w:trPr>
          <w:trHeight w:val="315"/>
        </w:trPr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proofErr w:type="spellStart"/>
            <w:r w:rsidRPr="00EA6D71">
              <w:rPr>
                <w:sz w:val="24"/>
                <w:szCs w:val="24"/>
              </w:rPr>
              <w:t>Изм</w:t>
            </w:r>
            <w:proofErr w:type="spellEnd"/>
          </w:p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proofErr w:type="spellStart"/>
            <w:r w:rsidRPr="00EA6D71">
              <w:rPr>
                <w:sz w:val="24"/>
                <w:szCs w:val="24"/>
              </w:rPr>
              <w:t>Абс</w:t>
            </w:r>
            <w:proofErr w:type="spellEnd"/>
            <w:r w:rsidRPr="00EA6D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% </w:t>
            </w:r>
            <w:proofErr w:type="spellStart"/>
            <w:r w:rsidRPr="00EA6D71">
              <w:rPr>
                <w:sz w:val="24"/>
                <w:szCs w:val="24"/>
              </w:rPr>
              <w:t>прир</w:t>
            </w:r>
            <w:proofErr w:type="spellEnd"/>
          </w:p>
        </w:tc>
      </w:tr>
      <w:tr w:rsidR="00076588" w:rsidRPr="00EA6D71" w:rsidTr="000840BB">
        <w:trPr>
          <w:trHeight w:val="315"/>
        </w:trPr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2006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2007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</w:p>
        </w:tc>
      </w:tr>
      <w:tr w:rsidR="00076588" w:rsidRPr="00EA6D71" w:rsidTr="000840BB">
        <w:trPr>
          <w:trHeight w:val="31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6588" w:rsidRPr="00EA6D71" w:rsidTr="000840BB">
        <w:trPr>
          <w:trHeight w:val="349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Среднегодовая численность работников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076588" w:rsidRPr="00EA6D71" w:rsidTr="000840BB">
        <w:trPr>
          <w:trHeight w:val="36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Общий фонд рабочего времени, </w:t>
            </w:r>
            <w:proofErr w:type="gramStart"/>
            <w:r w:rsidRPr="00EA6D71">
              <w:rPr>
                <w:sz w:val="24"/>
                <w:szCs w:val="24"/>
              </w:rPr>
              <w:t>чел-дни</w:t>
            </w:r>
            <w:proofErr w:type="gramEnd"/>
            <w:r w:rsidRPr="00EA6D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32294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32288,75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076588" w:rsidRPr="00EA6D71" w:rsidTr="000840BB">
        <w:trPr>
          <w:trHeight w:val="36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Общий фонд рабочего времени, </w:t>
            </w:r>
            <w:proofErr w:type="gramStart"/>
            <w:r w:rsidRPr="00EA6D71">
              <w:rPr>
                <w:sz w:val="24"/>
                <w:szCs w:val="24"/>
              </w:rPr>
              <w:t>чел-часы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255123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258310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076588" w:rsidRPr="00EA6D71" w:rsidTr="000840BB">
        <w:trPr>
          <w:trHeight w:val="469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Средняя продолжительность рабочего дня, </w:t>
            </w:r>
            <w:proofErr w:type="gramStart"/>
            <w:r w:rsidRPr="00EA6D71">
              <w:rPr>
                <w:sz w:val="24"/>
                <w:szCs w:val="24"/>
              </w:rPr>
              <w:t>ч</w:t>
            </w:r>
            <w:proofErr w:type="gramEnd"/>
            <w:r w:rsidRPr="00EA6D71">
              <w:rPr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076588" w:rsidRPr="00EA6D71" w:rsidTr="000840BB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Отработано дней одним работником за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588" w:rsidRDefault="00076588" w:rsidP="00F95B4A">
      <w:pPr>
        <w:tabs>
          <w:tab w:val="left" w:pos="1134"/>
        </w:tabs>
        <w:jc w:val="both"/>
      </w:pPr>
    </w:p>
    <w:p w:rsidR="00CF0DA2" w:rsidRPr="00F905FE" w:rsidRDefault="00CF0DA2" w:rsidP="00CF0DA2">
      <w:pPr>
        <w:tabs>
          <w:tab w:val="left" w:pos="426"/>
        </w:tabs>
        <w:jc w:val="both"/>
        <w:rPr>
          <w:b/>
          <w:sz w:val="24"/>
          <w:szCs w:val="24"/>
        </w:rPr>
      </w:pPr>
      <w:r w:rsidRPr="00F905FE">
        <w:rPr>
          <w:b/>
          <w:sz w:val="24"/>
          <w:szCs w:val="24"/>
        </w:rPr>
        <w:t xml:space="preserve">Требования!!! </w:t>
      </w:r>
    </w:p>
    <w:p w:rsidR="00CF0DA2" w:rsidRPr="00F905FE" w:rsidRDefault="00CF0DA2" w:rsidP="00CF0DA2">
      <w:pPr>
        <w:keepNext/>
        <w:numPr>
          <w:ilvl w:val="0"/>
          <w:numId w:val="11"/>
        </w:numPr>
        <w:tabs>
          <w:tab w:val="left" w:pos="426"/>
        </w:tabs>
        <w:jc w:val="both"/>
        <w:outlineLvl w:val="5"/>
        <w:rPr>
          <w:b/>
          <w:sz w:val="24"/>
          <w:szCs w:val="24"/>
        </w:rPr>
      </w:pPr>
      <w:r w:rsidRPr="00F905FE">
        <w:rPr>
          <w:b/>
          <w:sz w:val="24"/>
          <w:szCs w:val="24"/>
        </w:rPr>
        <w:t>В каждом разделе контрольной работы должны содержаться примеры расчета в аналитических таблицах. Рекомендуется использовать графическое представление информации. Рекомендуется использовать учетные данные, производственную и финансовую отчетность предприятий. Скаченные интер</w:t>
      </w:r>
      <w:r w:rsidR="00201ECB" w:rsidRPr="00F905FE">
        <w:rPr>
          <w:b/>
          <w:sz w:val="24"/>
          <w:szCs w:val="24"/>
        </w:rPr>
        <w:t>нетовские работы не принимаются</w:t>
      </w:r>
      <w:r w:rsidRPr="00F905FE">
        <w:rPr>
          <w:b/>
          <w:sz w:val="24"/>
          <w:szCs w:val="24"/>
        </w:rPr>
        <w:t>.</w:t>
      </w:r>
    </w:p>
    <w:p w:rsidR="00CF0DA2" w:rsidRPr="00F905FE" w:rsidRDefault="00CF0DA2" w:rsidP="00CF0DA2">
      <w:pPr>
        <w:keepNext/>
        <w:numPr>
          <w:ilvl w:val="0"/>
          <w:numId w:val="11"/>
        </w:numPr>
        <w:tabs>
          <w:tab w:val="left" w:pos="426"/>
        </w:tabs>
        <w:jc w:val="both"/>
        <w:outlineLvl w:val="5"/>
        <w:rPr>
          <w:b/>
          <w:sz w:val="24"/>
          <w:szCs w:val="24"/>
        </w:rPr>
      </w:pPr>
      <w:r w:rsidRPr="00F905FE">
        <w:rPr>
          <w:b/>
          <w:sz w:val="24"/>
          <w:szCs w:val="24"/>
        </w:rPr>
        <w:t>Работа должна быть скреплена в скоросшива</w:t>
      </w:r>
      <w:r w:rsidR="00201ECB" w:rsidRPr="00F905FE">
        <w:rPr>
          <w:b/>
          <w:sz w:val="24"/>
          <w:szCs w:val="24"/>
        </w:rPr>
        <w:t>тель!</w:t>
      </w:r>
    </w:p>
    <w:p w:rsidR="00CF0DA2" w:rsidRPr="00F905FE" w:rsidRDefault="00CF0DA2" w:rsidP="00CF0DA2">
      <w:pPr>
        <w:keepNext/>
        <w:numPr>
          <w:ilvl w:val="0"/>
          <w:numId w:val="11"/>
        </w:numPr>
        <w:tabs>
          <w:tab w:val="left" w:pos="426"/>
        </w:tabs>
        <w:jc w:val="both"/>
        <w:outlineLvl w:val="5"/>
        <w:rPr>
          <w:b/>
          <w:sz w:val="24"/>
          <w:szCs w:val="24"/>
        </w:rPr>
      </w:pPr>
      <w:r w:rsidRPr="00F905FE">
        <w:rPr>
          <w:b/>
          <w:sz w:val="24"/>
          <w:szCs w:val="24"/>
        </w:rPr>
        <w:t>Оформлять работу в соответствии с методическими рекомендациями, представ</w:t>
      </w:r>
      <w:r w:rsidR="002F7CDD" w:rsidRPr="00F905FE">
        <w:rPr>
          <w:b/>
          <w:sz w:val="24"/>
          <w:szCs w:val="24"/>
        </w:rPr>
        <w:t>ленными на сайте</w:t>
      </w:r>
      <w:r w:rsidR="002941D7" w:rsidRPr="00F905FE">
        <w:rPr>
          <w:b/>
          <w:sz w:val="24"/>
          <w:szCs w:val="24"/>
        </w:rPr>
        <w:t xml:space="preserve"> ЗабГУ!</w:t>
      </w:r>
      <w:r w:rsidR="006D0D67" w:rsidRPr="00F905FE">
        <w:rPr>
          <w:b/>
          <w:sz w:val="24"/>
          <w:szCs w:val="24"/>
        </w:rPr>
        <w:t xml:space="preserve"> Оформление письменной работы согласно МИ 4.2-5/47-01-2013 </w:t>
      </w:r>
      <w:hyperlink r:id="rId12" w:tgtFrame="_blank" w:history="1">
        <w:r w:rsidR="006D0D67" w:rsidRPr="00F905FE">
          <w:rPr>
            <w:rStyle w:val="ae"/>
            <w:sz w:val="24"/>
            <w:szCs w:val="24"/>
          </w:rPr>
          <w:t>Общие требования к построению и оформлению учебной текстовой документации</w:t>
        </w:r>
      </w:hyperlink>
      <w:r w:rsidR="00FF518A" w:rsidRPr="00F905FE">
        <w:rPr>
          <w:sz w:val="24"/>
          <w:szCs w:val="24"/>
        </w:rPr>
        <w:t>.</w:t>
      </w:r>
    </w:p>
    <w:p w:rsidR="00CF0DA2" w:rsidRPr="00F905FE" w:rsidRDefault="00CF0DA2" w:rsidP="00CF0DA2">
      <w:pPr>
        <w:keepNext/>
        <w:numPr>
          <w:ilvl w:val="0"/>
          <w:numId w:val="11"/>
        </w:numPr>
        <w:tabs>
          <w:tab w:val="left" w:pos="426"/>
        </w:tabs>
        <w:jc w:val="both"/>
        <w:outlineLvl w:val="5"/>
        <w:rPr>
          <w:b/>
          <w:sz w:val="24"/>
          <w:szCs w:val="24"/>
        </w:rPr>
      </w:pPr>
      <w:r w:rsidRPr="00F905FE">
        <w:rPr>
          <w:b/>
          <w:sz w:val="24"/>
          <w:szCs w:val="24"/>
        </w:rPr>
        <w:t>Номер темы должен совпадать с последн</w:t>
      </w:r>
      <w:r w:rsidR="002941D7" w:rsidRPr="00F905FE">
        <w:rPr>
          <w:b/>
          <w:sz w:val="24"/>
          <w:szCs w:val="24"/>
        </w:rPr>
        <w:t>им номером зачетной книжки!</w:t>
      </w:r>
    </w:p>
    <w:p w:rsidR="00F905FE" w:rsidRDefault="00F905FE" w:rsidP="00F95B4A">
      <w:pPr>
        <w:pStyle w:val="2"/>
        <w:tabs>
          <w:tab w:val="left" w:pos="426"/>
          <w:tab w:val="left" w:pos="851"/>
          <w:tab w:val="left" w:pos="1134"/>
        </w:tabs>
        <w:ind w:left="0"/>
      </w:pPr>
    </w:p>
    <w:p w:rsidR="00F95B4A" w:rsidRPr="000F2567" w:rsidRDefault="00F95B4A" w:rsidP="00F95B4A">
      <w:pPr>
        <w:pStyle w:val="2"/>
        <w:tabs>
          <w:tab w:val="left" w:pos="426"/>
          <w:tab w:val="left" w:pos="851"/>
          <w:tab w:val="left" w:pos="1134"/>
        </w:tabs>
        <w:ind w:left="0"/>
      </w:pPr>
      <w:r w:rsidRPr="000F2567">
        <w:t>Вопросы для подготовки к экзамену</w:t>
      </w:r>
    </w:p>
    <w:p w:rsidR="00F95B4A" w:rsidRPr="00AF04D7" w:rsidRDefault="00F95B4A" w:rsidP="00F95B4A">
      <w:pPr>
        <w:tabs>
          <w:tab w:val="left" w:pos="426"/>
        </w:tabs>
      </w:pP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Предмет и объекты экономического анализа.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Виды экономического анализа и их роль в управлении организацией.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Пользователь экономической информацией и субъекты экономического анализа.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Взаимосвязь производственного и финансового анализа. Характеристика управленческого анализа.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 xml:space="preserve">Методы финансового анализа.     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Методика экономического анализа.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Анализ объектов маркетинговых исследований.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Методы маркетингового анализа.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Методы анализа и оценки технико-организационного уровня и других условий производства.</w:t>
      </w:r>
    </w:p>
    <w:p w:rsidR="00037844" w:rsidRPr="00D755CC" w:rsidRDefault="00037844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Анализ показателей</w:t>
      </w:r>
      <w:r w:rsidR="00F95B4A" w:rsidRPr="00D755CC">
        <w:rPr>
          <w:sz w:val="24"/>
          <w:szCs w:val="24"/>
        </w:rPr>
        <w:t xml:space="preserve"> произведе</w:t>
      </w:r>
      <w:r w:rsidR="0055697A" w:rsidRPr="00D755CC">
        <w:rPr>
          <w:sz w:val="24"/>
          <w:szCs w:val="24"/>
        </w:rPr>
        <w:t>нной и реализованной продукции в динамике, в выполнении плана.</w:t>
      </w:r>
      <w:r w:rsidR="00F95B4A" w:rsidRPr="00D755CC">
        <w:rPr>
          <w:sz w:val="24"/>
          <w:szCs w:val="24"/>
        </w:rPr>
        <w:t xml:space="preserve"> 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 xml:space="preserve">Анализ </w:t>
      </w:r>
      <w:r w:rsidR="009072DC" w:rsidRPr="00D755CC">
        <w:rPr>
          <w:sz w:val="24"/>
          <w:szCs w:val="24"/>
        </w:rPr>
        <w:t xml:space="preserve">показателей </w:t>
      </w:r>
      <w:r w:rsidRPr="00D755CC">
        <w:rPr>
          <w:sz w:val="24"/>
          <w:szCs w:val="24"/>
        </w:rPr>
        <w:t>качества произведенной продукции.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 xml:space="preserve">Анализ </w:t>
      </w:r>
      <w:r w:rsidR="009072DC" w:rsidRPr="00D755CC">
        <w:rPr>
          <w:sz w:val="24"/>
          <w:szCs w:val="24"/>
        </w:rPr>
        <w:t xml:space="preserve">показателей </w:t>
      </w:r>
      <w:r w:rsidRPr="00D755CC">
        <w:rPr>
          <w:sz w:val="24"/>
          <w:szCs w:val="24"/>
        </w:rPr>
        <w:t>ритмичности продукции.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lastRenderedPageBreak/>
        <w:t>Анализ технического уровня развития производства.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 xml:space="preserve">Анализ </w:t>
      </w:r>
      <w:r w:rsidR="009072DC" w:rsidRPr="00D755CC">
        <w:rPr>
          <w:sz w:val="24"/>
          <w:szCs w:val="24"/>
        </w:rPr>
        <w:t xml:space="preserve">показателей </w:t>
      </w:r>
      <w:r w:rsidRPr="00D755CC">
        <w:rPr>
          <w:sz w:val="24"/>
          <w:szCs w:val="24"/>
        </w:rPr>
        <w:t>эффективности использования основных фондов.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Анализ прямых, переменных и постоянных затрат.</w:t>
      </w:r>
    </w:p>
    <w:p w:rsidR="00F95B4A" w:rsidRPr="00D755CC" w:rsidRDefault="00855CE9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Анализ прибыли как показателя</w:t>
      </w:r>
      <w:r w:rsidR="00F95B4A" w:rsidRPr="00D755CC">
        <w:rPr>
          <w:sz w:val="24"/>
          <w:szCs w:val="24"/>
        </w:rPr>
        <w:t xml:space="preserve"> эффекта хозяйственной деятельности.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Анализ использования прибыли.</w:t>
      </w:r>
    </w:p>
    <w:p w:rsidR="00F95B4A" w:rsidRPr="00D755CC" w:rsidRDefault="00CF0DA2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Показатели</w:t>
      </w:r>
      <w:r w:rsidR="00F95B4A" w:rsidRPr="00D755CC">
        <w:rPr>
          <w:sz w:val="24"/>
          <w:szCs w:val="24"/>
        </w:rPr>
        <w:t xml:space="preserve"> рентабельности и методы их расчета.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Рентабельность продукции и пут</w:t>
      </w:r>
      <w:r w:rsidR="00CF0DA2" w:rsidRPr="00D755CC">
        <w:rPr>
          <w:sz w:val="24"/>
          <w:szCs w:val="24"/>
        </w:rPr>
        <w:t>и ее</w:t>
      </w:r>
      <w:r w:rsidRPr="00D755CC">
        <w:rPr>
          <w:sz w:val="24"/>
          <w:szCs w:val="24"/>
        </w:rPr>
        <w:t xml:space="preserve"> повышения.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Рентабельность производственных фондов и факторы ее повышения.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Сущность, факторы и система показателей характеризующих финансовое состояние организации.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Оценка и анализ показателей финансовой устойчивости организации.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Комплексный экономический анализ и оценка эффективности бизнеса.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Методика комплексной оценки эффективности хозяйственной деятельности.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 xml:space="preserve">Методы рейтинговой оценки эффективности хозяйственной деятельности. </w:t>
      </w:r>
    </w:p>
    <w:p w:rsidR="00F95B4A" w:rsidRPr="00D755CC" w:rsidRDefault="00F95B4A" w:rsidP="00F95B4A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F95B4A" w:rsidRPr="00D755CC" w:rsidRDefault="00F95B4A" w:rsidP="00F95B4A">
      <w:pPr>
        <w:pStyle w:val="2"/>
        <w:tabs>
          <w:tab w:val="left" w:pos="426"/>
          <w:tab w:val="left" w:pos="1134"/>
        </w:tabs>
        <w:ind w:left="0"/>
        <w:rPr>
          <w:i/>
          <w:sz w:val="24"/>
          <w:szCs w:val="24"/>
        </w:rPr>
      </w:pPr>
    </w:p>
    <w:p w:rsidR="00F95B4A" w:rsidRPr="0061756F" w:rsidRDefault="00D755CC" w:rsidP="00D755CC">
      <w:pPr>
        <w:spacing w:after="100" w:afterAutospacing="1" w:line="360" w:lineRule="auto"/>
        <w:ind w:right="-284" w:hanging="426"/>
        <w:jc w:val="center"/>
        <w:rPr>
          <w:b/>
        </w:rPr>
      </w:pPr>
      <w:r w:rsidRPr="0061756F">
        <w:rPr>
          <w:b/>
        </w:rPr>
        <w:t>Учебно-методическое и информационное обеспечение дисциплины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4D59FC">
        <w:rPr>
          <w:snapToGrid w:val="0"/>
          <w:sz w:val="24"/>
          <w:szCs w:val="24"/>
        </w:rPr>
        <w:t>Ионова</w:t>
      </w:r>
      <w:proofErr w:type="spellEnd"/>
      <w:r w:rsidRPr="004D59FC">
        <w:rPr>
          <w:snapToGrid w:val="0"/>
          <w:sz w:val="24"/>
          <w:szCs w:val="24"/>
        </w:rPr>
        <w:t xml:space="preserve"> А.Ф, Селезнева Н.Н. Финансовый анализ: Учебник. – М.: Проспект, 2010. – 498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4D59FC">
        <w:rPr>
          <w:snapToGrid w:val="0"/>
          <w:sz w:val="24"/>
          <w:szCs w:val="24"/>
        </w:rPr>
        <w:t>Ионова</w:t>
      </w:r>
      <w:proofErr w:type="spellEnd"/>
      <w:r w:rsidRPr="004D59FC">
        <w:rPr>
          <w:snapToGrid w:val="0"/>
          <w:sz w:val="24"/>
          <w:szCs w:val="24"/>
        </w:rPr>
        <w:t xml:space="preserve"> А.Ф, Селезнева Н.Н. Финансовый анализ. Управление финансами: Учебное пособие для вузов. – М.: ЮНИТИ-ДАНА, 2010. – 639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Савицкая Г.В. Анализ хозяйственной деятельности предприятия</w:t>
      </w:r>
      <w:proofErr w:type="gramStart"/>
      <w:r w:rsidRPr="004D59FC">
        <w:rPr>
          <w:snapToGrid w:val="0"/>
          <w:sz w:val="24"/>
          <w:szCs w:val="24"/>
        </w:rPr>
        <w:t>.-</w:t>
      </w:r>
      <w:proofErr w:type="gramEnd"/>
      <w:r w:rsidRPr="004D59FC">
        <w:rPr>
          <w:snapToGrid w:val="0"/>
          <w:sz w:val="24"/>
          <w:szCs w:val="24"/>
        </w:rPr>
        <w:t>М.: ИНФРА-М, 2010. – 336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Савицкая Г.В. Методика комплексного анализа хозяйственной деятельности. – М.: ИНФРА-М, 2010. – 288 с 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Ковалев В.В. Финансовый менеджмент: теория и практика. – М.: ТК-</w:t>
      </w:r>
      <w:proofErr w:type="spellStart"/>
      <w:r w:rsidRPr="004D59FC">
        <w:rPr>
          <w:snapToGrid w:val="0"/>
          <w:sz w:val="24"/>
          <w:szCs w:val="24"/>
        </w:rPr>
        <w:t>Велби</w:t>
      </w:r>
      <w:proofErr w:type="spellEnd"/>
      <w:r w:rsidRPr="004D59FC">
        <w:rPr>
          <w:snapToGrid w:val="0"/>
          <w:sz w:val="24"/>
          <w:szCs w:val="24"/>
        </w:rPr>
        <w:t>, Изд-во Проспект, 2010. – 1024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Экономический анализ в торговле/ под ред. М.И. </w:t>
      </w:r>
      <w:proofErr w:type="spellStart"/>
      <w:r w:rsidRPr="004D59FC">
        <w:rPr>
          <w:snapToGrid w:val="0"/>
          <w:sz w:val="24"/>
          <w:szCs w:val="24"/>
        </w:rPr>
        <w:t>Баканова</w:t>
      </w:r>
      <w:proofErr w:type="spellEnd"/>
      <w:r w:rsidRPr="004D59FC">
        <w:rPr>
          <w:snapToGrid w:val="0"/>
          <w:sz w:val="24"/>
          <w:szCs w:val="24"/>
        </w:rPr>
        <w:t>.-М.: Финансы и статистика, 2010.- 448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Баканов М.И., Мельник М.В., </w:t>
      </w:r>
      <w:proofErr w:type="spellStart"/>
      <w:r w:rsidRPr="004D59FC">
        <w:rPr>
          <w:snapToGrid w:val="0"/>
          <w:sz w:val="24"/>
          <w:szCs w:val="24"/>
        </w:rPr>
        <w:t>Шеремет</w:t>
      </w:r>
      <w:proofErr w:type="spellEnd"/>
      <w:r w:rsidRPr="004D59FC">
        <w:rPr>
          <w:snapToGrid w:val="0"/>
          <w:sz w:val="24"/>
          <w:szCs w:val="24"/>
        </w:rPr>
        <w:t xml:space="preserve"> А.Д. Теория экономического анализа – М.: Финансы и статистика 2011. – 536 с. 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Любушин Н.П., Лещева В.Б., </w:t>
      </w:r>
      <w:proofErr w:type="spellStart"/>
      <w:r w:rsidRPr="004D59FC">
        <w:rPr>
          <w:snapToGrid w:val="0"/>
          <w:sz w:val="24"/>
          <w:szCs w:val="24"/>
        </w:rPr>
        <w:t>Сучнов</w:t>
      </w:r>
      <w:proofErr w:type="spellEnd"/>
      <w:r w:rsidRPr="004D59FC">
        <w:rPr>
          <w:snapToGrid w:val="0"/>
          <w:sz w:val="24"/>
          <w:szCs w:val="24"/>
        </w:rPr>
        <w:t xml:space="preserve"> В.А. Теория экономического анализа: Учебно-методический комплекс/ под </w:t>
      </w:r>
      <w:proofErr w:type="spellStart"/>
      <w:proofErr w:type="gramStart"/>
      <w:r w:rsidRPr="004D59FC">
        <w:rPr>
          <w:snapToGrid w:val="0"/>
          <w:sz w:val="24"/>
          <w:szCs w:val="24"/>
        </w:rPr>
        <w:t>ред</w:t>
      </w:r>
      <w:proofErr w:type="spellEnd"/>
      <w:proofErr w:type="gramEnd"/>
      <w:r w:rsidRPr="004D59FC">
        <w:rPr>
          <w:snapToGrid w:val="0"/>
          <w:sz w:val="24"/>
          <w:szCs w:val="24"/>
        </w:rPr>
        <w:t xml:space="preserve"> проф. Н.П. Любушина.-М.: </w:t>
      </w:r>
      <w:proofErr w:type="spellStart"/>
      <w:r w:rsidRPr="004D59FC">
        <w:rPr>
          <w:snapToGrid w:val="0"/>
          <w:sz w:val="24"/>
          <w:szCs w:val="24"/>
        </w:rPr>
        <w:t>Экономистъ</w:t>
      </w:r>
      <w:proofErr w:type="spellEnd"/>
      <w:r w:rsidRPr="004D59FC">
        <w:rPr>
          <w:snapToGrid w:val="0"/>
          <w:sz w:val="24"/>
          <w:szCs w:val="24"/>
        </w:rPr>
        <w:t>, 2011. - 480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Любушин Н.П. Комплексный экономический анализ хозяйственной деятельности: Учебное пособие. – М.: ЮНИТИ-ДАНА, 2010. – 448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Любушин Н.П. Анализ финансового состояния организации: Учебное пособие. – М.:</w:t>
      </w:r>
      <w:proofErr w:type="spellStart"/>
      <w:r w:rsidRPr="004D59FC">
        <w:rPr>
          <w:snapToGrid w:val="0"/>
          <w:sz w:val="24"/>
          <w:szCs w:val="24"/>
        </w:rPr>
        <w:t>Эксмо</w:t>
      </w:r>
      <w:proofErr w:type="spellEnd"/>
      <w:r w:rsidRPr="004D59FC">
        <w:rPr>
          <w:snapToGrid w:val="0"/>
          <w:sz w:val="24"/>
          <w:szCs w:val="24"/>
        </w:rPr>
        <w:t>, 2010. – 256 с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Экономический анализ: Учебник для вузов/ под ред. Л.Т. Гиляровской. – М.: ЮНИТИ-ДАНА, 2010. – 615 с</w:t>
      </w:r>
      <w:proofErr w:type="gramStart"/>
      <w:r w:rsidRPr="004D59FC">
        <w:rPr>
          <w:snapToGrid w:val="0"/>
          <w:sz w:val="24"/>
          <w:szCs w:val="24"/>
        </w:rPr>
        <w:t xml:space="preserve"> .</w:t>
      </w:r>
      <w:proofErr w:type="gramEnd"/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Комплексный экономический анализ хозяйственной деятельности: учеб/ Л.Т.Гиляровская – М.: ТК </w:t>
      </w:r>
      <w:proofErr w:type="spellStart"/>
      <w:r w:rsidRPr="004D59FC">
        <w:rPr>
          <w:snapToGrid w:val="0"/>
          <w:sz w:val="24"/>
          <w:szCs w:val="24"/>
        </w:rPr>
        <w:t>Велби</w:t>
      </w:r>
      <w:proofErr w:type="spellEnd"/>
      <w:r w:rsidRPr="004D59FC">
        <w:rPr>
          <w:snapToGrid w:val="0"/>
          <w:sz w:val="24"/>
          <w:szCs w:val="24"/>
        </w:rPr>
        <w:t>, 2010. – 360с.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Ковалев В.В. Финансовый анализ: методы и процедуры. – М.: Финансы и статистика, 2010. – 560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Ковалев В.В., Волкова О.Н. Анализ хозяйственной деятельности предприятия: учеб. – М.: ТК </w:t>
      </w:r>
      <w:proofErr w:type="spellStart"/>
      <w:r w:rsidRPr="004D59FC">
        <w:rPr>
          <w:snapToGrid w:val="0"/>
          <w:sz w:val="24"/>
          <w:szCs w:val="24"/>
        </w:rPr>
        <w:t>Велби</w:t>
      </w:r>
      <w:proofErr w:type="spellEnd"/>
      <w:r w:rsidRPr="004D59FC">
        <w:rPr>
          <w:snapToGrid w:val="0"/>
          <w:sz w:val="24"/>
          <w:szCs w:val="24"/>
        </w:rPr>
        <w:t>, 2010. – 424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4D59FC">
        <w:rPr>
          <w:snapToGrid w:val="0"/>
          <w:sz w:val="24"/>
          <w:szCs w:val="24"/>
        </w:rPr>
        <w:t>Ендовицкий</w:t>
      </w:r>
      <w:proofErr w:type="spellEnd"/>
      <w:r w:rsidRPr="004D59FC">
        <w:rPr>
          <w:snapToGrid w:val="0"/>
          <w:sz w:val="24"/>
          <w:szCs w:val="24"/>
        </w:rPr>
        <w:t xml:space="preserve"> Д.А., Любушин Н.П.,</w:t>
      </w:r>
      <w:proofErr w:type="spellStart"/>
      <w:r w:rsidRPr="004D59FC">
        <w:rPr>
          <w:snapToGrid w:val="0"/>
          <w:sz w:val="24"/>
          <w:szCs w:val="24"/>
        </w:rPr>
        <w:t>Бабичева</w:t>
      </w:r>
      <w:proofErr w:type="spellEnd"/>
      <w:r w:rsidRPr="004D59FC">
        <w:rPr>
          <w:snapToGrid w:val="0"/>
          <w:sz w:val="24"/>
          <w:szCs w:val="24"/>
        </w:rPr>
        <w:t xml:space="preserve"> Н.Э Финансовый анализ – М.: </w:t>
      </w:r>
      <w:proofErr w:type="spellStart"/>
      <w:r w:rsidRPr="004D59FC">
        <w:rPr>
          <w:snapToGrid w:val="0"/>
          <w:sz w:val="24"/>
          <w:szCs w:val="24"/>
        </w:rPr>
        <w:t>Кнорус</w:t>
      </w:r>
      <w:proofErr w:type="spellEnd"/>
      <w:r w:rsidRPr="004D59FC">
        <w:rPr>
          <w:snapToGrid w:val="0"/>
          <w:sz w:val="24"/>
          <w:szCs w:val="24"/>
        </w:rPr>
        <w:t>, 2015, 300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4D59FC">
        <w:rPr>
          <w:snapToGrid w:val="0"/>
          <w:sz w:val="24"/>
          <w:szCs w:val="24"/>
        </w:rPr>
        <w:t>Леонгардт</w:t>
      </w:r>
      <w:proofErr w:type="spellEnd"/>
      <w:r w:rsidRPr="004D59FC">
        <w:rPr>
          <w:snapToGrid w:val="0"/>
          <w:sz w:val="24"/>
          <w:szCs w:val="24"/>
        </w:rPr>
        <w:t xml:space="preserve"> В.А. Учет и анализ  (финансовый и управленческий учет и анализ) – М.: Феникс, 2015г., 446с.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4D59FC">
        <w:rPr>
          <w:snapToGrid w:val="0"/>
          <w:sz w:val="24"/>
          <w:szCs w:val="24"/>
        </w:rPr>
        <w:t>Адамайтис</w:t>
      </w:r>
      <w:proofErr w:type="spellEnd"/>
      <w:r w:rsidRPr="004D59FC">
        <w:rPr>
          <w:snapToGrid w:val="0"/>
          <w:sz w:val="24"/>
          <w:szCs w:val="24"/>
        </w:rPr>
        <w:t xml:space="preserve"> Л.А. Анализ финансовой отчетности: практикум.- М.: КНОРУС, 2011.-250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Пожидаева Т..А. Анализ финансовой отчетности: практикум.- М.: КНОРУС, 2011.-320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lastRenderedPageBreak/>
        <w:t xml:space="preserve">Методика анализа показателей эффективности производства/ под ред. Э.А. </w:t>
      </w:r>
      <w:proofErr w:type="spellStart"/>
      <w:r w:rsidRPr="004D59FC">
        <w:rPr>
          <w:snapToGrid w:val="0"/>
          <w:sz w:val="24"/>
          <w:szCs w:val="24"/>
        </w:rPr>
        <w:t>Маркарьяна</w:t>
      </w:r>
      <w:proofErr w:type="spellEnd"/>
      <w:r w:rsidRPr="004D59FC">
        <w:rPr>
          <w:snapToGrid w:val="0"/>
          <w:sz w:val="24"/>
          <w:szCs w:val="24"/>
        </w:rPr>
        <w:t xml:space="preserve"> – Ростов-на-Дону: центр «</w:t>
      </w:r>
      <w:proofErr w:type="spellStart"/>
      <w:r w:rsidRPr="004D59FC">
        <w:rPr>
          <w:snapToGrid w:val="0"/>
          <w:sz w:val="24"/>
          <w:szCs w:val="24"/>
        </w:rPr>
        <w:t>МарТ</w:t>
      </w:r>
      <w:proofErr w:type="spellEnd"/>
      <w:r w:rsidRPr="004D59FC">
        <w:rPr>
          <w:snapToGrid w:val="0"/>
          <w:sz w:val="24"/>
          <w:szCs w:val="24"/>
        </w:rPr>
        <w:t>», 2010, – 208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4D59FC">
        <w:rPr>
          <w:snapToGrid w:val="0"/>
          <w:sz w:val="24"/>
          <w:szCs w:val="24"/>
        </w:rPr>
        <w:t>Ермолович</w:t>
      </w:r>
      <w:proofErr w:type="spellEnd"/>
      <w:r w:rsidRPr="004D59FC">
        <w:rPr>
          <w:snapToGrid w:val="0"/>
          <w:sz w:val="24"/>
          <w:szCs w:val="24"/>
        </w:rPr>
        <w:t xml:space="preserve"> Л.Л. Практикум по анализу хозяйственной деятельности предприятия: Уч. пособие. – Мн.: Книжный Дом, 2010. – 228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 Сборник тестов по курсу «КЭАХД»/ под ред. С.Б.Коваленко – М.: Финансы и статистика, 2011. – 176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Савицкая Г.В. Анализ хозяйственной деятельности – М.: Инфра-М, 2011. – 250с.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 </w:t>
      </w:r>
      <w:proofErr w:type="spellStart"/>
      <w:r w:rsidRPr="004D59FC">
        <w:rPr>
          <w:snapToGrid w:val="0"/>
          <w:sz w:val="24"/>
          <w:szCs w:val="24"/>
        </w:rPr>
        <w:t>Шеремет</w:t>
      </w:r>
      <w:proofErr w:type="spellEnd"/>
      <w:r w:rsidRPr="004D59FC">
        <w:rPr>
          <w:snapToGrid w:val="0"/>
          <w:sz w:val="24"/>
          <w:szCs w:val="24"/>
        </w:rPr>
        <w:t xml:space="preserve"> А.Д. Анализ и диагностика финансово-хозяйственной деятельности предприятия. – М.: Инфра-М, 2010. – 240с.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Анализ хозяйственной деятельности в промышленности: учебник/ </w:t>
      </w:r>
      <w:proofErr w:type="spellStart"/>
      <w:r w:rsidRPr="004D59FC">
        <w:rPr>
          <w:snapToGrid w:val="0"/>
          <w:sz w:val="24"/>
          <w:szCs w:val="24"/>
        </w:rPr>
        <w:t>В.И.Стражева</w:t>
      </w:r>
      <w:proofErr w:type="spellEnd"/>
      <w:r w:rsidRPr="004D59FC">
        <w:rPr>
          <w:snapToGrid w:val="0"/>
          <w:sz w:val="24"/>
          <w:szCs w:val="24"/>
        </w:rPr>
        <w:t xml:space="preserve">. – Мн.: </w:t>
      </w:r>
      <w:proofErr w:type="spellStart"/>
      <w:r w:rsidRPr="004D59FC">
        <w:rPr>
          <w:snapToGrid w:val="0"/>
          <w:sz w:val="24"/>
          <w:szCs w:val="24"/>
        </w:rPr>
        <w:t>Выш.шк</w:t>
      </w:r>
      <w:proofErr w:type="spellEnd"/>
      <w:r w:rsidRPr="004D59FC">
        <w:rPr>
          <w:snapToGrid w:val="0"/>
          <w:sz w:val="24"/>
          <w:szCs w:val="24"/>
        </w:rPr>
        <w:t>.., 2011. - 480с.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Работа с дебиторской </w:t>
      </w:r>
      <w:proofErr w:type="spellStart"/>
      <w:r w:rsidRPr="004D59FC">
        <w:rPr>
          <w:snapToGrid w:val="0"/>
          <w:sz w:val="24"/>
          <w:szCs w:val="24"/>
        </w:rPr>
        <w:t>задолженностью</w:t>
      </w:r>
      <w:proofErr w:type="gramStart"/>
      <w:r w:rsidRPr="004D59FC">
        <w:rPr>
          <w:snapToGrid w:val="0"/>
          <w:sz w:val="24"/>
          <w:szCs w:val="24"/>
        </w:rPr>
        <w:t>:п</w:t>
      </w:r>
      <w:proofErr w:type="gramEnd"/>
      <w:r w:rsidRPr="004D59FC">
        <w:rPr>
          <w:snapToGrid w:val="0"/>
          <w:sz w:val="24"/>
          <w:szCs w:val="24"/>
        </w:rPr>
        <w:t>ракт.пособие</w:t>
      </w:r>
      <w:proofErr w:type="spellEnd"/>
      <w:r w:rsidRPr="004D59FC">
        <w:rPr>
          <w:snapToGrid w:val="0"/>
          <w:sz w:val="24"/>
          <w:szCs w:val="24"/>
        </w:rPr>
        <w:t xml:space="preserve"> / </w:t>
      </w:r>
      <w:proofErr w:type="spellStart"/>
      <w:r w:rsidRPr="004D59FC">
        <w:rPr>
          <w:snapToGrid w:val="0"/>
          <w:sz w:val="24"/>
          <w:szCs w:val="24"/>
        </w:rPr>
        <w:t>И.Н.Пашкина</w:t>
      </w:r>
      <w:proofErr w:type="spellEnd"/>
      <w:r w:rsidRPr="004D59FC">
        <w:rPr>
          <w:snapToGrid w:val="0"/>
          <w:sz w:val="24"/>
          <w:szCs w:val="24"/>
        </w:rPr>
        <w:t xml:space="preserve">, О.И. </w:t>
      </w:r>
      <w:proofErr w:type="spellStart"/>
      <w:r w:rsidRPr="004D59FC">
        <w:rPr>
          <w:snapToGrid w:val="0"/>
          <w:sz w:val="24"/>
          <w:szCs w:val="24"/>
        </w:rPr>
        <w:t>Соснаускене</w:t>
      </w:r>
      <w:proofErr w:type="spellEnd"/>
      <w:r w:rsidRPr="004D59FC">
        <w:rPr>
          <w:snapToGrid w:val="0"/>
          <w:sz w:val="24"/>
          <w:szCs w:val="24"/>
        </w:rPr>
        <w:t>, О.В.  Фадеева. – М.: Омега-Л, 2011. – 157с.</w:t>
      </w:r>
    </w:p>
    <w:p w:rsidR="0061756F" w:rsidRPr="0061756F" w:rsidRDefault="0061756F" w:rsidP="0061756F">
      <w:pPr>
        <w:pStyle w:val="a3"/>
        <w:numPr>
          <w:ilvl w:val="0"/>
          <w:numId w:val="12"/>
        </w:numPr>
        <w:tabs>
          <w:tab w:val="clear" w:pos="1080"/>
          <w:tab w:val="num" w:pos="0"/>
        </w:tabs>
        <w:ind w:left="0" w:firstLine="0"/>
        <w:jc w:val="both"/>
        <w:rPr>
          <w:sz w:val="24"/>
          <w:szCs w:val="24"/>
        </w:rPr>
      </w:pPr>
      <w:r w:rsidRPr="0061756F">
        <w:rPr>
          <w:sz w:val="24"/>
          <w:szCs w:val="24"/>
        </w:rPr>
        <w:t xml:space="preserve">1.Шадрина, Г. В. Теория экономического анализа: учебник и практикум для академического </w:t>
      </w:r>
      <w:proofErr w:type="spellStart"/>
      <w:r w:rsidRPr="0061756F">
        <w:rPr>
          <w:sz w:val="24"/>
          <w:szCs w:val="24"/>
        </w:rPr>
        <w:t>бакалавриата</w:t>
      </w:r>
      <w:proofErr w:type="spellEnd"/>
      <w:r w:rsidRPr="0061756F">
        <w:rPr>
          <w:sz w:val="24"/>
          <w:szCs w:val="24"/>
        </w:rPr>
        <w:t xml:space="preserve"> / Г. В. Шадрина. — М.</w:t>
      </w:r>
      <w:proofErr w:type="gramStart"/>
      <w:r w:rsidRPr="0061756F">
        <w:rPr>
          <w:sz w:val="24"/>
          <w:szCs w:val="24"/>
        </w:rPr>
        <w:t xml:space="preserve"> :</w:t>
      </w:r>
      <w:proofErr w:type="gramEnd"/>
      <w:r w:rsidRPr="0061756F">
        <w:rPr>
          <w:sz w:val="24"/>
          <w:szCs w:val="24"/>
        </w:rPr>
        <w:t xml:space="preserve"> Издательство </w:t>
      </w:r>
      <w:proofErr w:type="spellStart"/>
      <w:r w:rsidRPr="0061756F">
        <w:rPr>
          <w:sz w:val="24"/>
          <w:szCs w:val="24"/>
        </w:rPr>
        <w:t>Юрайт</w:t>
      </w:r>
      <w:proofErr w:type="spellEnd"/>
      <w:r w:rsidRPr="0061756F">
        <w:rPr>
          <w:sz w:val="24"/>
          <w:szCs w:val="24"/>
        </w:rPr>
        <w:t xml:space="preserve">, 2017. — 208 с. — (Серия : Бакалавр. Академический курс. </w:t>
      </w:r>
      <w:proofErr w:type="gramStart"/>
      <w:r w:rsidRPr="0061756F">
        <w:rPr>
          <w:sz w:val="24"/>
          <w:szCs w:val="24"/>
        </w:rPr>
        <w:t>Модуль).</w:t>
      </w:r>
      <w:proofErr w:type="gramEnd"/>
      <w:r w:rsidRPr="0061756F">
        <w:rPr>
          <w:sz w:val="24"/>
          <w:szCs w:val="24"/>
        </w:rPr>
        <w:t xml:space="preserve"> Ссылка на ресурс: </w:t>
      </w:r>
      <w:hyperlink r:id="rId13" w:history="1">
        <w:r w:rsidRPr="0061756F">
          <w:rPr>
            <w:rStyle w:val="ae"/>
            <w:sz w:val="24"/>
            <w:szCs w:val="24"/>
          </w:rPr>
          <w:t>www.biblio-online.ru/book/E937CB0D-E04B-48CB-88F3-46E0A54304C8</w:t>
        </w:r>
      </w:hyperlink>
      <w:r w:rsidRPr="0061756F">
        <w:rPr>
          <w:sz w:val="24"/>
          <w:szCs w:val="24"/>
        </w:rPr>
        <w:t xml:space="preserve">. </w:t>
      </w:r>
    </w:p>
    <w:p w:rsidR="0061756F" w:rsidRPr="0061756F" w:rsidRDefault="0061756F" w:rsidP="0061756F">
      <w:pPr>
        <w:pStyle w:val="a3"/>
        <w:numPr>
          <w:ilvl w:val="0"/>
          <w:numId w:val="12"/>
        </w:numPr>
        <w:tabs>
          <w:tab w:val="clear" w:pos="1080"/>
          <w:tab w:val="num" w:pos="0"/>
        </w:tabs>
        <w:ind w:left="0" w:firstLine="0"/>
        <w:jc w:val="both"/>
        <w:rPr>
          <w:sz w:val="24"/>
          <w:szCs w:val="24"/>
        </w:rPr>
      </w:pPr>
      <w:r w:rsidRPr="0061756F">
        <w:rPr>
          <w:sz w:val="24"/>
          <w:szCs w:val="24"/>
        </w:rPr>
        <w:t>2. Мельник, М. В. Теория экономического анализа</w:t>
      </w:r>
      <w:proofErr w:type="gramStart"/>
      <w:r w:rsidRPr="0061756F">
        <w:rPr>
          <w:sz w:val="24"/>
          <w:szCs w:val="24"/>
        </w:rPr>
        <w:t xml:space="preserve"> :</w:t>
      </w:r>
      <w:proofErr w:type="gramEnd"/>
      <w:r w:rsidRPr="0061756F">
        <w:rPr>
          <w:sz w:val="24"/>
          <w:szCs w:val="24"/>
        </w:rPr>
        <w:t xml:space="preserve"> учебник для </w:t>
      </w:r>
      <w:proofErr w:type="spellStart"/>
      <w:r w:rsidRPr="0061756F">
        <w:rPr>
          <w:sz w:val="24"/>
          <w:szCs w:val="24"/>
        </w:rPr>
        <w:t>бакалавриата</w:t>
      </w:r>
      <w:proofErr w:type="spellEnd"/>
      <w:r w:rsidRPr="0061756F">
        <w:rPr>
          <w:sz w:val="24"/>
          <w:szCs w:val="24"/>
        </w:rPr>
        <w:t xml:space="preserve"> и магистратуры / М. В. Мельник, В. Л. </w:t>
      </w:r>
      <w:proofErr w:type="spellStart"/>
      <w:r w:rsidRPr="0061756F">
        <w:rPr>
          <w:sz w:val="24"/>
          <w:szCs w:val="24"/>
        </w:rPr>
        <w:t>Поздеев</w:t>
      </w:r>
      <w:proofErr w:type="spellEnd"/>
      <w:r w:rsidRPr="0061756F">
        <w:rPr>
          <w:sz w:val="24"/>
          <w:szCs w:val="24"/>
        </w:rPr>
        <w:t xml:space="preserve">. — М.: Издательство </w:t>
      </w:r>
      <w:proofErr w:type="spellStart"/>
      <w:r w:rsidRPr="0061756F">
        <w:rPr>
          <w:sz w:val="24"/>
          <w:szCs w:val="24"/>
        </w:rPr>
        <w:t>Юрайт</w:t>
      </w:r>
      <w:proofErr w:type="spellEnd"/>
      <w:r w:rsidRPr="0061756F">
        <w:rPr>
          <w:sz w:val="24"/>
          <w:szCs w:val="24"/>
        </w:rPr>
        <w:t>, 2016. — 261 с. — (Серия</w:t>
      </w:r>
      <w:proofErr w:type="gramStart"/>
      <w:r w:rsidRPr="0061756F">
        <w:rPr>
          <w:sz w:val="24"/>
          <w:szCs w:val="24"/>
        </w:rPr>
        <w:t xml:space="preserve"> :</w:t>
      </w:r>
      <w:proofErr w:type="gramEnd"/>
      <w:r w:rsidRPr="0061756F">
        <w:rPr>
          <w:sz w:val="24"/>
          <w:szCs w:val="24"/>
        </w:rPr>
        <w:t xml:space="preserve"> Бакалавр. </w:t>
      </w:r>
      <w:proofErr w:type="gramStart"/>
      <w:r w:rsidRPr="0061756F">
        <w:rPr>
          <w:sz w:val="24"/>
          <w:szCs w:val="24"/>
        </w:rPr>
        <w:t>Академический курс).</w:t>
      </w:r>
      <w:proofErr w:type="gramEnd"/>
      <w:r w:rsidRPr="0061756F">
        <w:rPr>
          <w:sz w:val="24"/>
          <w:szCs w:val="24"/>
        </w:rPr>
        <w:t xml:space="preserve"> Ссылка на ресурс: </w:t>
      </w:r>
      <w:hyperlink r:id="rId14" w:history="1">
        <w:r w:rsidRPr="0061756F">
          <w:rPr>
            <w:rStyle w:val="ae"/>
            <w:sz w:val="24"/>
            <w:szCs w:val="24"/>
          </w:rPr>
          <w:t>www.biblio-online.ru/book/4929AD94-1B35-4398-BC34-A2356A1E12C8</w:t>
        </w:r>
      </w:hyperlink>
    </w:p>
    <w:p w:rsidR="00674FB1" w:rsidRPr="008B2F34" w:rsidRDefault="00674FB1" w:rsidP="00674FB1">
      <w:pPr>
        <w:pStyle w:val="a3"/>
        <w:numPr>
          <w:ilvl w:val="0"/>
          <w:numId w:val="12"/>
        </w:numPr>
        <w:tabs>
          <w:tab w:val="clear" w:pos="108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8B2F34">
        <w:rPr>
          <w:sz w:val="24"/>
          <w:szCs w:val="24"/>
        </w:rPr>
        <w:t>Головнина, Людмила Алексеевна. Теория экономического анализа : учеб</w:t>
      </w:r>
      <w:proofErr w:type="gramStart"/>
      <w:r w:rsidRPr="008B2F34">
        <w:rPr>
          <w:sz w:val="24"/>
          <w:szCs w:val="24"/>
        </w:rPr>
        <w:t>.</w:t>
      </w:r>
      <w:proofErr w:type="gramEnd"/>
      <w:r w:rsidRPr="008B2F34">
        <w:rPr>
          <w:sz w:val="24"/>
          <w:szCs w:val="24"/>
        </w:rPr>
        <w:t xml:space="preserve"> </w:t>
      </w:r>
      <w:proofErr w:type="gramStart"/>
      <w:r w:rsidRPr="008B2F34">
        <w:rPr>
          <w:sz w:val="24"/>
          <w:szCs w:val="24"/>
        </w:rPr>
        <w:t>п</w:t>
      </w:r>
      <w:proofErr w:type="gramEnd"/>
      <w:r w:rsidRPr="008B2F34">
        <w:rPr>
          <w:sz w:val="24"/>
          <w:szCs w:val="24"/>
        </w:rPr>
        <w:t xml:space="preserve">особие / Головнина Людмила Алексеевна, Жигунова Ольга </w:t>
      </w:r>
      <w:proofErr w:type="spellStart"/>
      <w:r w:rsidRPr="008B2F34">
        <w:rPr>
          <w:sz w:val="24"/>
          <w:szCs w:val="24"/>
        </w:rPr>
        <w:t>Алесандровна</w:t>
      </w:r>
      <w:proofErr w:type="spellEnd"/>
      <w:r w:rsidRPr="008B2F34">
        <w:rPr>
          <w:sz w:val="24"/>
          <w:szCs w:val="24"/>
        </w:rPr>
        <w:t xml:space="preserve">. - Москва: КНОРУС, 2007. - 216 с. </w:t>
      </w:r>
    </w:p>
    <w:p w:rsidR="00674FB1" w:rsidRPr="00674FB1" w:rsidRDefault="00674FB1" w:rsidP="00674FB1">
      <w:pPr>
        <w:pStyle w:val="a3"/>
        <w:numPr>
          <w:ilvl w:val="0"/>
          <w:numId w:val="12"/>
        </w:numPr>
        <w:tabs>
          <w:tab w:val="clear" w:pos="108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74FB1">
        <w:rPr>
          <w:sz w:val="24"/>
          <w:szCs w:val="24"/>
        </w:rPr>
        <w:t>Любушин, Николай Петрович. Экономический анализ: учеб</w:t>
      </w:r>
      <w:proofErr w:type="gramStart"/>
      <w:r w:rsidRPr="00674FB1">
        <w:rPr>
          <w:sz w:val="24"/>
          <w:szCs w:val="24"/>
        </w:rPr>
        <w:t>.</w:t>
      </w:r>
      <w:proofErr w:type="gramEnd"/>
      <w:r w:rsidRPr="00674FB1">
        <w:rPr>
          <w:sz w:val="24"/>
          <w:szCs w:val="24"/>
        </w:rPr>
        <w:t xml:space="preserve"> </w:t>
      </w:r>
      <w:proofErr w:type="gramStart"/>
      <w:r w:rsidRPr="00674FB1">
        <w:rPr>
          <w:sz w:val="24"/>
          <w:szCs w:val="24"/>
        </w:rPr>
        <w:t>п</w:t>
      </w:r>
      <w:proofErr w:type="gramEnd"/>
      <w:r w:rsidRPr="00674FB1">
        <w:rPr>
          <w:sz w:val="24"/>
          <w:szCs w:val="24"/>
        </w:rPr>
        <w:t xml:space="preserve">особие / Любушин Николай Петрович. - 2-е изд., </w:t>
      </w:r>
      <w:proofErr w:type="spellStart"/>
      <w:r w:rsidRPr="00674FB1">
        <w:rPr>
          <w:sz w:val="24"/>
          <w:szCs w:val="24"/>
        </w:rPr>
        <w:t>перераб</w:t>
      </w:r>
      <w:proofErr w:type="spellEnd"/>
      <w:r w:rsidRPr="00674FB1">
        <w:rPr>
          <w:sz w:val="24"/>
          <w:szCs w:val="24"/>
        </w:rPr>
        <w:t xml:space="preserve">. и доп. - Москва : </w:t>
      </w:r>
      <w:proofErr w:type="spellStart"/>
      <w:r w:rsidRPr="00674FB1">
        <w:rPr>
          <w:sz w:val="24"/>
          <w:szCs w:val="24"/>
        </w:rPr>
        <w:t>Юнити</w:t>
      </w:r>
      <w:proofErr w:type="spellEnd"/>
      <w:r w:rsidRPr="00674FB1">
        <w:rPr>
          <w:sz w:val="24"/>
          <w:szCs w:val="24"/>
        </w:rPr>
        <w:t>-Дана, 2007. - 423 с.</w:t>
      </w:r>
    </w:p>
    <w:p w:rsidR="00674FB1" w:rsidRPr="008B2F34" w:rsidRDefault="00E0756D" w:rsidP="00674F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674FB1" w:rsidRPr="008B2F34">
        <w:rPr>
          <w:sz w:val="24"/>
          <w:szCs w:val="24"/>
        </w:rPr>
        <w:t>Экономический анализ в 2 ч. Часть 1</w:t>
      </w:r>
      <w:proofErr w:type="gramStart"/>
      <w:r w:rsidR="00674FB1" w:rsidRPr="008B2F34">
        <w:rPr>
          <w:sz w:val="24"/>
          <w:szCs w:val="24"/>
        </w:rPr>
        <w:t xml:space="preserve"> :</w:t>
      </w:r>
      <w:proofErr w:type="gramEnd"/>
      <w:r w:rsidR="00674FB1" w:rsidRPr="008B2F34">
        <w:rPr>
          <w:sz w:val="24"/>
          <w:szCs w:val="24"/>
        </w:rPr>
        <w:t xml:space="preserve"> учебник для академического </w:t>
      </w:r>
      <w:proofErr w:type="spellStart"/>
      <w:r w:rsidR="00674FB1" w:rsidRPr="008B2F34">
        <w:rPr>
          <w:sz w:val="24"/>
          <w:szCs w:val="24"/>
        </w:rPr>
        <w:t>бакалавриата</w:t>
      </w:r>
      <w:proofErr w:type="spellEnd"/>
      <w:r w:rsidR="00674FB1" w:rsidRPr="008B2F34">
        <w:rPr>
          <w:sz w:val="24"/>
          <w:szCs w:val="24"/>
        </w:rPr>
        <w:t xml:space="preserve"> / Н. В. </w:t>
      </w:r>
      <w:proofErr w:type="spellStart"/>
      <w:r w:rsidR="00674FB1" w:rsidRPr="008B2F34">
        <w:rPr>
          <w:sz w:val="24"/>
          <w:szCs w:val="24"/>
        </w:rPr>
        <w:t>Войтоловский</w:t>
      </w:r>
      <w:proofErr w:type="spellEnd"/>
      <w:r w:rsidR="00674FB1" w:rsidRPr="008B2F34">
        <w:rPr>
          <w:sz w:val="24"/>
          <w:szCs w:val="24"/>
        </w:rPr>
        <w:t xml:space="preserve"> [и др.] ; под ред. Н. В. </w:t>
      </w:r>
      <w:proofErr w:type="spellStart"/>
      <w:r w:rsidR="00674FB1" w:rsidRPr="008B2F34">
        <w:rPr>
          <w:sz w:val="24"/>
          <w:szCs w:val="24"/>
        </w:rPr>
        <w:t>Войтоловского</w:t>
      </w:r>
      <w:proofErr w:type="spellEnd"/>
      <w:r w:rsidR="00674FB1" w:rsidRPr="008B2F34">
        <w:rPr>
          <w:sz w:val="24"/>
          <w:szCs w:val="24"/>
        </w:rPr>
        <w:t xml:space="preserve">, А. П. </w:t>
      </w:r>
      <w:proofErr w:type="spellStart"/>
      <w:r w:rsidR="00674FB1" w:rsidRPr="008B2F34">
        <w:rPr>
          <w:sz w:val="24"/>
          <w:szCs w:val="24"/>
        </w:rPr>
        <w:t>Калининой</w:t>
      </w:r>
      <w:proofErr w:type="spellEnd"/>
      <w:r w:rsidR="00674FB1" w:rsidRPr="008B2F34">
        <w:rPr>
          <w:sz w:val="24"/>
          <w:szCs w:val="24"/>
        </w:rPr>
        <w:t xml:space="preserve">, И. И. Мазуровой. — 6-е изд., </w:t>
      </w:r>
      <w:proofErr w:type="spellStart"/>
      <w:r w:rsidR="00674FB1" w:rsidRPr="008B2F34">
        <w:rPr>
          <w:sz w:val="24"/>
          <w:szCs w:val="24"/>
        </w:rPr>
        <w:t>перераб</w:t>
      </w:r>
      <w:proofErr w:type="spellEnd"/>
      <w:r w:rsidR="00674FB1" w:rsidRPr="008B2F34">
        <w:rPr>
          <w:sz w:val="24"/>
          <w:szCs w:val="24"/>
        </w:rPr>
        <w:t xml:space="preserve">. и доп. — М. : Издательство </w:t>
      </w:r>
      <w:proofErr w:type="spellStart"/>
      <w:r w:rsidR="00674FB1" w:rsidRPr="008B2F34">
        <w:rPr>
          <w:sz w:val="24"/>
          <w:szCs w:val="24"/>
        </w:rPr>
        <w:t>Юрайт</w:t>
      </w:r>
      <w:proofErr w:type="spellEnd"/>
      <w:r w:rsidR="00674FB1" w:rsidRPr="008B2F34">
        <w:rPr>
          <w:sz w:val="24"/>
          <w:szCs w:val="24"/>
        </w:rPr>
        <w:t xml:space="preserve">, 2017. — 269 с. — (Серия : Бакалавр. </w:t>
      </w:r>
      <w:proofErr w:type="gramStart"/>
      <w:r w:rsidR="00674FB1" w:rsidRPr="008B2F34">
        <w:rPr>
          <w:sz w:val="24"/>
          <w:szCs w:val="24"/>
        </w:rPr>
        <w:t>Академический курс).</w:t>
      </w:r>
      <w:proofErr w:type="gramEnd"/>
      <w:r w:rsidR="00674FB1" w:rsidRPr="008B2F34">
        <w:rPr>
          <w:sz w:val="24"/>
          <w:szCs w:val="24"/>
        </w:rPr>
        <w:t xml:space="preserve"> Ссылка на ресурс: </w:t>
      </w:r>
      <w:hyperlink r:id="rId15" w:history="1">
        <w:r w:rsidR="00674FB1" w:rsidRPr="008B2F34">
          <w:rPr>
            <w:rStyle w:val="ae"/>
            <w:sz w:val="24"/>
            <w:szCs w:val="24"/>
          </w:rPr>
          <w:t>www.biblio-online.ru/book/BA2F1116-550E-4415-A9B4-85DE5D17AB49</w:t>
        </w:r>
      </w:hyperlink>
      <w:r w:rsidR="00674FB1" w:rsidRPr="008B2F34">
        <w:rPr>
          <w:sz w:val="24"/>
          <w:szCs w:val="24"/>
        </w:rPr>
        <w:t xml:space="preserve">.  </w:t>
      </w:r>
    </w:p>
    <w:p w:rsidR="00674FB1" w:rsidRPr="008B2F34" w:rsidRDefault="00E0756D" w:rsidP="00674F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 w:rsidR="00674FB1" w:rsidRPr="008B2F34">
        <w:rPr>
          <w:sz w:val="24"/>
          <w:szCs w:val="24"/>
        </w:rPr>
        <w:t>Воронченко</w:t>
      </w:r>
      <w:proofErr w:type="spellEnd"/>
      <w:r w:rsidR="00674FB1" w:rsidRPr="008B2F34">
        <w:rPr>
          <w:sz w:val="24"/>
          <w:szCs w:val="24"/>
        </w:rPr>
        <w:t xml:space="preserve">, Т. В. Теория бухгалтерского учета: учебник и практикум для академического </w:t>
      </w:r>
      <w:proofErr w:type="spellStart"/>
      <w:r w:rsidR="00674FB1" w:rsidRPr="008B2F34">
        <w:rPr>
          <w:sz w:val="24"/>
          <w:szCs w:val="24"/>
        </w:rPr>
        <w:t>бакалавриата</w:t>
      </w:r>
      <w:proofErr w:type="spellEnd"/>
      <w:r w:rsidR="00674FB1" w:rsidRPr="008B2F34">
        <w:rPr>
          <w:sz w:val="24"/>
          <w:szCs w:val="24"/>
        </w:rPr>
        <w:t xml:space="preserve"> / Т. В. </w:t>
      </w:r>
      <w:proofErr w:type="spellStart"/>
      <w:r w:rsidR="00674FB1" w:rsidRPr="008B2F34">
        <w:rPr>
          <w:sz w:val="24"/>
          <w:szCs w:val="24"/>
        </w:rPr>
        <w:t>Воронченко</w:t>
      </w:r>
      <w:proofErr w:type="spellEnd"/>
      <w:r w:rsidR="00674FB1" w:rsidRPr="008B2F34">
        <w:rPr>
          <w:sz w:val="24"/>
          <w:szCs w:val="24"/>
        </w:rPr>
        <w:t xml:space="preserve">. — 2-е изд., </w:t>
      </w:r>
      <w:proofErr w:type="spellStart"/>
      <w:r w:rsidR="00674FB1" w:rsidRPr="008B2F34">
        <w:rPr>
          <w:sz w:val="24"/>
          <w:szCs w:val="24"/>
        </w:rPr>
        <w:t>перераб</w:t>
      </w:r>
      <w:proofErr w:type="spellEnd"/>
      <w:r w:rsidR="00674FB1" w:rsidRPr="008B2F34">
        <w:rPr>
          <w:sz w:val="24"/>
          <w:szCs w:val="24"/>
        </w:rPr>
        <w:t>. и доп. — М.</w:t>
      </w:r>
      <w:proofErr w:type="gramStart"/>
      <w:r w:rsidR="00674FB1" w:rsidRPr="008B2F34">
        <w:rPr>
          <w:sz w:val="24"/>
          <w:szCs w:val="24"/>
        </w:rPr>
        <w:t xml:space="preserve"> :</w:t>
      </w:r>
      <w:proofErr w:type="gramEnd"/>
      <w:r w:rsidR="00674FB1" w:rsidRPr="008B2F34">
        <w:rPr>
          <w:sz w:val="24"/>
          <w:szCs w:val="24"/>
        </w:rPr>
        <w:t xml:space="preserve"> Издательство </w:t>
      </w:r>
      <w:proofErr w:type="spellStart"/>
      <w:r w:rsidR="00674FB1" w:rsidRPr="008B2F34">
        <w:rPr>
          <w:sz w:val="24"/>
          <w:szCs w:val="24"/>
        </w:rPr>
        <w:t>Юрайт</w:t>
      </w:r>
      <w:proofErr w:type="spellEnd"/>
      <w:r w:rsidR="00674FB1" w:rsidRPr="008B2F34">
        <w:rPr>
          <w:sz w:val="24"/>
          <w:szCs w:val="24"/>
        </w:rPr>
        <w:t xml:space="preserve">, 2016. — 276 с. — (Серия : Бакалавр. Академический курс. </w:t>
      </w:r>
      <w:proofErr w:type="gramStart"/>
      <w:r w:rsidR="00674FB1" w:rsidRPr="008B2F34">
        <w:rPr>
          <w:sz w:val="24"/>
          <w:szCs w:val="24"/>
        </w:rPr>
        <w:t>Модуль).</w:t>
      </w:r>
      <w:proofErr w:type="gramEnd"/>
      <w:r w:rsidR="00674FB1" w:rsidRPr="008B2F34">
        <w:rPr>
          <w:sz w:val="24"/>
          <w:szCs w:val="24"/>
        </w:rPr>
        <w:t xml:space="preserve"> Ссылка на ресурс: </w:t>
      </w:r>
      <w:hyperlink r:id="rId16" w:history="1">
        <w:r w:rsidR="00674FB1" w:rsidRPr="008B2F34">
          <w:rPr>
            <w:rStyle w:val="ae"/>
            <w:sz w:val="24"/>
            <w:szCs w:val="24"/>
          </w:rPr>
          <w:t>www.biblio-online.ru/book/AA1B0DC0-E409-4B7F-9DF7-A86822951326</w:t>
        </w:r>
      </w:hyperlink>
    </w:p>
    <w:p w:rsidR="008674C4" w:rsidRPr="004D59FC" w:rsidRDefault="008674C4" w:rsidP="008674C4">
      <w:pPr>
        <w:pStyle w:val="a3"/>
        <w:ind w:left="1128"/>
        <w:jc w:val="both"/>
        <w:rPr>
          <w:sz w:val="24"/>
          <w:szCs w:val="24"/>
          <w:u w:val="single"/>
        </w:rPr>
      </w:pPr>
    </w:p>
    <w:p w:rsidR="008674C4" w:rsidRPr="00C74925" w:rsidRDefault="008674C4" w:rsidP="008674C4">
      <w:pPr>
        <w:pStyle w:val="a3"/>
        <w:tabs>
          <w:tab w:val="left" w:pos="426"/>
        </w:tabs>
        <w:ind w:left="709"/>
        <w:outlineLvl w:val="1"/>
        <w:rPr>
          <w:b/>
        </w:rPr>
      </w:pPr>
      <w:r w:rsidRPr="00C74925">
        <w:rPr>
          <w:b/>
        </w:rPr>
        <w:t xml:space="preserve">Дополнительная литература </w:t>
      </w:r>
    </w:p>
    <w:p w:rsidR="008674C4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8419C2">
        <w:rPr>
          <w:snapToGrid w:val="0"/>
          <w:sz w:val="24"/>
          <w:szCs w:val="24"/>
        </w:rPr>
        <w:t>Маркарьян</w:t>
      </w:r>
      <w:proofErr w:type="spellEnd"/>
      <w:r w:rsidRPr="008419C2">
        <w:rPr>
          <w:snapToGrid w:val="0"/>
          <w:sz w:val="24"/>
          <w:szCs w:val="24"/>
        </w:rPr>
        <w:t xml:space="preserve"> Э.А., </w:t>
      </w:r>
      <w:proofErr w:type="spellStart"/>
      <w:r w:rsidRPr="008419C2">
        <w:rPr>
          <w:snapToGrid w:val="0"/>
          <w:sz w:val="24"/>
          <w:szCs w:val="24"/>
        </w:rPr>
        <w:t>Маркарьян</w:t>
      </w:r>
      <w:proofErr w:type="spellEnd"/>
      <w:r w:rsidRPr="008419C2">
        <w:rPr>
          <w:snapToGrid w:val="0"/>
          <w:sz w:val="24"/>
          <w:szCs w:val="24"/>
        </w:rPr>
        <w:t xml:space="preserve"> С.Э, Герасименко Г.П. Управленческий анализ в отраслях./под </w:t>
      </w:r>
      <w:proofErr w:type="spellStart"/>
      <w:proofErr w:type="gramStart"/>
      <w:r w:rsidRPr="008419C2">
        <w:rPr>
          <w:snapToGrid w:val="0"/>
          <w:sz w:val="24"/>
          <w:szCs w:val="24"/>
        </w:rPr>
        <w:t>ред</w:t>
      </w:r>
      <w:proofErr w:type="spellEnd"/>
      <w:proofErr w:type="gramEnd"/>
      <w:r w:rsidRPr="008419C2">
        <w:rPr>
          <w:snapToGrid w:val="0"/>
          <w:sz w:val="24"/>
          <w:szCs w:val="24"/>
        </w:rPr>
        <w:t xml:space="preserve"> проф. </w:t>
      </w:r>
      <w:proofErr w:type="spellStart"/>
      <w:r w:rsidRPr="008419C2">
        <w:rPr>
          <w:snapToGrid w:val="0"/>
          <w:sz w:val="24"/>
          <w:szCs w:val="24"/>
        </w:rPr>
        <w:t>Э.А</w:t>
      </w:r>
      <w:r>
        <w:rPr>
          <w:snapToGrid w:val="0"/>
          <w:sz w:val="24"/>
          <w:szCs w:val="24"/>
        </w:rPr>
        <w:t>.Маркарьяна</w:t>
      </w:r>
      <w:proofErr w:type="spellEnd"/>
      <w:r>
        <w:rPr>
          <w:snapToGrid w:val="0"/>
          <w:sz w:val="24"/>
          <w:szCs w:val="24"/>
        </w:rPr>
        <w:t xml:space="preserve"> – М.: ИКЦ </w:t>
      </w:r>
      <w:proofErr w:type="spellStart"/>
      <w:r>
        <w:rPr>
          <w:snapToGrid w:val="0"/>
          <w:sz w:val="24"/>
          <w:szCs w:val="24"/>
        </w:rPr>
        <w:t>МарТ</w:t>
      </w:r>
      <w:proofErr w:type="spellEnd"/>
      <w:r>
        <w:rPr>
          <w:snapToGrid w:val="0"/>
          <w:sz w:val="24"/>
          <w:szCs w:val="24"/>
        </w:rPr>
        <w:t>, 2010</w:t>
      </w:r>
      <w:r w:rsidRPr="008419C2">
        <w:rPr>
          <w:snapToGrid w:val="0"/>
          <w:sz w:val="24"/>
          <w:szCs w:val="24"/>
        </w:rPr>
        <w:t>. – 320 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Неудачин В.В. Реализация стратегии компании. Финансовый анализ и моделирование – М.: Дело, 2015 г., 168с.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 w:rsidRPr="008419C2">
        <w:rPr>
          <w:snapToGrid w:val="0"/>
          <w:sz w:val="24"/>
          <w:szCs w:val="24"/>
        </w:rPr>
        <w:t>Волкова О.Н, Управленческий анали</w:t>
      </w:r>
      <w:r>
        <w:rPr>
          <w:snapToGrid w:val="0"/>
          <w:sz w:val="24"/>
          <w:szCs w:val="24"/>
        </w:rPr>
        <w:t xml:space="preserve">з: Учебник. – М.: ТК </w:t>
      </w:r>
      <w:proofErr w:type="spellStart"/>
      <w:r>
        <w:rPr>
          <w:snapToGrid w:val="0"/>
          <w:sz w:val="24"/>
          <w:szCs w:val="24"/>
        </w:rPr>
        <w:t>Велби</w:t>
      </w:r>
      <w:proofErr w:type="spellEnd"/>
      <w:r>
        <w:rPr>
          <w:snapToGrid w:val="0"/>
          <w:sz w:val="24"/>
          <w:szCs w:val="24"/>
        </w:rPr>
        <w:t>, 2010</w:t>
      </w:r>
      <w:r w:rsidRPr="008419C2">
        <w:rPr>
          <w:snapToGrid w:val="0"/>
          <w:sz w:val="24"/>
          <w:szCs w:val="24"/>
        </w:rPr>
        <w:t>. – 304 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 w:rsidRPr="008419C2">
        <w:rPr>
          <w:snapToGrid w:val="0"/>
          <w:sz w:val="24"/>
          <w:szCs w:val="24"/>
        </w:rPr>
        <w:t xml:space="preserve">Вахрушина М.А. Управленческий анализ: </w:t>
      </w:r>
      <w:proofErr w:type="spellStart"/>
      <w:r w:rsidRPr="008419C2">
        <w:rPr>
          <w:snapToGrid w:val="0"/>
          <w:sz w:val="24"/>
          <w:szCs w:val="24"/>
        </w:rPr>
        <w:t>Учеб</w:t>
      </w:r>
      <w:proofErr w:type="gramStart"/>
      <w:r w:rsidRPr="008419C2">
        <w:rPr>
          <w:snapToGrid w:val="0"/>
          <w:sz w:val="24"/>
          <w:szCs w:val="24"/>
        </w:rPr>
        <w:t>.п</w:t>
      </w:r>
      <w:proofErr w:type="gramEnd"/>
      <w:r w:rsidRPr="008419C2">
        <w:rPr>
          <w:snapToGrid w:val="0"/>
          <w:sz w:val="24"/>
          <w:szCs w:val="24"/>
        </w:rPr>
        <w:t>ос</w:t>
      </w:r>
      <w:r>
        <w:rPr>
          <w:snapToGrid w:val="0"/>
          <w:sz w:val="24"/>
          <w:szCs w:val="24"/>
        </w:rPr>
        <w:t>обие</w:t>
      </w:r>
      <w:proofErr w:type="spellEnd"/>
      <w:r>
        <w:rPr>
          <w:snapToGrid w:val="0"/>
          <w:sz w:val="24"/>
          <w:szCs w:val="24"/>
        </w:rPr>
        <w:t>. – М.: Изд-во Омега-Л, 2010</w:t>
      </w:r>
      <w:r w:rsidRPr="008419C2">
        <w:rPr>
          <w:snapToGrid w:val="0"/>
          <w:sz w:val="24"/>
          <w:szCs w:val="24"/>
        </w:rPr>
        <w:t>. – 399 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 w:rsidRPr="008419C2">
        <w:rPr>
          <w:snapToGrid w:val="0"/>
          <w:sz w:val="24"/>
          <w:szCs w:val="24"/>
        </w:rPr>
        <w:t xml:space="preserve">Антикризисное управление: Учебник/ </w:t>
      </w:r>
      <w:proofErr w:type="spellStart"/>
      <w:r w:rsidRPr="008419C2">
        <w:rPr>
          <w:snapToGrid w:val="0"/>
          <w:sz w:val="24"/>
          <w:szCs w:val="24"/>
        </w:rPr>
        <w:t>Е.П.Жарковская</w:t>
      </w:r>
      <w:proofErr w:type="spellEnd"/>
      <w:r w:rsidRPr="008419C2">
        <w:rPr>
          <w:snapToGrid w:val="0"/>
          <w:sz w:val="24"/>
          <w:szCs w:val="24"/>
        </w:rPr>
        <w:t xml:space="preserve">, </w:t>
      </w:r>
      <w:proofErr w:type="spellStart"/>
      <w:r w:rsidRPr="008419C2">
        <w:rPr>
          <w:snapToGrid w:val="0"/>
          <w:sz w:val="24"/>
          <w:szCs w:val="24"/>
        </w:rPr>
        <w:t>Б.Е</w:t>
      </w:r>
      <w:r>
        <w:rPr>
          <w:snapToGrid w:val="0"/>
          <w:sz w:val="24"/>
          <w:szCs w:val="24"/>
        </w:rPr>
        <w:t>.Бродский</w:t>
      </w:r>
      <w:proofErr w:type="spellEnd"/>
      <w:r>
        <w:rPr>
          <w:snapToGrid w:val="0"/>
          <w:sz w:val="24"/>
          <w:szCs w:val="24"/>
        </w:rPr>
        <w:t>. – М.: Омега-Л. – 2011</w:t>
      </w:r>
      <w:r w:rsidRPr="008419C2">
        <w:rPr>
          <w:snapToGrid w:val="0"/>
          <w:sz w:val="24"/>
          <w:szCs w:val="24"/>
        </w:rPr>
        <w:t>. – 365 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8419C2">
        <w:rPr>
          <w:snapToGrid w:val="0"/>
          <w:sz w:val="24"/>
          <w:szCs w:val="24"/>
        </w:rPr>
        <w:t>Адамайтис</w:t>
      </w:r>
      <w:proofErr w:type="spellEnd"/>
      <w:r w:rsidRPr="008419C2">
        <w:rPr>
          <w:snapToGrid w:val="0"/>
          <w:sz w:val="24"/>
          <w:szCs w:val="24"/>
        </w:rPr>
        <w:t xml:space="preserve"> Л.А. Анализ финансовой отчетно</w:t>
      </w:r>
      <w:r>
        <w:rPr>
          <w:snapToGrid w:val="0"/>
          <w:sz w:val="24"/>
          <w:szCs w:val="24"/>
        </w:rPr>
        <w:t>сти: практикум.- М.: КНОРУС, 2011</w:t>
      </w:r>
      <w:r w:rsidRPr="008419C2">
        <w:rPr>
          <w:snapToGrid w:val="0"/>
          <w:sz w:val="24"/>
          <w:szCs w:val="24"/>
        </w:rPr>
        <w:t>.-250 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 w:rsidRPr="008419C2">
        <w:rPr>
          <w:snapToGrid w:val="0"/>
          <w:sz w:val="24"/>
          <w:szCs w:val="24"/>
        </w:rPr>
        <w:t>Макарьева В.И., Андреева Л.В. Анализ финансово-хозяйственной деятельности организации</w:t>
      </w:r>
      <w:r>
        <w:rPr>
          <w:snapToGrid w:val="0"/>
          <w:sz w:val="24"/>
          <w:szCs w:val="24"/>
        </w:rPr>
        <w:t>. – М.: Финансы и статистика 2010</w:t>
      </w:r>
      <w:r w:rsidRPr="008419C2">
        <w:rPr>
          <w:snapToGrid w:val="0"/>
          <w:sz w:val="24"/>
          <w:szCs w:val="24"/>
        </w:rPr>
        <w:t>. – 264 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rPr>
          <w:snapToGrid w:val="0"/>
          <w:sz w:val="24"/>
          <w:szCs w:val="24"/>
        </w:rPr>
      </w:pPr>
      <w:proofErr w:type="spellStart"/>
      <w:r w:rsidRPr="008419C2">
        <w:rPr>
          <w:snapToGrid w:val="0"/>
          <w:sz w:val="24"/>
          <w:szCs w:val="24"/>
        </w:rPr>
        <w:lastRenderedPageBreak/>
        <w:t>Либерман</w:t>
      </w:r>
      <w:proofErr w:type="spellEnd"/>
      <w:r w:rsidRPr="008419C2">
        <w:rPr>
          <w:snapToGrid w:val="0"/>
          <w:sz w:val="24"/>
          <w:szCs w:val="24"/>
        </w:rPr>
        <w:t xml:space="preserve"> И.А. Анализ и диагностика финансово-хозяйственной деятельности: Учеб</w:t>
      </w:r>
      <w:proofErr w:type="gramStart"/>
      <w:r w:rsidRPr="008419C2">
        <w:rPr>
          <w:snapToGrid w:val="0"/>
          <w:sz w:val="24"/>
          <w:szCs w:val="24"/>
        </w:rPr>
        <w:t>.</w:t>
      </w:r>
      <w:proofErr w:type="gramEnd"/>
      <w:r w:rsidRPr="008419C2">
        <w:rPr>
          <w:snapToGrid w:val="0"/>
          <w:sz w:val="24"/>
          <w:szCs w:val="24"/>
        </w:rPr>
        <w:t xml:space="preserve"> </w:t>
      </w:r>
      <w:proofErr w:type="gramStart"/>
      <w:r w:rsidRPr="008419C2">
        <w:rPr>
          <w:snapToGrid w:val="0"/>
          <w:sz w:val="24"/>
          <w:szCs w:val="24"/>
        </w:rPr>
        <w:t>п</w:t>
      </w:r>
      <w:proofErr w:type="gramEnd"/>
      <w:r w:rsidRPr="008419C2">
        <w:rPr>
          <w:snapToGrid w:val="0"/>
          <w:sz w:val="24"/>
          <w:szCs w:val="24"/>
        </w:rPr>
        <w:t>особ</w:t>
      </w:r>
      <w:r>
        <w:rPr>
          <w:snapToGrid w:val="0"/>
          <w:sz w:val="24"/>
          <w:szCs w:val="24"/>
        </w:rPr>
        <w:t>ие. – М.: Издательство РИОР, 2010</w:t>
      </w:r>
      <w:r w:rsidRPr="008419C2">
        <w:rPr>
          <w:snapToGrid w:val="0"/>
          <w:sz w:val="24"/>
          <w:szCs w:val="24"/>
        </w:rPr>
        <w:t>.– 159 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 w:rsidRPr="008419C2">
        <w:rPr>
          <w:snapToGrid w:val="0"/>
          <w:sz w:val="24"/>
          <w:szCs w:val="24"/>
        </w:rPr>
        <w:t xml:space="preserve">С.А. </w:t>
      </w:r>
      <w:proofErr w:type="spellStart"/>
      <w:r w:rsidRPr="008419C2">
        <w:rPr>
          <w:snapToGrid w:val="0"/>
          <w:sz w:val="24"/>
          <w:szCs w:val="24"/>
        </w:rPr>
        <w:t>Бороненкова</w:t>
      </w:r>
      <w:proofErr w:type="spellEnd"/>
      <w:r w:rsidRPr="008419C2">
        <w:rPr>
          <w:snapToGrid w:val="0"/>
          <w:sz w:val="24"/>
          <w:szCs w:val="24"/>
        </w:rPr>
        <w:t xml:space="preserve">. Управленческий анализ: Учебное пособие. – </w:t>
      </w:r>
      <w:r>
        <w:rPr>
          <w:snapToGrid w:val="0"/>
          <w:sz w:val="24"/>
          <w:szCs w:val="24"/>
        </w:rPr>
        <w:t>М.: Финансы и статистика. – 2011</w:t>
      </w:r>
      <w:r w:rsidRPr="008419C2">
        <w:rPr>
          <w:snapToGrid w:val="0"/>
          <w:sz w:val="24"/>
          <w:szCs w:val="24"/>
        </w:rPr>
        <w:t>. – 384 с.</w:t>
      </w:r>
    </w:p>
    <w:p w:rsidR="008674C4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 w:rsidRPr="008419C2">
        <w:rPr>
          <w:snapToGrid w:val="0"/>
          <w:sz w:val="24"/>
          <w:szCs w:val="24"/>
        </w:rPr>
        <w:t>Антикризисное управление: Учеб</w:t>
      </w:r>
      <w:proofErr w:type="gramStart"/>
      <w:r w:rsidRPr="008419C2">
        <w:rPr>
          <w:snapToGrid w:val="0"/>
          <w:sz w:val="24"/>
          <w:szCs w:val="24"/>
        </w:rPr>
        <w:t>.</w:t>
      </w:r>
      <w:proofErr w:type="gramEnd"/>
      <w:r w:rsidRPr="008419C2">
        <w:rPr>
          <w:snapToGrid w:val="0"/>
          <w:sz w:val="24"/>
          <w:szCs w:val="24"/>
        </w:rPr>
        <w:t xml:space="preserve"> </w:t>
      </w:r>
      <w:proofErr w:type="gramStart"/>
      <w:r w:rsidRPr="008419C2">
        <w:rPr>
          <w:snapToGrid w:val="0"/>
          <w:sz w:val="24"/>
          <w:szCs w:val="24"/>
        </w:rPr>
        <w:t>п</w:t>
      </w:r>
      <w:proofErr w:type="gramEnd"/>
      <w:r w:rsidRPr="008419C2">
        <w:rPr>
          <w:snapToGrid w:val="0"/>
          <w:sz w:val="24"/>
          <w:szCs w:val="24"/>
        </w:rPr>
        <w:t>особие: В 2 т./ Отв. Редактор Г.К. Таль.- М.: ИН</w:t>
      </w:r>
      <w:r>
        <w:rPr>
          <w:snapToGrid w:val="0"/>
          <w:sz w:val="24"/>
          <w:szCs w:val="24"/>
        </w:rPr>
        <w:t>ФРА-М, 2011</w:t>
      </w:r>
      <w:r w:rsidRPr="008419C2">
        <w:rPr>
          <w:snapToGrid w:val="0"/>
          <w:sz w:val="24"/>
          <w:szCs w:val="24"/>
        </w:rPr>
        <w:t>. – 102 с.</w:t>
      </w:r>
    </w:p>
    <w:p w:rsidR="008674C4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Аудит: </w:t>
      </w:r>
      <w:proofErr w:type="spellStart"/>
      <w:r>
        <w:rPr>
          <w:snapToGrid w:val="0"/>
          <w:sz w:val="24"/>
          <w:szCs w:val="24"/>
        </w:rPr>
        <w:t>учеб</w:t>
      </w:r>
      <w:proofErr w:type="gramStart"/>
      <w:r>
        <w:rPr>
          <w:snapToGrid w:val="0"/>
          <w:sz w:val="24"/>
          <w:szCs w:val="24"/>
        </w:rPr>
        <w:t>.п</w:t>
      </w:r>
      <w:proofErr w:type="gramEnd"/>
      <w:r>
        <w:rPr>
          <w:snapToGrid w:val="0"/>
          <w:sz w:val="24"/>
          <w:szCs w:val="24"/>
        </w:rPr>
        <w:t>особие</w:t>
      </w:r>
      <w:proofErr w:type="spellEnd"/>
      <w:r>
        <w:rPr>
          <w:snapToGrid w:val="0"/>
          <w:sz w:val="24"/>
          <w:szCs w:val="24"/>
        </w:rPr>
        <w:t xml:space="preserve"> </w:t>
      </w:r>
      <w:r w:rsidRPr="00C10C96">
        <w:rPr>
          <w:snapToGrid w:val="0"/>
          <w:sz w:val="24"/>
          <w:szCs w:val="24"/>
        </w:rPr>
        <w:t>/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Е.А.Кибирева</w:t>
      </w:r>
      <w:proofErr w:type="spellEnd"/>
      <w:r>
        <w:rPr>
          <w:snapToGrid w:val="0"/>
          <w:sz w:val="24"/>
          <w:szCs w:val="24"/>
        </w:rPr>
        <w:t xml:space="preserve">, Ю.В. </w:t>
      </w:r>
      <w:proofErr w:type="spellStart"/>
      <w:r>
        <w:rPr>
          <w:snapToGrid w:val="0"/>
          <w:sz w:val="24"/>
          <w:szCs w:val="24"/>
        </w:rPr>
        <w:t>Шпортько</w:t>
      </w:r>
      <w:proofErr w:type="spellEnd"/>
      <w:r>
        <w:rPr>
          <w:snapToGrid w:val="0"/>
          <w:sz w:val="24"/>
          <w:szCs w:val="24"/>
        </w:rPr>
        <w:t xml:space="preserve">; </w:t>
      </w:r>
      <w:proofErr w:type="spellStart"/>
      <w:r>
        <w:rPr>
          <w:snapToGrid w:val="0"/>
          <w:sz w:val="24"/>
          <w:szCs w:val="24"/>
        </w:rPr>
        <w:t>Забайкал</w:t>
      </w:r>
      <w:proofErr w:type="spellEnd"/>
      <w:r>
        <w:rPr>
          <w:snapToGrid w:val="0"/>
          <w:sz w:val="24"/>
          <w:szCs w:val="24"/>
        </w:rPr>
        <w:t xml:space="preserve">. </w:t>
      </w:r>
      <w:proofErr w:type="spellStart"/>
      <w:r>
        <w:rPr>
          <w:snapToGrid w:val="0"/>
          <w:sz w:val="24"/>
          <w:szCs w:val="24"/>
        </w:rPr>
        <w:t>Гос</w:t>
      </w:r>
      <w:proofErr w:type="gramStart"/>
      <w:r>
        <w:rPr>
          <w:snapToGrid w:val="0"/>
          <w:sz w:val="24"/>
          <w:szCs w:val="24"/>
        </w:rPr>
        <w:t>.у</w:t>
      </w:r>
      <w:proofErr w:type="gramEnd"/>
      <w:r>
        <w:rPr>
          <w:snapToGrid w:val="0"/>
          <w:sz w:val="24"/>
          <w:szCs w:val="24"/>
        </w:rPr>
        <w:t>н</w:t>
      </w:r>
      <w:proofErr w:type="spellEnd"/>
      <w:r>
        <w:rPr>
          <w:snapToGrid w:val="0"/>
          <w:sz w:val="24"/>
          <w:szCs w:val="24"/>
        </w:rPr>
        <w:t>-т. – Чита: ЗабГУ, 2015. – 255 с.</w:t>
      </w:r>
    </w:p>
    <w:p w:rsidR="008674C4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Бухгалтерский финансовый учет: </w:t>
      </w:r>
      <w:proofErr w:type="spellStart"/>
      <w:r>
        <w:rPr>
          <w:snapToGrid w:val="0"/>
          <w:sz w:val="24"/>
          <w:szCs w:val="24"/>
        </w:rPr>
        <w:t>учеб</w:t>
      </w:r>
      <w:proofErr w:type="gramStart"/>
      <w:r>
        <w:rPr>
          <w:snapToGrid w:val="0"/>
          <w:sz w:val="24"/>
          <w:szCs w:val="24"/>
        </w:rPr>
        <w:t>.п</w:t>
      </w:r>
      <w:proofErr w:type="gramEnd"/>
      <w:r>
        <w:rPr>
          <w:snapToGrid w:val="0"/>
          <w:sz w:val="24"/>
          <w:szCs w:val="24"/>
        </w:rPr>
        <w:t>особие</w:t>
      </w:r>
      <w:proofErr w:type="spellEnd"/>
      <w:r>
        <w:rPr>
          <w:snapToGrid w:val="0"/>
          <w:sz w:val="24"/>
          <w:szCs w:val="24"/>
        </w:rPr>
        <w:t xml:space="preserve">: в 2 ч. </w:t>
      </w:r>
      <w:r w:rsidRPr="00917FBA">
        <w:rPr>
          <w:snapToGrid w:val="0"/>
          <w:sz w:val="24"/>
          <w:szCs w:val="24"/>
        </w:rPr>
        <w:t>/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Л.Н.Медведева</w:t>
      </w:r>
      <w:proofErr w:type="spellEnd"/>
      <w:r>
        <w:rPr>
          <w:snapToGrid w:val="0"/>
          <w:sz w:val="24"/>
          <w:szCs w:val="24"/>
        </w:rPr>
        <w:t xml:space="preserve">; </w:t>
      </w:r>
      <w:proofErr w:type="spellStart"/>
      <w:r>
        <w:rPr>
          <w:snapToGrid w:val="0"/>
          <w:sz w:val="24"/>
          <w:szCs w:val="24"/>
        </w:rPr>
        <w:t>Забайкал</w:t>
      </w:r>
      <w:proofErr w:type="spellEnd"/>
      <w:r>
        <w:rPr>
          <w:snapToGrid w:val="0"/>
          <w:sz w:val="24"/>
          <w:szCs w:val="24"/>
        </w:rPr>
        <w:t xml:space="preserve">. </w:t>
      </w:r>
      <w:proofErr w:type="spellStart"/>
      <w:r>
        <w:rPr>
          <w:snapToGrid w:val="0"/>
          <w:sz w:val="24"/>
          <w:szCs w:val="24"/>
        </w:rPr>
        <w:t>Гос</w:t>
      </w:r>
      <w:proofErr w:type="gramStart"/>
      <w:r>
        <w:rPr>
          <w:snapToGrid w:val="0"/>
          <w:sz w:val="24"/>
          <w:szCs w:val="24"/>
        </w:rPr>
        <w:t>.у</w:t>
      </w:r>
      <w:proofErr w:type="gramEnd"/>
      <w:r>
        <w:rPr>
          <w:snapToGrid w:val="0"/>
          <w:sz w:val="24"/>
          <w:szCs w:val="24"/>
        </w:rPr>
        <w:t>н</w:t>
      </w:r>
      <w:proofErr w:type="spellEnd"/>
      <w:r>
        <w:rPr>
          <w:snapToGrid w:val="0"/>
          <w:sz w:val="24"/>
          <w:szCs w:val="24"/>
        </w:rPr>
        <w:t>-т. – Чита: ЗабГУ, 2015. – 236 с.</w:t>
      </w:r>
    </w:p>
    <w:p w:rsidR="008674C4" w:rsidRPr="008419C2" w:rsidRDefault="008674C4" w:rsidP="008674C4">
      <w:pPr>
        <w:pStyle w:val="a3"/>
        <w:tabs>
          <w:tab w:val="num" w:pos="0"/>
          <w:tab w:val="left" w:pos="284"/>
          <w:tab w:val="left" w:pos="426"/>
          <w:tab w:val="left" w:pos="567"/>
        </w:tabs>
        <w:spacing w:after="240"/>
        <w:ind w:left="0"/>
        <w:outlineLvl w:val="1"/>
        <w:rPr>
          <w:sz w:val="24"/>
          <w:szCs w:val="24"/>
        </w:rPr>
      </w:pPr>
    </w:p>
    <w:p w:rsidR="008674C4" w:rsidRDefault="008674C4" w:rsidP="008674C4">
      <w:pPr>
        <w:pStyle w:val="a3"/>
        <w:tabs>
          <w:tab w:val="left" w:pos="426"/>
        </w:tabs>
        <w:ind w:left="709"/>
        <w:outlineLvl w:val="1"/>
        <w:rPr>
          <w:b/>
        </w:rPr>
      </w:pPr>
      <w:r w:rsidRPr="00C74925">
        <w:rPr>
          <w:b/>
        </w:rPr>
        <w:t>Собственные учебные пособия</w:t>
      </w:r>
    </w:p>
    <w:p w:rsidR="008674C4" w:rsidRPr="003E1284" w:rsidRDefault="008674C4" w:rsidP="008674C4">
      <w:pPr>
        <w:pStyle w:val="a3"/>
        <w:numPr>
          <w:ilvl w:val="0"/>
          <w:numId w:val="14"/>
        </w:numPr>
        <w:shd w:val="clear" w:color="auto" w:fill="FFFFFF"/>
        <w:ind w:left="357" w:hanging="357"/>
        <w:jc w:val="both"/>
        <w:rPr>
          <w:sz w:val="24"/>
          <w:szCs w:val="24"/>
          <w:highlight w:val="yellow"/>
        </w:rPr>
      </w:pPr>
      <w:r w:rsidRPr="003E1284">
        <w:rPr>
          <w:sz w:val="24"/>
          <w:szCs w:val="24"/>
        </w:rPr>
        <w:t>Панченко Е.Ю.  Экономика предприятия (организации): учеб</w:t>
      </w:r>
      <w:proofErr w:type="gramStart"/>
      <w:r w:rsidRPr="003E1284">
        <w:rPr>
          <w:sz w:val="24"/>
          <w:szCs w:val="24"/>
        </w:rPr>
        <w:t>.</w:t>
      </w:r>
      <w:proofErr w:type="gramEnd"/>
      <w:r w:rsidRPr="003E1284">
        <w:rPr>
          <w:sz w:val="24"/>
          <w:szCs w:val="24"/>
        </w:rPr>
        <w:t xml:space="preserve"> </w:t>
      </w:r>
      <w:proofErr w:type="gramStart"/>
      <w:r w:rsidRPr="003E1284">
        <w:rPr>
          <w:sz w:val="24"/>
          <w:szCs w:val="24"/>
        </w:rPr>
        <w:t>п</w:t>
      </w:r>
      <w:proofErr w:type="gramEnd"/>
      <w:r w:rsidRPr="003E1284">
        <w:rPr>
          <w:sz w:val="24"/>
          <w:szCs w:val="24"/>
        </w:rPr>
        <w:t>особие / Е.Ю. Панченко, Л.Н. Медведева – Чита: ЗабГУ, 2012. – Ч.1. – 275с.</w:t>
      </w:r>
    </w:p>
    <w:p w:rsidR="008674C4" w:rsidRPr="00D16FA8" w:rsidRDefault="008674C4" w:rsidP="008674C4">
      <w:pPr>
        <w:pStyle w:val="a3"/>
        <w:numPr>
          <w:ilvl w:val="0"/>
          <w:numId w:val="14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D16FA8">
        <w:rPr>
          <w:sz w:val="24"/>
          <w:szCs w:val="24"/>
        </w:rPr>
        <w:t>Панченко Е.Ю.  Экономика предприятия (организации): учеб</w:t>
      </w:r>
      <w:proofErr w:type="gramStart"/>
      <w:r w:rsidRPr="00D16FA8">
        <w:rPr>
          <w:sz w:val="24"/>
          <w:szCs w:val="24"/>
        </w:rPr>
        <w:t>.</w:t>
      </w:r>
      <w:proofErr w:type="gramEnd"/>
      <w:r w:rsidRPr="00D16FA8">
        <w:rPr>
          <w:sz w:val="24"/>
          <w:szCs w:val="24"/>
        </w:rPr>
        <w:t xml:space="preserve"> </w:t>
      </w:r>
      <w:proofErr w:type="gramStart"/>
      <w:r w:rsidRPr="00D16FA8">
        <w:rPr>
          <w:sz w:val="24"/>
          <w:szCs w:val="24"/>
        </w:rPr>
        <w:t>п</w:t>
      </w:r>
      <w:proofErr w:type="gramEnd"/>
      <w:r w:rsidRPr="00D16FA8">
        <w:rPr>
          <w:sz w:val="24"/>
          <w:szCs w:val="24"/>
        </w:rPr>
        <w:t>особие / Е.Ю. Панченко,     Л.Н. Медведева – Чита: ЗабГУ, 2012. – Ч.2. – 235с.</w:t>
      </w:r>
    </w:p>
    <w:p w:rsidR="008674C4" w:rsidRPr="00D16FA8" w:rsidRDefault="008674C4" w:rsidP="008674C4">
      <w:pPr>
        <w:pStyle w:val="a3"/>
        <w:numPr>
          <w:ilvl w:val="0"/>
          <w:numId w:val="14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D16FA8">
        <w:rPr>
          <w:sz w:val="24"/>
          <w:szCs w:val="24"/>
        </w:rPr>
        <w:t>Комплексный</w:t>
      </w:r>
      <w:r>
        <w:rPr>
          <w:sz w:val="24"/>
          <w:szCs w:val="24"/>
        </w:rPr>
        <w:t xml:space="preserve"> экономический анализ хозяйственной деятельности: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особие</w:t>
      </w:r>
      <w:proofErr w:type="spellEnd"/>
      <w:r w:rsidRPr="00D16FA8">
        <w:rPr>
          <w:sz w:val="24"/>
          <w:szCs w:val="24"/>
        </w:rPr>
        <w:t>/</w:t>
      </w:r>
      <w:r>
        <w:rPr>
          <w:sz w:val="24"/>
          <w:szCs w:val="24"/>
        </w:rPr>
        <w:t xml:space="preserve"> Е.Ю. Панченко </w:t>
      </w:r>
      <w:r w:rsidRPr="00D16FA8">
        <w:rPr>
          <w:sz w:val="24"/>
          <w:szCs w:val="24"/>
        </w:rPr>
        <w:t>– Чита: ЗабГУ, 201</w:t>
      </w:r>
      <w:r>
        <w:rPr>
          <w:sz w:val="24"/>
          <w:szCs w:val="24"/>
        </w:rPr>
        <w:t>4</w:t>
      </w:r>
      <w:r w:rsidRPr="00D16FA8">
        <w:rPr>
          <w:sz w:val="24"/>
          <w:szCs w:val="24"/>
        </w:rPr>
        <w:t>. – Ч.</w:t>
      </w:r>
      <w:r>
        <w:rPr>
          <w:sz w:val="24"/>
          <w:szCs w:val="24"/>
        </w:rPr>
        <w:t>1</w:t>
      </w:r>
      <w:r w:rsidRPr="00D16FA8">
        <w:rPr>
          <w:sz w:val="24"/>
          <w:szCs w:val="24"/>
        </w:rPr>
        <w:t xml:space="preserve">. – </w:t>
      </w:r>
      <w:r>
        <w:rPr>
          <w:sz w:val="24"/>
          <w:szCs w:val="24"/>
        </w:rPr>
        <w:t>122</w:t>
      </w:r>
      <w:r w:rsidRPr="00D16FA8">
        <w:rPr>
          <w:sz w:val="24"/>
          <w:szCs w:val="24"/>
        </w:rPr>
        <w:t>с.</w:t>
      </w:r>
    </w:p>
    <w:p w:rsidR="008674C4" w:rsidRPr="005A29C4" w:rsidRDefault="008674C4" w:rsidP="008674C4">
      <w:pPr>
        <w:jc w:val="both"/>
      </w:pPr>
    </w:p>
    <w:p w:rsidR="008674C4" w:rsidRDefault="008674C4" w:rsidP="008674C4">
      <w:pPr>
        <w:pStyle w:val="a3"/>
        <w:tabs>
          <w:tab w:val="left" w:pos="426"/>
        </w:tabs>
        <w:ind w:left="709"/>
        <w:jc w:val="both"/>
        <w:outlineLvl w:val="1"/>
        <w:rPr>
          <w:b/>
        </w:rPr>
      </w:pPr>
      <w:r w:rsidRPr="00C74925">
        <w:rPr>
          <w:b/>
        </w:rPr>
        <w:t>Базы данных, информационно</w:t>
      </w:r>
      <w:r w:rsidR="00E57FAD">
        <w:rPr>
          <w:b/>
        </w:rPr>
        <w:t>-справочные и поисковые системы</w:t>
      </w:r>
      <w:r w:rsidRPr="00C74925">
        <w:rPr>
          <w:b/>
        </w:rPr>
        <w:t xml:space="preserve"> </w:t>
      </w:r>
    </w:p>
    <w:p w:rsidR="008674C4" w:rsidRPr="0038085C" w:rsidRDefault="008674C4" w:rsidP="008674C4">
      <w:pPr>
        <w:tabs>
          <w:tab w:val="left" w:pos="426"/>
        </w:tabs>
        <w:jc w:val="both"/>
        <w:outlineLvl w:val="1"/>
        <w:rPr>
          <w:b/>
        </w:rPr>
      </w:pPr>
    </w:p>
    <w:p w:rsidR="003A5DE1" w:rsidRPr="003A5DE1" w:rsidRDefault="003A5DE1" w:rsidP="003A5DE1">
      <w:pPr>
        <w:widowControl w:val="0"/>
        <w:suppressAutoHyphens/>
        <w:jc w:val="both"/>
        <w:rPr>
          <w:snapToGrid w:val="0"/>
          <w:sz w:val="24"/>
          <w:szCs w:val="24"/>
        </w:rPr>
      </w:pPr>
      <w:proofErr w:type="gramStart"/>
      <w:r w:rsidRPr="003A5DE1">
        <w:rPr>
          <w:snapToGrid w:val="0"/>
          <w:sz w:val="24"/>
          <w:szCs w:val="24"/>
        </w:rPr>
        <w:t xml:space="preserve">ЭВМ используется студентами при выполнении контрольных работ, решению экономических вопросов в рамках дипломного проектирования с использованием программы «Консультант+», «ГАРАНТ», сайт Министерства финансов РФ </w:t>
      </w:r>
      <w:hyperlink r:id="rId17" w:history="1">
        <w:r w:rsidRPr="003A5DE1">
          <w:rPr>
            <w:rStyle w:val="ae"/>
            <w:snapToGrid w:val="0"/>
            <w:sz w:val="24"/>
            <w:szCs w:val="24"/>
          </w:rPr>
          <w:t>https://www.minfin.ru/ru/</w:t>
        </w:r>
      </w:hyperlink>
      <w:r w:rsidRPr="003A5DE1">
        <w:rPr>
          <w:snapToGrid w:val="0"/>
          <w:sz w:val="24"/>
          <w:szCs w:val="24"/>
        </w:rPr>
        <w:t xml:space="preserve">, Центр раскрытия корпоративной информации </w:t>
      </w:r>
      <w:hyperlink r:id="rId18" w:history="1">
        <w:r w:rsidRPr="003A5DE1">
          <w:rPr>
            <w:rStyle w:val="ae"/>
            <w:snapToGrid w:val="0"/>
            <w:sz w:val="24"/>
            <w:szCs w:val="24"/>
          </w:rPr>
          <w:t>https://www.e-disclosure.ru/</w:t>
        </w:r>
      </w:hyperlink>
      <w:r w:rsidRPr="003A5DE1">
        <w:rPr>
          <w:snapToGrid w:val="0"/>
          <w:sz w:val="24"/>
          <w:szCs w:val="24"/>
        </w:rPr>
        <w:t>, РБК.</w:t>
      </w:r>
      <w:proofErr w:type="spellStart"/>
      <w:r w:rsidRPr="003A5DE1">
        <w:rPr>
          <w:snapToGrid w:val="0"/>
          <w:sz w:val="24"/>
          <w:szCs w:val="24"/>
          <w:lang w:val="en-US"/>
        </w:rPr>
        <w:t>ru</w:t>
      </w:r>
      <w:proofErr w:type="spellEnd"/>
      <w:r w:rsidRPr="003A5DE1">
        <w:rPr>
          <w:snapToGrid w:val="0"/>
          <w:sz w:val="24"/>
          <w:szCs w:val="24"/>
        </w:rPr>
        <w:t xml:space="preserve"> </w:t>
      </w:r>
      <w:hyperlink r:id="rId19" w:history="1">
        <w:r w:rsidRPr="003A5DE1">
          <w:rPr>
            <w:rStyle w:val="ae"/>
            <w:snapToGrid w:val="0"/>
            <w:sz w:val="24"/>
            <w:szCs w:val="24"/>
          </w:rPr>
          <w:t>https://quote.rbc.ru/search/news/</w:t>
        </w:r>
      </w:hyperlink>
      <w:r w:rsidRPr="003A5DE1">
        <w:rPr>
          <w:snapToGrid w:val="0"/>
          <w:sz w:val="24"/>
          <w:szCs w:val="24"/>
        </w:rPr>
        <w:t xml:space="preserve">, сайт ЦБ РФ  </w:t>
      </w:r>
      <w:hyperlink r:id="rId20" w:history="1">
        <w:r w:rsidRPr="003A5DE1">
          <w:rPr>
            <w:rStyle w:val="ae"/>
            <w:snapToGrid w:val="0"/>
            <w:sz w:val="24"/>
            <w:szCs w:val="24"/>
          </w:rPr>
          <w:t>http://www.cbr.ru/finmarkets/</w:t>
        </w:r>
      </w:hyperlink>
      <w:r w:rsidRPr="003A5DE1">
        <w:rPr>
          <w:snapToGrid w:val="0"/>
          <w:sz w:val="24"/>
          <w:szCs w:val="24"/>
        </w:rPr>
        <w:t xml:space="preserve"> и др.</w:t>
      </w:r>
      <w:proofErr w:type="gramEnd"/>
    </w:p>
    <w:p w:rsidR="008674C4" w:rsidRDefault="008674C4" w:rsidP="008674C4">
      <w:pPr>
        <w:spacing w:line="360" w:lineRule="auto"/>
        <w:jc w:val="both"/>
      </w:pPr>
    </w:p>
    <w:p w:rsidR="008674C4" w:rsidRPr="00FB75DF" w:rsidRDefault="00FB75DF" w:rsidP="00FB75DF">
      <w:pPr>
        <w:spacing w:line="360" w:lineRule="auto"/>
        <w:jc w:val="center"/>
        <w:rPr>
          <w:b/>
        </w:rPr>
      </w:pPr>
      <w:r w:rsidRPr="00FB75DF">
        <w:rPr>
          <w:b/>
        </w:rPr>
        <w:t>Задачи для работы в аудитории</w:t>
      </w:r>
    </w:p>
    <w:p w:rsidR="00F95B4A" w:rsidRPr="00FB75DF" w:rsidRDefault="00FB75DF" w:rsidP="00FB75DF">
      <w:pPr>
        <w:spacing w:line="360" w:lineRule="auto"/>
        <w:jc w:val="both"/>
        <w:rPr>
          <w:b/>
        </w:rPr>
      </w:pPr>
      <w:r w:rsidRPr="00FB75DF">
        <w:rPr>
          <w:b/>
        </w:rPr>
        <w:t>Данные задачи необходимо распечатать каждому студенту и принести на занятия!!!</w:t>
      </w:r>
    </w:p>
    <w:p w:rsidR="00FB75DF" w:rsidRPr="003F4E91" w:rsidRDefault="00FB75DF" w:rsidP="00FB75DF">
      <w:pPr>
        <w:pStyle w:val="3"/>
        <w:tabs>
          <w:tab w:val="left" w:pos="851"/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1</w:t>
      </w:r>
    </w:p>
    <w:p w:rsidR="00FB75DF" w:rsidRPr="003F4E91" w:rsidRDefault="00FB75DF" w:rsidP="00FB75DF">
      <w:pPr>
        <w:tabs>
          <w:tab w:val="left" w:pos="851"/>
          <w:tab w:val="left" w:pos="1134"/>
        </w:tabs>
        <w:jc w:val="both"/>
        <w:rPr>
          <w:b/>
          <w:sz w:val="24"/>
          <w:szCs w:val="24"/>
        </w:rPr>
      </w:pPr>
      <w:r w:rsidRPr="003F4E91">
        <w:rPr>
          <w:sz w:val="24"/>
          <w:szCs w:val="24"/>
        </w:rPr>
        <w:t>Задача 1.</w:t>
      </w:r>
      <w:r w:rsidRPr="003F4E91">
        <w:rPr>
          <w:b/>
          <w:sz w:val="24"/>
          <w:szCs w:val="24"/>
        </w:rPr>
        <w:t xml:space="preserve"> </w:t>
      </w:r>
      <w:r w:rsidRPr="003F4E91">
        <w:rPr>
          <w:sz w:val="24"/>
          <w:szCs w:val="24"/>
        </w:rPr>
        <w:t>Провести вертикальный и горизонтальный анализ актива баланса на отчетные даты 2015 г. в таблице 1. Сделать выводы по полученным результатам.</w:t>
      </w:r>
      <w:r w:rsidRPr="003F4E91">
        <w:rPr>
          <w:b/>
          <w:sz w:val="24"/>
          <w:szCs w:val="24"/>
        </w:rPr>
        <w:t xml:space="preserve"> </w:t>
      </w: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rFonts w:eastAsia="Calibri"/>
          <w:sz w:val="24"/>
          <w:szCs w:val="24"/>
        </w:rPr>
        <w:t>Таблица 1 – Горизонтальный и вертикальный анализ актива баланса за 2015 г., тыс. руб.</w:t>
      </w: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95"/>
        <w:gridCol w:w="1278"/>
        <w:gridCol w:w="848"/>
        <w:gridCol w:w="1275"/>
        <w:gridCol w:w="710"/>
        <w:gridCol w:w="1300"/>
        <w:gridCol w:w="856"/>
        <w:gridCol w:w="784"/>
      </w:tblGrid>
      <w:tr w:rsidR="00FB75DF" w:rsidRPr="003F4E91" w:rsidTr="00FB75DF">
        <w:trPr>
          <w:trHeight w:val="300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Актив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01.01.2015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31.12.2015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gramStart"/>
            <w:r w:rsidRPr="003F4E91">
              <w:rPr>
                <w:sz w:val="24"/>
                <w:szCs w:val="24"/>
              </w:rPr>
              <w:t>.о</w:t>
            </w:r>
            <w:proofErr w:type="gramEnd"/>
            <w:r w:rsidRPr="003F4E91">
              <w:rPr>
                <w:sz w:val="24"/>
                <w:szCs w:val="24"/>
              </w:rPr>
              <w:t>ткл</w:t>
            </w:r>
            <w:proofErr w:type="spellEnd"/>
            <w:r w:rsidRPr="003F4E91">
              <w:rPr>
                <w:sz w:val="24"/>
                <w:szCs w:val="24"/>
              </w:rPr>
              <w:t>. тыс. руб.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структуры, %</w:t>
            </w:r>
          </w:p>
        </w:tc>
      </w:tr>
      <w:tr w:rsidR="00FB75DF" w:rsidRPr="003F4E91" w:rsidTr="00FB75DF">
        <w:trPr>
          <w:trHeight w:val="300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226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</w:tr>
      <w:tr w:rsidR="00FB75DF" w:rsidRPr="003F4E91" w:rsidTr="00FB75DF">
        <w:trPr>
          <w:trHeight w:val="7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bCs/>
                <w:sz w:val="24"/>
                <w:szCs w:val="24"/>
              </w:rPr>
            </w:pPr>
            <w:r w:rsidRPr="003F4E91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3F4E91">
              <w:rPr>
                <w:bCs/>
                <w:sz w:val="24"/>
                <w:szCs w:val="24"/>
              </w:rPr>
              <w:t>Внеоборотные</w:t>
            </w:r>
            <w:proofErr w:type="spellEnd"/>
            <w:r w:rsidRPr="003F4E91">
              <w:rPr>
                <w:bCs/>
                <w:sz w:val="24"/>
                <w:szCs w:val="24"/>
              </w:rPr>
              <w:t xml:space="preserve"> активы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49105128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50719594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415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1.1 Нематериальные активы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477610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572564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7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1.2 Основные средства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47112036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47897237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299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1.3 Финансовые вложения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300328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309132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15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1.4 Отложенные налоговые активы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1311146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1227814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158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1.5</w:t>
            </w:r>
            <w:proofErr w:type="gramStart"/>
            <w:r w:rsidRPr="003F4E91">
              <w:rPr>
                <w:sz w:val="24"/>
                <w:szCs w:val="24"/>
              </w:rPr>
              <w:t xml:space="preserve"> П</w:t>
            </w:r>
            <w:proofErr w:type="gramEnd"/>
            <w:r w:rsidRPr="003F4E91">
              <w:rPr>
                <w:sz w:val="24"/>
                <w:szCs w:val="24"/>
              </w:rPr>
              <w:t xml:space="preserve">рочие </w:t>
            </w:r>
            <w:proofErr w:type="spellStart"/>
            <w:r w:rsidRPr="003F4E91">
              <w:rPr>
                <w:sz w:val="24"/>
                <w:szCs w:val="24"/>
              </w:rPr>
              <w:t>внеоборотные</w:t>
            </w:r>
            <w:proofErr w:type="spellEnd"/>
            <w:r w:rsidRPr="003F4E91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662152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695189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7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bCs/>
                <w:sz w:val="24"/>
                <w:szCs w:val="24"/>
              </w:rPr>
            </w:pPr>
            <w:r w:rsidRPr="003F4E91">
              <w:rPr>
                <w:bCs/>
                <w:sz w:val="24"/>
                <w:szCs w:val="24"/>
              </w:rPr>
              <w:t>2 Оборотные активы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1516132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17293644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7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2.1 Запасы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1563157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2160518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585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2.2 Налог на добавленную стоимость по приобретенным ценностям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46791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28188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176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2.3 Дебиторская задолженность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11629340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14199641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17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2.4 Денежные средства и денежные эквиваленты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1719460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528380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192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2.5</w:t>
            </w:r>
            <w:proofErr w:type="gramStart"/>
            <w:r w:rsidRPr="003F4E91">
              <w:rPr>
                <w:sz w:val="24"/>
                <w:szCs w:val="24"/>
              </w:rPr>
              <w:t xml:space="preserve"> П</w:t>
            </w:r>
            <w:proofErr w:type="gramEnd"/>
            <w:r w:rsidRPr="003F4E91">
              <w:rPr>
                <w:sz w:val="24"/>
                <w:szCs w:val="24"/>
              </w:rPr>
              <w:t>рочие оборотные активы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208384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212917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7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bCs/>
                <w:sz w:val="24"/>
                <w:szCs w:val="24"/>
              </w:rPr>
            </w:pPr>
            <w:r w:rsidRPr="003F4E91">
              <w:rPr>
                <w:bCs/>
                <w:sz w:val="24"/>
                <w:szCs w:val="24"/>
              </w:rPr>
              <w:t>3 БАЛАНС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65077260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68013598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</w:t>
            </w:r>
          </w:p>
        </w:tc>
      </w:tr>
    </w:tbl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4.</w:t>
      </w:r>
      <w:r w:rsidRPr="003F4E91">
        <w:rPr>
          <w:b/>
          <w:sz w:val="24"/>
          <w:szCs w:val="24"/>
        </w:rPr>
        <w:t xml:space="preserve"> </w:t>
      </w:r>
      <w:r w:rsidRPr="003F4E91">
        <w:rPr>
          <w:sz w:val="24"/>
          <w:szCs w:val="24"/>
        </w:rPr>
        <w:t>Задача 2</w:t>
      </w:r>
      <w:proofErr w:type="gramStart"/>
      <w:r w:rsidRPr="003F4E91">
        <w:rPr>
          <w:b/>
          <w:sz w:val="24"/>
          <w:szCs w:val="24"/>
        </w:rPr>
        <w:t xml:space="preserve">  </w:t>
      </w:r>
      <w:r w:rsidRPr="003F4E91">
        <w:rPr>
          <w:sz w:val="24"/>
          <w:szCs w:val="24"/>
        </w:rPr>
        <w:t>О</w:t>
      </w:r>
      <w:proofErr w:type="gramEnd"/>
      <w:r w:rsidRPr="003F4E91">
        <w:rPr>
          <w:sz w:val="24"/>
          <w:szCs w:val="24"/>
        </w:rPr>
        <w:t>ценить выполнение плана по факту по выпуску продукции по годам основного производства силикатного завода в таблице 2.</w:t>
      </w:r>
    </w:p>
    <w:p w:rsidR="00FB75DF" w:rsidRPr="003F4E91" w:rsidRDefault="00FB75DF" w:rsidP="00FB75DF">
      <w:pPr>
        <w:tabs>
          <w:tab w:val="left" w:pos="1134"/>
        </w:tabs>
        <w:jc w:val="both"/>
        <w:rPr>
          <w:b/>
          <w:sz w:val="24"/>
          <w:szCs w:val="24"/>
        </w:rPr>
      </w:pPr>
      <w:r w:rsidRPr="003F4E91">
        <w:rPr>
          <w:sz w:val="24"/>
          <w:szCs w:val="24"/>
        </w:rPr>
        <w:t>Таблица 2 – Оценка выполнения плана по выпуску продукции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1"/>
        <w:gridCol w:w="856"/>
        <w:gridCol w:w="1236"/>
        <w:gridCol w:w="1310"/>
        <w:gridCol w:w="850"/>
        <w:gridCol w:w="1276"/>
      </w:tblGrid>
      <w:tr w:rsidR="00FB75DF" w:rsidRPr="003F4E91" w:rsidTr="00160EE0">
        <w:tc>
          <w:tcPr>
            <w:tcW w:w="3510" w:type="dxa"/>
            <w:vMerge w:val="restart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Выпуск</w:t>
            </w:r>
          </w:p>
        </w:tc>
        <w:tc>
          <w:tcPr>
            <w:tcW w:w="2943" w:type="dxa"/>
            <w:gridSpan w:val="3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предыдущий  год</w:t>
            </w:r>
          </w:p>
        </w:tc>
        <w:tc>
          <w:tcPr>
            <w:tcW w:w="3436" w:type="dxa"/>
            <w:gridSpan w:val="3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отчетный год</w:t>
            </w:r>
          </w:p>
        </w:tc>
      </w:tr>
      <w:tr w:rsidR="00FB75DF" w:rsidRPr="003F4E91" w:rsidTr="00160EE0">
        <w:tc>
          <w:tcPr>
            <w:tcW w:w="3510" w:type="dxa"/>
            <w:vMerge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план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факт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Кирпич рядовой М-150,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.у</w:t>
            </w:r>
            <w:proofErr w:type="gramEnd"/>
            <w:r w:rsidRPr="003F4E91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5000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5501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9800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9748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Кирпич рядовой М-125,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.у</w:t>
            </w:r>
            <w:proofErr w:type="gramEnd"/>
            <w:r w:rsidRPr="003F4E91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17000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17535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27000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27751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Кирпич рядовой М-100,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.у</w:t>
            </w:r>
            <w:proofErr w:type="gramEnd"/>
            <w:r w:rsidRPr="003F4E91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28300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27522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23000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23315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Кирпич нестандартный М-75,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.у</w:t>
            </w:r>
            <w:proofErr w:type="gramEnd"/>
            <w:r w:rsidRPr="003F4E91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487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487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389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Кирпич нестандартный,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.у</w:t>
            </w:r>
            <w:proofErr w:type="gramEnd"/>
            <w:r w:rsidRPr="003F4E91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68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Кирпич лицевой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- в т.ч. цветной,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.у</w:t>
            </w:r>
            <w:proofErr w:type="gramEnd"/>
            <w:r w:rsidRPr="003F4E91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18000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3000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19906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3033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25000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25683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4693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rPr>
                <w:b/>
                <w:sz w:val="24"/>
                <w:szCs w:val="24"/>
              </w:rPr>
            </w:pPr>
            <w:r w:rsidRPr="003F4E91">
              <w:rPr>
                <w:b/>
                <w:sz w:val="24"/>
                <w:szCs w:val="24"/>
              </w:rPr>
              <w:t xml:space="preserve">Итого по кирпичу,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.у</w:t>
            </w:r>
            <w:proofErr w:type="gramEnd"/>
            <w:r w:rsidRPr="003F4E91">
              <w:rPr>
                <w:sz w:val="24"/>
                <w:szCs w:val="24"/>
              </w:rPr>
              <w:t>сл.шт</w:t>
            </w:r>
            <w:proofErr w:type="spellEnd"/>
            <w:r w:rsidRPr="003F4E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2</w:t>
      </w:r>
    </w:p>
    <w:p w:rsidR="00FB75DF" w:rsidRPr="003F4E91" w:rsidRDefault="00FB75DF" w:rsidP="00FB75DF">
      <w:pPr>
        <w:tabs>
          <w:tab w:val="left" w:pos="851"/>
          <w:tab w:val="left" w:pos="1134"/>
        </w:tabs>
        <w:jc w:val="both"/>
        <w:rPr>
          <w:b/>
          <w:sz w:val="24"/>
          <w:szCs w:val="24"/>
        </w:rPr>
      </w:pPr>
      <w:r w:rsidRPr="003F4E91">
        <w:rPr>
          <w:sz w:val="24"/>
          <w:szCs w:val="24"/>
        </w:rPr>
        <w:t>3. Задача 1.   Провести вертикальный и горизонтальный анализ пассива баланса на отчетные даты 2015 г. в таблице 1. Сделать выводы по полученным результатам.</w:t>
      </w:r>
      <w:r w:rsidRPr="003F4E91">
        <w:rPr>
          <w:b/>
          <w:sz w:val="24"/>
          <w:szCs w:val="24"/>
        </w:rPr>
        <w:t xml:space="preserve"> </w:t>
      </w:r>
    </w:p>
    <w:p w:rsidR="00FB75DF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</w:p>
    <w:p w:rsidR="00FB75DF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</w:p>
    <w:p w:rsidR="00FB75DF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rFonts w:eastAsia="Calibri"/>
          <w:sz w:val="24"/>
          <w:szCs w:val="24"/>
        </w:rPr>
        <w:lastRenderedPageBreak/>
        <w:t>Таблица 1 – Горизонтальный и вертикальный анализ пассива баланса за 2015 г., 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66"/>
        <w:gridCol w:w="1279"/>
        <w:gridCol w:w="853"/>
        <w:gridCol w:w="1283"/>
        <w:gridCol w:w="851"/>
        <w:gridCol w:w="1141"/>
        <w:gridCol w:w="993"/>
        <w:gridCol w:w="788"/>
      </w:tblGrid>
      <w:tr w:rsidR="00FB75DF" w:rsidRPr="003F4E91" w:rsidTr="00160EE0">
        <w:trPr>
          <w:trHeight w:val="300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Пассив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01.01.2015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31.12.2015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структуры, %</w:t>
            </w:r>
          </w:p>
        </w:tc>
      </w:tr>
      <w:tr w:rsidR="00FB75DF" w:rsidRPr="003F4E91" w:rsidTr="00160EE0">
        <w:trPr>
          <w:trHeight w:val="300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 вес, 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</w:tr>
      <w:tr w:rsidR="00FB75DF" w:rsidRPr="003F4E91" w:rsidTr="00160EE0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bCs/>
                <w:sz w:val="24"/>
                <w:szCs w:val="24"/>
              </w:rPr>
            </w:pPr>
            <w:r w:rsidRPr="003F4E91">
              <w:rPr>
                <w:bCs/>
                <w:sz w:val="24"/>
                <w:szCs w:val="24"/>
              </w:rPr>
              <w:t>3 Капитал и резервы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29372036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29613673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3.1 Уставный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9481516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9481516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3.2 Добавочный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23179700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23179700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3.3 Резервный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118425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123762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6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3.4 Нераспределённая прибыль (непокрытый убыток)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(3407605)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(3678408)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bCs/>
                <w:sz w:val="24"/>
                <w:szCs w:val="24"/>
              </w:rPr>
            </w:pPr>
            <w:r w:rsidRPr="003F4E91">
              <w:rPr>
                <w:bCs/>
                <w:sz w:val="24"/>
                <w:szCs w:val="24"/>
              </w:rPr>
              <w:t>4 Долгосрочные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17267296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13530938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4.1 Заёмные средства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14595861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10691551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6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4.2 Отложенные налоговые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2512158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2576434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2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bCs/>
                <w:sz w:val="24"/>
                <w:szCs w:val="24"/>
              </w:rPr>
            </w:pPr>
            <w:r w:rsidRPr="003F4E91">
              <w:rPr>
                <w:bCs/>
                <w:sz w:val="24"/>
                <w:szCs w:val="24"/>
              </w:rPr>
              <w:t>5 Краткосрочные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18437928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24868987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8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5.1 Заёмные средства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2705908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8269441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5.2 Кредиторская задолженность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11759417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13739445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5.4 Оценочные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3964186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2851623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5.5</w:t>
            </w:r>
            <w:proofErr w:type="gramStart"/>
            <w:r w:rsidRPr="003F4E91">
              <w:rPr>
                <w:sz w:val="24"/>
                <w:szCs w:val="24"/>
              </w:rPr>
              <w:t xml:space="preserve"> П</w:t>
            </w:r>
            <w:proofErr w:type="gramEnd"/>
            <w:r w:rsidRPr="003F4E91">
              <w:rPr>
                <w:sz w:val="24"/>
                <w:szCs w:val="24"/>
              </w:rPr>
              <w:t>рочие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8417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8478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bCs/>
                <w:sz w:val="24"/>
                <w:szCs w:val="24"/>
              </w:rPr>
            </w:pPr>
            <w:r w:rsidRPr="003F4E91">
              <w:rPr>
                <w:bCs/>
                <w:sz w:val="24"/>
                <w:szCs w:val="24"/>
              </w:rPr>
              <w:t>6 БАЛАНС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65077260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68013598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</w:t>
            </w:r>
          </w:p>
        </w:tc>
      </w:tr>
    </w:tbl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4. Задача 2. Оценка выполнения плана по ассортименту по выпуску продукции по годам основного производства силикатного завода за отчетный год</w:t>
      </w:r>
    </w:p>
    <w:p w:rsidR="00FB75DF" w:rsidRPr="003F4E91" w:rsidRDefault="00FB75DF" w:rsidP="00FB75DF">
      <w:pPr>
        <w:tabs>
          <w:tab w:val="left" w:pos="28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2 - Оценка выполнения плана по ассортименту по выпуску продукции по годам основного производства силикатного завода за отчетный год</w:t>
      </w:r>
    </w:p>
    <w:p w:rsidR="00FB75DF" w:rsidRPr="003F4E91" w:rsidRDefault="00FB75DF" w:rsidP="00FB75DF">
      <w:pPr>
        <w:ind w:hanging="1985"/>
        <w:jc w:val="both"/>
        <w:rPr>
          <w:sz w:val="24"/>
          <w:szCs w:val="24"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984"/>
        <w:gridCol w:w="1843"/>
      </w:tblGrid>
      <w:tr w:rsidR="00FB75DF" w:rsidRPr="003F4E91" w:rsidTr="00160EE0">
        <w:tc>
          <w:tcPr>
            <w:tcW w:w="2977" w:type="dxa"/>
            <w:vMerge w:val="restart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  <w:tc>
          <w:tcPr>
            <w:tcW w:w="2977" w:type="dxa"/>
            <w:gridSpan w:val="2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  <w:vMerge w:val="restart"/>
          </w:tcPr>
          <w:p w:rsidR="00FB75DF" w:rsidRPr="003F4E91" w:rsidRDefault="007E1DB4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ТП</m:t>
                  </m:r>
                </m:sub>
              </m:sSub>
            </m:oMath>
            <w:r w:rsidR="00FB75DF" w:rsidRPr="003F4E91">
              <w:rPr>
                <w:rFonts w:ascii="Times New Roman" w:hAnsi="Times New Roman"/>
                <w:sz w:val="24"/>
                <w:szCs w:val="24"/>
              </w:rPr>
              <w:t>, зачтенный</w:t>
            </w:r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в выполнение</w:t>
            </w:r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proofErr w:type="gramStart"/>
            <w:r w:rsidRPr="003F4E9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F4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ассортименту</w:t>
            </w:r>
          </w:p>
        </w:tc>
        <w:tc>
          <w:tcPr>
            <w:tcW w:w="1843" w:type="dxa"/>
            <w:vMerge w:val="restart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gramStart"/>
            <w:r w:rsidRPr="003F4E9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ассортименту, %</w:t>
            </w:r>
          </w:p>
        </w:tc>
      </w:tr>
      <w:tr w:rsidR="00FB75DF" w:rsidRPr="003F4E91" w:rsidTr="00160EE0">
        <w:tc>
          <w:tcPr>
            <w:tcW w:w="2977" w:type="dxa"/>
            <w:vMerge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 xml:space="preserve">план, </w:t>
            </w:r>
            <w:proofErr w:type="spellStart"/>
            <w:r w:rsidRPr="003F4E9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F4E9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F4E91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3F4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 xml:space="preserve">факт, </w:t>
            </w:r>
            <w:proofErr w:type="spellStart"/>
            <w:r w:rsidRPr="003F4E9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F4E9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F4E91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3F4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2977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Кирпич рядовой М-150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9800</w:t>
            </w: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9748</w:t>
            </w:r>
          </w:p>
        </w:tc>
        <w:tc>
          <w:tcPr>
            <w:tcW w:w="1984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2977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Кирпич рядовой М-125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27751</w:t>
            </w:r>
          </w:p>
        </w:tc>
        <w:tc>
          <w:tcPr>
            <w:tcW w:w="1984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2977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Кирпич рядовой М-100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23315</w:t>
            </w:r>
          </w:p>
        </w:tc>
        <w:tc>
          <w:tcPr>
            <w:tcW w:w="1984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2977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Кирпич нестандартный М-75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984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2977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Кирпич нестандартный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2977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Кирпич лицевой</w:t>
            </w:r>
          </w:p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- в том числе кирпич цветной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25683</w:t>
            </w:r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4693</w:t>
            </w:r>
          </w:p>
        </w:tc>
        <w:tc>
          <w:tcPr>
            <w:tcW w:w="1984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2977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5DF" w:rsidRDefault="00FB75DF" w:rsidP="00FB75DF">
      <w:pPr>
        <w:rPr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3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1 - Анализ динамики показателей эффективности использования основных средств</w:t>
      </w: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3376"/>
        <w:gridCol w:w="1236"/>
        <w:gridCol w:w="1236"/>
        <w:gridCol w:w="1401"/>
        <w:gridCol w:w="1431"/>
      </w:tblGrid>
      <w:tr w:rsidR="00FB75DF" w:rsidRPr="003F4E91" w:rsidTr="00160EE0">
        <w:trPr>
          <w:trHeight w:val="393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№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показатель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пред</w:t>
            </w:r>
            <w:proofErr w:type="gramStart"/>
            <w:r w:rsidRPr="003F4E91">
              <w:rPr>
                <w:sz w:val="24"/>
                <w:szCs w:val="24"/>
              </w:rPr>
              <w:t>.г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36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отч</w:t>
            </w:r>
            <w:proofErr w:type="gramStart"/>
            <w:r w:rsidRPr="003F4E91">
              <w:rPr>
                <w:sz w:val="24"/>
                <w:szCs w:val="24"/>
              </w:rPr>
              <w:t>.г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01" w:type="dxa"/>
            <w:shd w:val="clear" w:color="auto" w:fill="auto"/>
            <w:vAlign w:val="bottom"/>
          </w:tcPr>
          <w:p w:rsidR="00FB75DF" w:rsidRPr="003F4E91" w:rsidRDefault="007E1DB4" w:rsidP="00160EE0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абс</m:t>
                    </m:r>
                  </m:sub>
                </m:sSub>
              </m:oMath>
            </m:oMathPara>
          </w:p>
        </w:tc>
        <w:tc>
          <w:tcPr>
            <w:tcW w:w="1431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темп прироста,%</w:t>
            </w:r>
          </w:p>
        </w:tc>
      </w:tr>
      <w:tr w:rsidR="00FB75DF" w:rsidRPr="003F4E91" w:rsidTr="00160EE0">
        <w:trPr>
          <w:trHeight w:val="630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Объем выпуска товарной продукции </w:t>
            </w:r>
            <w:proofErr w:type="gramStart"/>
            <w:r w:rsidRPr="003F4E91">
              <w:rPr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  <w:proofErr w:type="gramEnd"/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ТП</m:t>
                  </m:r>
                </m:sub>
              </m:sSub>
            </m:oMath>
            <w:r w:rsidRPr="003F4E91">
              <w:rPr>
                <w:sz w:val="24"/>
                <w:szCs w:val="24"/>
              </w:rPr>
              <w:t xml:space="preserve">), тыс.р. 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1517418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1641641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Среднегодовая стоимость основных средств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</m:acc>
            </m:oMath>
            <w:r w:rsidRPr="003F4E91">
              <w:rPr>
                <w:sz w:val="24"/>
                <w:szCs w:val="24"/>
              </w:rPr>
              <w:t>), тыс.р.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2235157,3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2458441,5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Среднегодовая стоимость активной части основных средств (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Ф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sub>
              </m:sSub>
            </m:oMath>
            <w:r w:rsidRPr="003F4E91">
              <w:rPr>
                <w:sz w:val="24"/>
                <w:szCs w:val="24"/>
              </w:rPr>
              <w:t>), тыс.р.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1903421,1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1906381,5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Удельный вес активной части (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sub>
              </m:sSub>
            </m:oMath>
            <w:r w:rsidRPr="003F4E91">
              <w:rPr>
                <w:sz w:val="24"/>
                <w:szCs w:val="24"/>
              </w:rPr>
              <w:t>),%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Фондоотдача (ФО),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Фондоотдача активной части (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ФО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sub>
              </m:sSub>
            </m:oMath>
            <w:r w:rsidRPr="003F4E91">
              <w:rPr>
                <w:sz w:val="24"/>
                <w:szCs w:val="24"/>
              </w:rPr>
              <w:t>), р/р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Фондоемкость</w:t>
            </w:r>
            <w:proofErr w:type="spellEnd"/>
            <w:r w:rsidRPr="003F4E91">
              <w:rPr>
                <w:sz w:val="24"/>
                <w:szCs w:val="24"/>
              </w:rPr>
              <w:t xml:space="preserve"> продукции (ФЕ),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4. Задача 2.</w:t>
      </w:r>
      <w:r w:rsidRPr="003F4E91">
        <w:rPr>
          <w:b/>
          <w:sz w:val="24"/>
          <w:szCs w:val="24"/>
        </w:rPr>
        <w:t xml:space="preserve"> </w:t>
      </w:r>
      <w:r w:rsidRPr="003F4E91">
        <w:rPr>
          <w:sz w:val="24"/>
          <w:szCs w:val="24"/>
        </w:rPr>
        <w:t>По данным, представленным в таблице, определить производительность труда, абсолютные и относительные показатели динамики численности персонала, производительности труда и объема выпуска продукции. Провести факторный анализ влияния численности персонала и производительности труда на изменение объема выпускаемой продукции. Сделать выводы по полученным результатам.</w:t>
      </w: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2 – Динамика показателей объема продукции, численности работников и  производительности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1417"/>
        <w:gridCol w:w="1418"/>
        <w:gridCol w:w="1701"/>
        <w:gridCol w:w="1334"/>
      </w:tblGrid>
      <w:tr w:rsidR="00FB75DF" w:rsidRPr="003F4E91" w:rsidTr="00160EE0">
        <w:trPr>
          <w:jc w:val="center"/>
        </w:trPr>
        <w:tc>
          <w:tcPr>
            <w:tcW w:w="3701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Абсолютный прирост</w:t>
            </w:r>
          </w:p>
        </w:tc>
        <w:tc>
          <w:tcPr>
            <w:tcW w:w="13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Темп прироста,%</w:t>
            </w:r>
          </w:p>
        </w:tc>
      </w:tr>
      <w:tr w:rsidR="00FB75DF" w:rsidRPr="003F4E91" w:rsidTr="00160EE0">
        <w:trPr>
          <w:trHeight w:val="288"/>
          <w:jc w:val="center"/>
        </w:trPr>
        <w:tc>
          <w:tcPr>
            <w:tcW w:w="3701" w:type="dxa"/>
            <w:vAlign w:val="center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Объем выпуска продукции, тыс. руб.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70268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73600</w:t>
            </w:r>
          </w:p>
        </w:tc>
        <w:tc>
          <w:tcPr>
            <w:tcW w:w="1701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1"/>
          <w:jc w:val="center"/>
        </w:trPr>
        <w:tc>
          <w:tcPr>
            <w:tcW w:w="3701" w:type="dxa"/>
            <w:vAlign w:val="center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Численность персонала, чел.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577"/>
          <w:jc w:val="center"/>
        </w:trPr>
        <w:tc>
          <w:tcPr>
            <w:tcW w:w="3701" w:type="dxa"/>
            <w:vAlign w:val="center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Производительность труда, тыс. руб.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4</w:t>
      </w: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sz w:val="24"/>
          <w:szCs w:val="24"/>
        </w:rPr>
        <w:t xml:space="preserve">3. Задача 1. Провести </w:t>
      </w:r>
      <w:r w:rsidRPr="003F4E91">
        <w:rPr>
          <w:rFonts w:eastAsia="Calibri"/>
          <w:sz w:val="24"/>
          <w:szCs w:val="24"/>
        </w:rPr>
        <w:t>анализ динамики и структуры основных средств за 2014 г., тыс. руб. в таблице 1. По полученным результатам сделать выводы.</w:t>
      </w: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rFonts w:eastAsia="Calibri"/>
          <w:sz w:val="24"/>
          <w:szCs w:val="24"/>
        </w:rPr>
        <w:t>Таблица 1 – Анализ динамики и структуры основных средств за 2014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8"/>
        <w:gridCol w:w="859"/>
        <w:gridCol w:w="1265"/>
        <w:gridCol w:w="719"/>
        <w:gridCol w:w="1135"/>
        <w:gridCol w:w="851"/>
        <w:gridCol w:w="804"/>
      </w:tblGrid>
      <w:tr w:rsidR="00FB75DF" w:rsidRPr="003F4E91" w:rsidTr="00160EE0">
        <w:trPr>
          <w:trHeight w:val="300"/>
        </w:trPr>
        <w:tc>
          <w:tcPr>
            <w:tcW w:w="1493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Группа основных средств</w:t>
            </w:r>
          </w:p>
        </w:tc>
        <w:tc>
          <w:tcPr>
            <w:tcW w:w="1084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01.01.2014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31.12.2014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структуры, %</w:t>
            </w:r>
          </w:p>
        </w:tc>
      </w:tr>
      <w:tr w:rsidR="00FB75DF" w:rsidRPr="003F4E91" w:rsidTr="00160EE0">
        <w:trPr>
          <w:trHeight w:val="300"/>
        </w:trPr>
        <w:tc>
          <w:tcPr>
            <w:tcW w:w="1493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576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493" w:type="pct"/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</w:tr>
      <w:tr w:rsidR="00FB75DF" w:rsidRPr="003F4E91" w:rsidTr="00160EE0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Земельные участки и объекты природопользования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75126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78089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90"/>
        </w:trPr>
        <w:tc>
          <w:tcPr>
            <w:tcW w:w="1493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Здания и сооружения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38688302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40804150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55439900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61416200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Незавершённое строительство 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5015017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4206274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395201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527034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Вычислительная техника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152300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882327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Итого основных средств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rPr>
          <w:sz w:val="24"/>
          <w:szCs w:val="24"/>
        </w:rPr>
      </w:pP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 xml:space="preserve">4. Задача 2. Рассчитать показатели </w:t>
      </w:r>
      <w:proofErr w:type="spellStart"/>
      <w:r w:rsidRPr="003F4E91">
        <w:rPr>
          <w:sz w:val="24"/>
          <w:szCs w:val="24"/>
        </w:rPr>
        <w:t>материалоотдачи</w:t>
      </w:r>
      <w:proofErr w:type="spellEnd"/>
      <w:r w:rsidRPr="003F4E91">
        <w:rPr>
          <w:sz w:val="24"/>
          <w:szCs w:val="24"/>
        </w:rPr>
        <w:t xml:space="preserve"> и материалоемкости продукции. Провести анализ динамики показателей эффективности использования материальных ресурсов. По полученным результатам сделать выводы.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2 - Анализ динамики показателей эффективности использования материальных ресурсов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592"/>
        <w:gridCol w:w="1094"/>
        <w:gridCol w:w="1137"/>
        <w:gridCol w:w="1401"/>
        <w:gridCol w:w="1573"/>
      </w:tblGrid>
      <w:tr w:rsidR="00FB75DF" w:rsidRPr="003F4E91" w:rsidTr="00160EE0">
        <w:trPr>
          <w:trHeight w:val="393"/>
        </w:trPr>
        <w:tc>
          <w:tcPr>
            <w:tcW w:w="582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пред</w:t>
            </w:r>
            <w:proofErr w:type="gramStart"/>
            <w:r w:rsidRPr="003F4E91">
              <w:rPr>
                <w:sz w:val="24"/>
                <w:szCs w:val="24"/>
              </w:rPr>
              <w:t>.г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37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отч</w:t>
            </w:r>
            <w:proofErr w:type="gramStart"/>
            <w:r w:rsidRPr="003F4E91">
              <w:rPr>
                <w:sz w:val="24"/>
                <w:szCs w:val="24"/>
              </w:rPr>
              <w:t>.г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01" w:type="dxa"/>
            <w:shd w:val="clear" w:color="auto" w:fill="auto"/>
            <w:vAlign w:val="bottom"/>
          </w:tcPr>
          <w:p w:rsidR="00FB75DF" w:rsidRPr="003F4E91" w:rsidRDefault="007E1DB4" w:rsidP="00160EE0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абс</m:t>
                    </m:r>
                  </m:sub>
                </m:sSub>
              </m:oMath>
            </m:oMathPara>
          </w:p>
        </w:tc>
        <w:tc>
          <w:tcPr>
            <w:tcW w:w="1573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темп прироста,%</w:t>
            </w:r>
          </w:p>
        </w:tc>
      </w:tr>
      <w:tr w:rsidR="00FB75DF" w:rsidRPr="003F4E91" w:rsidTr="00160EE0">
        <w:trPr>
          <w:trHeight w:val="630"/>
        </w:trPr>
        <w:tc>
          <w:tcPr>
            <w:tcW w:w="582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Объем выпуска товарной продукции </w:t>
            </w:r>
            <w:proofErr w:type="gramStart"/>
            <w:r w:rsidRPr="003F4E91">
              <w:rPr>
                <w:sz w:val="24"/>
                <w:szCs w:val="24"/>
              </w:rPr>
              <w:t>(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ТП</m:t>
                  </m:r>
                </m:sub>
              </m:sSub>
            </m:oMath>
            <w:r w:rsidRPr="003F4E91">
              <w:rPr>
                <w:sz w:val="24"/>
                <w:szCs w:val="24"/>
              </w:rPr>
              <w:t xml:space="preserve">), тыс.р.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132228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160929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582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Материальные затраты (МЗ), тыс.р.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32364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54339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82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Материалоемкость (МЕ),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82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Материалоотдача</w:t>
            </w:r>
            <w:proofErr w:type="spellEnd"/>
            <w:r w:rsidRPr="003F4E91">
              <w:rPr>
                <w:sz w:val="24"/>
                <w:szCs w:val="24"/>
              </w:rPr>
              <w:t xml:space="preserve"> (МО),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ab/>
        <w:t>Рассчитать экономию (перерасход) по материальным затратам за счет изменения материалоемкости по формуле 1.</w:t>
      </w:r>
    </w:p>
    <w:p w:rsidR="00FB75DF" w:rsidRPr="003F4E91" w:rsidRDefault="00FB75DF" w:rsidP="00FB75DF">
      <w:pPr>
        <w:jc w:val="right"/>
        <w:rPr>
          <w:sz w:val="24"/>
          <w:szCs w:val="24"/>
        </w:rPr>
      </w:pPr>
      <w:r w:rsidRPr="003F4E91">
        <w:rPr>
          <w:sz w:val="24"/>
          <w:szCs w:val="24"/>
        </w:rPr>
        <w:t xml:space="preserve">Э (П) по материальным затратам = </w:t>
      </w:r>
      <m:oMath>
        <m:r>
          <w:rPr>
            <w:rFonts w:ascii="Cambria Math"/>
            <w:sz w:val="24"/>
            <w:szCs w:val="24"/>
          </w:rPr>
          <m:t>∆МЕ∙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/>
                <w:sz w:val="24"/>
                <w:szCs w:val="24"/>
              </w:rPr>
              <m:t>ТП</m:t>
            </m:r>
          </m:sub>
          <m:sup>
            <m:r>
              <w:rPr>
                <w:rFonts w:ascii="Cambria Math"/>
                <w:sz w:val="24"/>
                <w:szCs w:val="24"/>
              </w:rPr>
              <m:t>ОТЧ</m:t>
            </m:r>
            <m:r>
              <w:rPr>
                <w:rFonts w:ascii="Cambria Math"/>
                <w:sz w:val="24"/>
                <w:szCs w:val="24"/>
              </w:rPr>
              <m:t>.</m:t>
            </m:r>
            <m:r>
              <w:rPr>
                <w:rFonts w:ascii="Cambria Math"/>
                <w:sz w:val="24"/>
                <w:szCs w:val="24"/>
              </w:rPr>
              <m:t>Г</m:t>
            </m:r>
          </m:sup>
        </m:sSubSup>
      </m:oMath>
      <w:r w:rsidRPr="003F4E91">
        <w:rPr>
          <w:sz w:val="24"/>
          <w:szCs w:val="24"/>
        </w:rPr>
        <w:t xml:space="preserve">               (1)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По задаче сделать выводы по эффективному использованию материальных ресурсов.</w:t>
      </w:r>
    </w:p>
    <w:p w:rsidR="00FB75DF" w:rsidRPr="003F4E91" w:rsidRDefault="00FB75DF" w:rsidP="00FB75DF">
      <w:pPr>
        <w:rPr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5</w:t>
      </w:r>
    </w:p>
    <w:p w:rsidR="00FB75DF" w:rsidRPr="003F4E91" w:rsidRDefault="00FB75DF" w:rsidP="00FB75D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F4E91">
        <w:rPr>
          <w:sz w:val="24"/>
          <w:szCs w:val="24"/>
        </w:rPr>
        <w:t>Задача 1. Провести анализ динамики и структуры запасов организации на отчетные даты 2015 г. По данным расчетов сделать выводы.</w:t>
      </w: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rFonts w:eastAsia="Calibri"/>
          <w:sz w:val="24"/>
          <w:szCs w:val="24"/>
        </w:rPr>
        <w:t>Таблица 1 – Анализ динамики и структуры запасов организации на отчетные даты 2015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8"/>
        <w:gridCol w:w="853"/>
        <w:gridCol w:w="1129"/>
        <w:gridCol w:w="855"/>
        <w:gridCol w:w="1137"/>
        <w:gridCol w:w="849"/>
        <w:gridCol w:w="808"/>
      </w:tblGrid>
      <w:tr w:rsidR="00FB75DF" w:rsidRPr="003F4E91" w:rsidTr="00160EE0">
        <w:trPr>
          <w:trHeight w:val="300"/>
        </w:trPr>
        <w:tc>
          <w:tcPr>
            <w:tcW w:w="1565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Показатели</w:t>
            </w:r>
          </w:p>
        </w:tc>
        <w:tc>
          <w:tcPr>
            <w:tcW w:w="1010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01.01.2014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31.12.2014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структуры, %</w:t>
            </w:r>
          </w:p>
        </w:tc>
      </w:tr>
      <w:tr w:rsidR="00FB75DF" w:rsidRPr="003F4E91" w:rsidTr="00160EE0">
        <w:trPr>
          <w:trHeight w:val="685"/>
        </w:trPr>
        <w:tc>
          <w:tcPr>
            <w:tcW w:w="1565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577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</w:tr>
      <w:tr w:rsidR="00FB75DF" w:rsidRPr="003F4E91" w:rsidTr="00160EE0">
        <w:trPr>
          <w:trHeight w:val="86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Топливо, сырьё, материалы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1621360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1480688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9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Готовая продукция 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19740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3323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95631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12015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Товары для перепродажи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12356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12000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Прочие запасы 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88824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69995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Итого запасы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pStyle w:val="a3"/>
        <w:numPr>
          <w:ilvl w:val="0"/>
          <w:numId w:val="7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3F4E91">
        <w:rPr>
          <w:sz w:val="24"/>
          <w:szCs w:val="24"/>
        </w:rPr>
        <w:t>Задача 2. Рассчитать частные показатели эффективного использования материальных ресурсов. Оценить динамику всех показателей, представленных в таблице. Рассчитать экономию (перерасход) по каждому виду материальных затрат. Оценить эффективность использования каждого вида материальных ресурсов.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2 - Анализ частных показателей материалоемкости продукции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836"/>
        <w:gridCol w:w="1134"/>
        <w:gridCol w:w="1134"/>
        <w:gridCol w:w="1120"/>
        <w:gridCol w:w="1573"/>
      </w:tblGrid>
      <w:tr w:rsidR="00FB75DF" w:rsidRPr="003F4E91" w:rsidTr="00160EE0">
        <w:trPr>
          <w:trHeight w:val="340"/>
        </w:trPr>
        <w:tc>
          <w:tcPr>
            <w:tcW w:w="57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пред</w:t>
            </w:r>
            <w:proofErr w:type="gramStart"/>
            <w:r w:rsidRPr="003F4E91">
              <w:rPr>
                <w:sz w:val="24"/>
                <w:szCs w:val="24"/>
              </w:rPr>
              <w:t>.г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отч</w:t>
            </w:r>
            <w:proofErr w:type="gramStart"/>
            <w:r w:rsidRPr="003F4E91">
              <w:rPr>
                <w:sz w:val="24"/>
                <w:szCs w:val="24"/>
              </w:rPr>
              <w:t>.г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20" w:type="dxa"/>
            <w:shd w:val="clear" w:color="auto" w:fill="auto"/>
            <w:vAlign w:val="bottom"/>
          </w:tcPr>
          <w:p w:rsidR="00FB75DF" w:rsidRPr="003F4E91" w:rsidRDefault="007E1DB4" w:rsidP="00160EE0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абс</m:t>
                    </m:r>
                  </m:sub>
                </m:sSub>
              </m:oMath>
            </m:oMathPara>
          </w:p>
        </w:tc>
        <w:tc>
          <w:tcPr>
            <w:tcW w:w="1573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темп прироста,%</w:t>
            </w:r>
          </w:p>
        </w:tc>
      </w:tr>
      <w:tr w:rsidR="00FB75DF" w:rsidRPr="003F4E91" w:rsidTr="00160EE0">
        <w:trPr>
          <w:trHeight w:val="486"/>
        </w:trPr>
        <w:tc>
          <w:tcPr>
            <w:tcW w:w="574" w:type="dxa"/>
            <w:tcBorders>
              <w:bottom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Объем выпуска товарной продукции </w:t>
            </w:r>
            <w:proofErr w:type="gramStart"/>
            <w:r w:rsidRPr="003F4E91">
              <w:rPr>
                <w:sz w:val="24"/>
                <w:szCs w:val="24"/>
              </w:rPr>
              <w:t>(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ТП</m:t>
                  </m:r>
                </m:sub>
              </m:sSub>
            </m:oMath>
            <w:r w:rsidRPr="003F4E91">
              <w:rPr>
                <w:sz w:val="24"/>
                <w:szCs w:val="24"/>
              </w:rPr>
              <w:t xml:space="preserve">), тыс.р.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132228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160929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Материальные затраты (МЗ)</w:t>
            </w:r>
            <w:proofErr w:type="gramStart"/>
            <w:r w:rsidRPr="003F4E91">
              <w:rPr>
                <w:sz w:val="24"/>
                <w:szCs w:val="24"/>
              </w:rPr>
              <w:t>,т</w:t>
            </w:r>
            <w:proofErr w:type="gramEnd"/>
            <w:r w:rsidRPr="003F4E91">
              <w:rPr>
                <w:sz w:val="24"/>
                <w:szCs w:val="24"/>
              </w:rPr>
              <w:t>ыс.р.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32364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54339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основные материалы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11126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13244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запасные части и комплектующие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10478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15456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топливо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5236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12456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энергия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10233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прочие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2950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  <w:tcBorders>
              <w:top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Материалоемкость по основным материалам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МЕ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ОСН</m:t>
                  </m:r>
                  <m: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/>
                      <w:sz w:val="24"/>
                      <w:szCs w:val="24"/>
                    </w:rPr>
                    <m:t>М</m:t>
                  </m:r>
                </m:sub>
              </m:sSub>
            </m:oMath>
            <w:r w:rsidRPr="003F4E91">
              <w:rPr>
                <w:sz w:val="24"/>
                <w:szCs w:val="24"/>
              </w:rPr>
              <w:t>), р/р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Материалоемкость по запасным частям и комплектующим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МЕ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ЗЧ</m:t>
                  </m:r>
                </m:sub>
              </m:sSub>
            </m:oMath>
            <w:r w:rsidRPr="003F4E91">
              <w:rPr>
                <w:sz w:val="24"/>
                <w:szCs w:val="24"/>
              </w:rPr>
              <w:t xml:space="preserve">),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Топливоемкость</w:t>
            </w:r>
            <w:proofErr w:type="spellEnd"/>
            <w:r w:rsidRPr="003F4E91">
              <w:rPr>
                <w:sz w:val="24"/>
                <w:szCs w:val="24"/>
              </w:rPr>
              <w:t xml:space="preserve"> (ТЕ),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Энергоемкость (ЭЕ),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Материалоемкость по прочим материалам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МЕ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ПР</m:t>
                  </m:r>
                  <m: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/>
                      <w:sz w:val="24"/>
                      <w:szCs w:val="24"/>
                    </w:rPr>
                    <m:t>М</m:t>
                  </m:r>
                </m:sub>
              </m:sSub>
            </m:oMath>
            <w:r w:rsidRPr="003F4E91">
              <w:rPr>
                <w:sz w:val="24"/>
                <w:szCs w:val="24"/>
              </w:rPr>
              <w:t>), р/р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rPr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6</w:t>
      </w: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rFonts w:eastAsia="Calibri"/>
          <w:sz w:val="24"/>
          <w:szCs w:val="24"/>
        </w:rPr>
        <w:t>Таблица 1 – Анализ динамики и структуры дебиторской задолженности на отчетные даты за 2015 г., тыс. руб.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7"/>
        <w:gridCol w:w="709"/>
        <w:gridCol w:w="1275"/>
        <w:gridCol w:w="857"/>
        <w:gridCol w:w="1129"/>
        <w:gridCol w:w="851"/>
        <w:gridCol w:w="807"/>
      </w:tblGrid>
      <w:tr w:rsidR="00FB75DF" w:rsidRPr="003F4E91" w:rsidTr="00160EE0">
        <w:trPr>
          <w:trHeight w:val="300"/>
        </w:trPr>
        <w:tc>
          <w:tcPr>
            <w:tcW w:w="1544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Показатели</w:t>
            </w: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01.01.2014</w:t>
            </w:r>
          </w:p>
        </w:tc>
        <w:tc>
          <w:tcPr>
            <w:tcW w:w="1067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31.12.2014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структуры, %</w:t>
            </w:r>
          </w:p>
        </w:tc>
      </w:tr>
      <w:tr w:rsidR="00FB75DF" w:rsidRPr="003F4E91" w:rsidTr="00160EE0">
        <w:trPr>
          <w:trHeight w:val="300"/>
        </w:trPr>
        <w:tc>
          <w:tcPr>
            <w:tcW w:w="1544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565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544" w:type="pct"/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</w:tr>
      <w:tr w:rsidR="00FB75DF" w:rsidRPr="003F4E91" w:rsidTr="00160EE0">
        <w:trPr>
          <w:trHeight w:val="70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1 </w:t>
            </w:r>
            <w:proofErr w:type="gramStart"/>
            <w:r w:rsidRPr="003F4E91">
              <w:rPr>
                <w:sz w:val="24"/>
                <w:szCs w:val="24"/>
              </w:rPr>
              <w:t>Долгосрочная</w:t>
            </w:r>
            <w:proofErr w:type="gramEnd"/>
            <w:r w:rsidRPr="003F4E91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46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1.1 Покупатели и заказчики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10578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23878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1.2 Авансы выданные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5442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17480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1.3 Векселя к получению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3125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1.4</w:t>
            </w:r>
            <w:proofErr w:type="gramStart"/>
            <w:r w:rsidRPr="003F4E91">
              <w:rPr>
                <w:sz w:val="24"/>
                <w:szCs w:val="24"/>
              </w:rPr>
              <w:t xml:space="preserve"> П</w:t>
            </w:r>
            <w:proofErr w:type="gramEnd"/>
            <w:r w:rsidRPr="003F4E91">
              <w:rPr>
                <w:sz w:val="24"/>
                <w:szCs w:val="24"/>
              </w:rPr>
              <w:t>рочая долгосрочная дебиторская задолженность</w:t>
            </w:r>
          </w:p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 т</w:t>
            </w:r>
            <w:proofErr w:type="gramStart"/>
            <w:r w:rsidRPr="003F4E91">
              <w:rPr>
                <w:sz w:val="24"/>
                <w:szCs w:val="24"/>
              </w:rPr>
              <w:t>.ч</w:t>
            </w:r>
            <w:proofErr w:type="gramEnd"/>
            <w:r w:rsidRPr="003F4E91">
              <w:rPr>
                <w:sz w:val="24"/>
                <w:szCs w:val="24"/>
              </w:rPr>
              <w:t>: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беспроцентные векселя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15000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прочая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3500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69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2 </w:t>
            </w:r>
            <w:proofErr w:type="gramStart"/>
            <w:r w:rsidRPr="003F4E91">
              <w:rPr>
                <w:sz w:val="24"/>
                <w:szCs w:val="24"/>
              </w:rPr>
              <w:t>Краткосрочная</w:t>
            </w:r>
            <w:proofErr w:type="gramEnd"/>
            <w:r w:rsidRPr="003F4E91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1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2.1 Покупатели и заказчики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10444670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14690579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18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2.2 Авансы выданные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284969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383281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2.3 Векселя к получению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171248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219025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2.4</w:t>
            </w:r>
            <w:proofErr w:type="gramStart"/>
            <w:r w:rsidRPr="003F4E91">
              <w:rPr>
                <w:sz w:val="24"/>
                <w:szCs w:val="24"/>
              </w:rPr>
              <w:t xml:space="preserve"> П</w:t>
            </w:r>
            <w:proofErr w:type="gramEnd"/>
            <w:r w:rsidRPr="003F4E91">
              <w:rPr>
                <w:sz w:val="24"/>
                <w:szCs w:val="24"/>
              </w:rPr>
              <w:t>рочая краткосрочная дебиторская задолженность</w:t>
            </w:r>
          </w:p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 т</w:t>
            </w:r>
            <w:proofErr w:type="gramStart"/>
            <w:r w:rsidRPr="003F4E91">
              <w:rPr>
                <w:sz w:val="24"/>
                <w:szCs w:val="24"/>
              </w:rPr>
              <w:t>.ч</w:t>
            </w:r>
            <w:proofErr w:type="gramEnd"/>
            <w:r w:rsidRPr="003F4E91">
              <w:rPr>
                <w:sz w:val="24"/>
                <w:szCs w:val="24"/>
              </w:rPr>
              <w:t>: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беспроцентные векселя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380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- переплаты по налогам и сборам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45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  <w:proofErr w:type="gramStart"/>
            <w:r w:rsidRPr="003F4E91">
              <w:rPr>
                <w:sz w:val="24"/>
                <w:szCs w:val="24"/>
              </w:rPr>
              <w:t xml:space="preserve"> И</w:t>
            </w:r>
            <w:proofErr w:type="gramEnd"/>
            <w:r w:rsidRPr="003F4E91">
              <w:rPr>
                <w:sz w:val="24"/>
                <w:szCs w:val="24"/>
              </w:rPr>
              <w:t>того дебиторская задолженность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F4E91">
        <w:rPr>
          <w:sz w:val="24"/>
          <w:szCs w:val="24"/>
        </w:rPr>
        <w:t>Задача 2. Рассчитать предложенные показатели таблицы 1. Сделать выводы по полученным результатам.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 xml:space="preserve">Таблица 2 – Анализ динамики показателей эффективности трудовых ресурсов                                                                            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3975"/>
        <w:gridCol w:w="1440"/>
        <w:gridCol w:w="1440"/>
        <w:gridCol w:w="1440"/>
        <w:gridCol w:w="1440"/>
      </w:tblGrid>
      <w:tr w:rsidR="00FB75DF" w:rsidRPr="003F4E91" w:rsidTr="00160EE0">
        <w:trPr>
          <w:trHeight w:val="315"/>
        </w:trPr>
        <w:tc>
          <w:tcPr>
            <w:tcW w:w="3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Изменение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% прироста </w:t>
            </w:r>
          </w:p>
        </w:tc>
      </w:tr>
      <w:tr w:rsidR="00FB75DF" w:rsidRPr="003F4E91" w:rsidTr="00160EE0">
        <w:trPr>
          <w:trHeight w:val="315"/>
        </w:trPr>
        <w:tc>
          <w:tcPr>
            <w:tcW w:w="3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предыд</w:t>
            </w:r>
            <w:proofErr w:type="spellEnd"/>
            <w:r w:rsidRPr="003F4E91">
              <w:rPr>
                <w:sz w:val="24"/>
                <w:szCs w:val="24"/>
              </w:rPr>
              <w:t>.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F4E91">
              <w:rPr>
                <w:sz w:val="24"/>
                <w:szCs w:val="24"/>
              </w:rPr>
              <w:t>Среднегодовая численность персонала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 xml:space="preserve"> том числе водителей и рабочих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8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3F4E91">
              <w:rPr>
                <w:sz w:val="24"/>
                <w:szCs w:val="24"/>
              </w:rPr>
              <w:t>Удельный вес водителей и рабочих в общей численности,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3F4E91">
              <w:rPr>
                <w:sz w:val="24"/>
                <w:szCs w:val="24"/>
              </w:rPr>
              <w:t xml:space="preserve">Отработано часов всеми работниками за год, </w:t>
            </w:r>
            <w:proofErr w:type="gramStart"/>
            <w:r w:rsidRPr="003F4E91">
              <w:rPr>
                <w:sz w:val="24"/>
                <w:szCs w:val="24"/>
              </w:rPr>
              <w:t>чел-часы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255960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282080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3F4E91">
              <w:rPr>
                <w:sz w:val="24"/>
                <w:szCs w:val="24"/>
              </w:rPr>
              <w:t>Отработано всеми работниками за год человеко-дней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35260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16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3F4E91">
              <w:rPr>
                <w:sz w:val="24"/>
                <w:szCs w:val="24"/>
              </w:rPr>
              <w:t xml:space="preserve">Объем товарной продукции,  тыс.р.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51412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65232,6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475"/>
        </w:trPr>
        <w:tc>
          <w:tcPr>
            <w:tcW w:w="3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3F4E91">
              <w:rPr>
                <w:sz w:val="24"/>
                <w:szCs w:val="24"/>
              </w:rPr>
              <w:t>Среднегодовая выработка 1 работника,  тыс.р./чел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48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3F4E91">
              <w:rPr>
                <w:sz w:val="24"/>
                <w:szCs w:val="24"/>
              </w:rPr>
              <w:t xml:space="preserve">Среднедневная выработка на 1 работника, </w:t>
            </w:r>
            <w:proofErr w:type="spellStart"/>
            <w:r w:rsidRPr="003F4E91">
              <w:rPr>
                <w:sz w:val="24"/>
                <w:szCs w:val="24"/>
              </w:rPr>
              <w:t>руб</w:t>
            </w:r>
            <w:proofErr w:type="spellEnd"/>
            <w:r w:rsidRPr="003F4E91">
              <w:rPr>
                <w:sz w:val="24"/>
                <w:szCs w:val="24"/>
              </w:rPr>
              <w:t>/чел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1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3F4E91">
              <w:rPr>
                <w:sz w:val="24"/>
                <w:szCs w:val="24"/>
              </w:rPr>
              <w:t xml:space="preserve">Среднечасовая выработка на 1 работника, </w:t>
            </w:r>
            <w:proofErr w:type="spellStart"/>
            <w:r w:rsidRPr="003F4E91">
              <w:rPr>
                <w:sz w:val="24"/>
                <w:szCs w:val="24"/>
              </w:rPr>
              <w:t>руб</w:t>
            </w:r>
            <w:proofErr w:type="spellEnd"/>
            <w:r w:rsidRPr="003F4E91">
              <w:rPr>
                <w:sz w:val="24"/>
                <w:szCs w:val="24"/>
              </w:rPr>
              <w:t>/чел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1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3F4E91">
              <w:rPr>
                <w:sz w:val="24"/>
                <w:szCs w:val="24"/>
              </w:rPr>
              <w:t>Среднегодовая выработка на 1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 рабочего, тыс.р./чел.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7</w:t>
      </w: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3</w:t>
      </w:r>
      <w:r w:rsidRPr="003F4E91">
        <w:rPr>
          <w:b/>
          <w:sz w:val="24"/>
          <w:szCs w:val="24"/>
        </w:rPr>
        <w:t xml:space="preserve">. </w:t>
      </w:r>
      <w:r w:rsidRPr="003F4E91">
        <w:rPr>
          <w:sz w:val="24"/>
          <w:szCs w:val="24"/>
        </w:rPr>
        <w:t>Задача 1. Рассчитать недостающие отчетные показатели и показатели динамики всех показателей. Сделать выводы по динамике показателей и эффективности формирования фонда оплаты труда посредством дополнительного расчета показателя экономии (перерасхода) средств фонда оплаты труда.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1 – Анализ динамики, структуры ФОТ и средней заработной платы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418"/>
        <w:gridCol w:w="1134"/>
        <w:gridCol w:w="1275"/>
      </w:tblGrid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spellEnd"/>
            <w:r w:rsidRPr="003F4E91">
              <w:rPr>
                <w:sz w:val="24"/>
                <w:szCs w:val="24"/>
              </w:rPr>
              <w:t>. отклонение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position w:val="-4"/>
                <w:sz w:val="24"/>
                <w:szCs w:val="24"/>
              </w:rPr>
              <w:object w:dxaOrig="220" w:dyaOrig="260">
                <v:shape id="_x0000_i1028" type="#_x0000_t75" style="width:11.55pt;height:13.35pt" o:ole="">
                  <v:imagedata r:id="rId7" o:title=""/>
                </v:shape>
                <o:OLEObject Type="Embed" ProgID="Equation.3" ShapeID="_x0000_i1028" DrawAspect="Content" ObjectID="_1604913955" r:id="rId21"/>
              </w:object>
            </w: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spellEnd"/>
            <w:r w:rsidRPr="003F4E9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темп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прироста,%</w:t>
            </w: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 Объем товарной продукции, тыс.р.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270722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274778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2.Среднесписочная численность работников, чел.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3.Общий фонд оплаты труда, тыс.р.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41300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42355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4.Количество отработанных дней одним работником в среднем за год, дни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5.Заработная плата на 1 работника: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5.1 </w:t>
            </w:r>
            <w:proofErr w:type="gramStart"/>
            <w:r w:rsidRPr="003F4E91">
              <w:rPr>
                <w:sz w:val="24"/>
                <w:szCs w:val="24"/>
              </w:rPr>
              <w:t>Среднегодовая</w:t>
            </w:r>
            <w:proofErr w:type="gramEnd"/>
            <w:r w:rsidRPr="003F4E91">
              <w:rPr>
                <w:sz w:val="24"/>
                <w:szCs w:val="24"/>
              </w:rPr>
              <w:t>, тыс.р./чел.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5.2 </w:t>
            </w:r>
            <w:proofErr w:type="gramStart"/>
            <w:r w:rsidRPr="003F4E91">
              <w:rPr>
                <w:sz w:val="24"/>
                <w:szCs w:val="24"/>
              </w:rPr>
              <w:t>Среднемесячная</w:t>
            </w:r>
            <w:proofErr w:type="gramEnd"/>
            <w:r w:rsidRPr="003F4E91">
              <w:rPr>
                <w:sz w:val="24"/>
                <w:szCs w:val="24"/>
              </w:rPr>
              <w:t>, р./чел.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 xml:space="preserve">5.3 </w:t>
            </w:r>
            <w:proofErr w:type="gramStart"/>
            <w:r w:rsidRPr="003F4E91">
              <w:rPr>
                <w:sz w:val="24"/>
                <w:szCs w:val="24"/>
              </w:rPr>
              <w:t>Среднедневная</w:t>
            </w:r>
            <w:proofErr w:type="gramEnd"/>
            <w:r w:rsidRPr="003F4E91">
              <w:rPr>
                <w:sz w:val="24"/>
                <w:szCs w:val="24"/>
              </w:rPr>
              <w:t>, р./чел.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6. Переменная часть оплаты труда рабочих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18207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11044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7. Постоянная часть оплаты труда работников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24093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24311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8. Структура ФОТ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8.1 </w:t>
            </w:r>
            <w:proofErr w:type="spellStart"/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.в</w:t>
            </w:r>
            <w:proofErr w:type="gramEnd"/>
            <w:r w:rsidRPr="003F4E91">
              <w:rPr>
                <w:sz w:val="24"/>
                <w:szCs w:val="24"/>
              </w:rPr>
              <w:t>ес</w:t>
            </w:r>
            <w:proofErr w:type="spellEnd"/>
            <w:r w:rsidRPr="003F4E91">
              <w:rPr>
                <w:sz w:val="24"/>
                <w:szCs w:val="24"/>
              </w:rPr>
              <w:t xml:space="preserve"> переменной части,%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8.2 </w:t>
            </w:r>
            <w:proofErr w:type="spellStart"/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.в</w:t>
            </w:r>
            <w:proofErr w:type="gramEnd"/>
            <w:r w:rsidRPr="003F4E91">
              <w:rPr>
                <w:sz w:val="24"/>
                <w:szCs w:val="24"/>
              </w:rPr>
              <w:t>ес</w:t>
            </w:r>
            <w:proofErr w:type="spellEnd"/>
            <w:r w:rsidRPr="003F4E91">
              <w:rPr>
                <w:sz w:val="24"/>
                <w:szCs w:val="24"/>
              </w:rPr>
              <w:t xml:space="preserve"> постоянной части,%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9. </w:t>
            </w:r>
            <w:proofErr w:type="spellStart"/>
            <w:r w:rsidRPr="003F4E91">
              <w:rPr>
                <w:sz w:val="24"/>
                <w:szCs w:val="24"/>
              </w:rPr>
              <w:t>Зарплатоемкость</w:t>
            </w:r>
            <w:proofErr w:type="spellEnd"/>
            <w:r w:rsidRPr="003F4E91">
              <w:rPr>
                <w:sz w:val="24"/>
                <w:szCs w:val="24"/>
              </w:rPr>
              <w:t xml:space="preserve"> продукции,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pStyle w:val="a7"/>
        <w:spacing w:before="0"/>
        <w:ind w:left="0" w:right="0" w:firstLine="0"/>
        <w:jc w:val="both"/>
        <w:rPr>
          <w:b w:val="0"/>
          <w:i w:val="0"/>
          <w:szCs w:val="24"/>
        </w:rPr>
      </w:pPr>
      <w:r w:rsidRPr="003F4E91">
        <w:rPr>
          <w:b w:val="0"/>
          <w:i w:val="0"/>
          <w:szCs w:val="24"/>
        </w:rPr>
        <w:t>4.Задача 2. Заполнить недостающие отчетные показатели. Провести горизонтальный и вертикальный анализ кредиторской задолженности. Сделать выводы по полученным результатам.</w:t>
      </w: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rFonts w:eastAsia="Calibri"/>
          <w:sz w:val="24"/>
          <w:szCs w:val="24"/>
        </w:rPr>
        <w:t>Таблица 12- Анализ динамики и структуры кредиторской задолженности на отчетные даты 2015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7"/>
        <w:gridCol w:w="708"/>
        <w:gridCol w:w="1275"/>
        <w:gridCol w:w="857"/>
        <w:gridCol w:w="993"/>
        <w:gridCol w:w="851"/>
        <w:gridCol w:w="808"/>
      </w:tblGrid>
      <w:tr w:rsidR="00FB75DF" w:rsidRPr="003F4E91" w:rsidTr="00160EE0">
        <w:trPr>
          <w:trHeight w:val="300"/>
        </w:trPr>
        <w:tc>
          <w:tcPr>
            <w:tcW w:w="1565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Показатели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01.01.2015</w:t>
            </w:r>
          </w:p>
        </w:tc>
        <w:tc>
          <w:tcPr>
            <w:tcW w:w="1082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31.12.2015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структуры, %</w:t>
            </w:r>
          </w:p>
        </w:tc>
      </w:tr>
      <w:tr w:rsidR="00FB75DF" w:rsidRPr="003F4E91" w:rsidTr="00160EE0">
        <w:trPr>
          <w:trHeight w:val="300"/>
        </w:trPr>
        <w:tc>
          <w:tcPr>
            <w:tcW w:w="1565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504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</w:tr>
      <w:tr w:rsidR="00FB75DF" w:rsidRPr="003F4E91" w:rsidTr="00160EE0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1 </w:t>
            </w:r>
            <w:proofErr w:type="gramStart"/>
            <w:r w:rsidRPr="003F4E91">
              <w:rPr>
                <w:sz w:val="24"/>
                <w:szCs w:val="24"/>
              </w:rPr>
              <w:t>Долгосрочная</w:t>
            </w:r>
            <w:proofErr w:type="gramEnd"/>
            <w:r w:rsidRPr="003F4E91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46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1.1 перед поставщиками и подрядчиками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23878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818127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4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1.2 прочие кредиторы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17480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10629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2 </w:t>
            </w:r>
            <w:proofErr w:type="gramStart"/>
            <w:r w:rsidRPr="003F4E91">
              <w:rPr>
                <w:sz w:val="24"/>
                <w:szCs w:val="24"/>
              </w:rPr>
              <w:t>Краткосрочная</w:t>
            </w:r>
            <w:proofErr w:type="gramEnd"/>
            <w:r w:rsidRPr="003F4E91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1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2.1 перед поставщиками и подрядчиками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1472312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1469057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18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2.2 авансы полученные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383281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554979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2.3 перед учредителями по выплате дивидендов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219025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226847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2.4 векселя к уплате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51236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51236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2.5 задолженность перед государственными внебюджетными фондами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78245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81250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2.6 задолженность по налогам и сборам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23145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23978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2.7 задолженность перед персоналом по оплате труда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136478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151896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2.8 прочая кредиторская задолженность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10450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12000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45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 Итого кредиторская задолженность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8</w:t>
      </w: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3. Задача 1.   Проанализировать динамику и структуру себестоимости товарной продукции по видам и статьям расходов. Оценить эффективность производственной деятельности, исходя из уровня операционного рычага. Сделать выводы по полученным результатам.</w:t>
      </w:r>
    </w:p>
    <w:p w:rsidR="00FB75DF" w:rsidRPr="003F4E91" w:rsidRDefault="00FB75DF" w:rsidP="00FB75DF">
      <w:pPr>
        <w:rPr>
          <w:sz w:val="24"/>
          <w:szCs w:val="24"/>
        </w:rPr>
      </w:pPr>
      <w:r w:rsidRPr="003F4E91">
        <w:rPr>
          <w:sz w:val="24"/>
          <w:szCs w:val="24"/>
        </w:rPr>
        <w:t>Таблица 1 - Себестоимость товарной продукции по статьям затрат, тыс.р.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3134"/>
        <w:gridCol w:w="816"/>
        <w:gridCol w:w="852"/>
        <w:gridCol w:w="851"/>
        <w:gridCol w:w="832"/>
        <w:gridCol w:w="790"/>
        <w:gridCol w:w="833"/>
        <w:gridCol w:w="1370"/>
      </w:tblGrid>
      <w:tr w:rsidR="00FB75DF" w:rsidRPr="003F4E91" w:rsidTr="00160EE0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Статья затрат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Затраты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Структура затрат, %</w:t>
            </w: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пред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отчет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position w:val="-4"/>
                <w:sz w:val="24"/>
                <w:szCs w:val="24"/>
              </w:rPr>
              <w:object w:dxaOrig="220" w:dyaOrig="260">
                <v:shape id="_x0000_i1029" type="#_x0000_t75" style="width:11.55pt;height:12.45pt" o:ole="">
                  <v:imagedata r:id="rId9" o:title=""/>
                </v:shape>
                <o:OLEObject Type="Embed" ProgID="Equation.3" ShapeID="_x0000_i1029" DrawAspect="Content" ObjectID="_1604913956" r:id="rId22"/>
              </w:object>
            </w: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spellEnd"/>
            <w:r w:rsidRPr="003F4E91">
              <w:rPr>
                <w:sz w:val="24"/>
                <w:szCs w:val="24"/>
              </w:rPr>
              <w:t>.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прир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пред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отчет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структуры</w:t>
            </w: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pStyle w:val="a3"/>
              <w:numPr>
                <w:ilvl w:val="0"/>
                <w:numId w:val="10"/>
              </w:numPr>
              <w:tabs>
                <w:tab w:val="left" w:pos="342"/>
                <w:tab w:val="left" w:pos="537"/>
              </w:tabs>
              <w:ind w:left="0" w:firstLine="49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Основные прямые переменные затраты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1.1 Материальные затраты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- Сырье и материалы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7157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Топливо и энергия на технологические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5741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Покупные комплектующие изделия, полуфабрикаты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4772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1.2 Трудовые затраты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4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Заработная плата производственных рабочих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14725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15835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- Отчисления на социальные нужды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6254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pStyle w:val="a3"/>
              <w:numPr>
                <w:ilvl w:val="0"/>
                <w:numId w:val="10"/>
              </w:numPr>
              <w:ind w:left="0" w:firstLine="49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Накладные косвенные постоянные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- Общепроизводственные расходы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4987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- Общехозяйственные расходы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3650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Прочие производственные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2751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Коммерческие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Себестоимость ТП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 </w:t>
            </w: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Операционный рычаг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Х</w:t>
            </w:r>
          </w:p>
        </w:tc>
      </w:tr>
    </w:tbl>
    <w:p w:rsidR="00FB75DF" w:rsidRPr="003F4E91" w:rsidRDefault="00FB75DF" w:rsidP="00FB75DF">
      <w:pPr>
        <w:tabs>
          <w:tab w:val="left" w:pos="1134"/>
        </w:tabs>
        <w:rPr>
          <w:sz w:val="24"/>
          <w:szCs w:val="24"/>
        </w:rPr>
      </w:pPr>
    </w:p>
    <w:p w:rsidR="00FB75DF" w:rsidRPr="003F4E91" w:rsidRDefault="00FB75DF" w:rsidP="00FB75DF">
      <w:pPr>
        <w:pStyle w:val="a3"/>
        <w:tabs>
          <w:tab w:val="left" w:pos="284"/>
          <w:tab w:val="left" w:pos="1134"/>
        </w:tabs>
        <w:ind w:left="0"/>
        <w:jc w:val="both"/>
        <w:rPr>
          <w:sz w:val="24"/>
          <w:szCs w:val="24"/>
        </w:rPr>
      </w:pPr>
      <w:r w:rsidRPr="003F4E91">
        <w:rPr>
          <w:sz w:val="24"/>
          <w:szCs w:val="24"/>
        </w:rPr>
        <w:t>4.Задача 2. Проанализировать динамику показателей отчета о финансовых результатах. Сделать выводы об экономической эффективности деятельности.</w:t>
      </w: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rFonts w:eastAsia="Calibri"/>
          <w:sz w:val="24"/>
          <w:szCs w:val="24"/>
        </w:rPr>
        <w:t>Таблица 2 – Динамика показателей отчета о финансовых результатах, тыс. руб.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8"/>
        <w:gridCol w:w="1418"/>
        <w:gridCol w:w="1700"/>
      </w:tblGrid>
      <w:tr w:rsidR="00FB75DF" w:rsidRPr="003F4E91" w:rsidTr="00160EE0">
        <w:trPr>
          <w:trHeight w:val="945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2014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2015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gramStart"/>
            <w:r w:rsidRPr="003F4E91">
              <w:rPr>
                <w:sz w:val="24"/>
                <w:szCs w:val="24"/>
              </w:rPr>
              <w:t>.о</w:t>
            </w:r>
            <w:proofErr w:type="gramEnd"/>
            <w:r w:rsidRPr="003F4E91">
              <w:rPr>
                <w:sz w:val="24"/>
                <w:szCs w:val="24"/>
              </w:rPr>
              <w:t>ткл</w:t>
            </w:r>
            <w:proofErr w:type="spellEnd"/>
            <w:r w:rsidRPr="003F4E91">
              <w:rPr>
                <w:sz w:val="24"/>
                <w:szCs w:val="24"/>
              </w:rPr>
              <w:t>. тыс. руб.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% прироста </w:t>
            </w:r>
          </w:p>
        </w:tc>
      </w:tr>
      <w:tr w:rsidR="00FB75DF" w:rsidRPr="003F4E91" w:rsidTr="00160EE0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Выручка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57400130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42744384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44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Себестоимость продаж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53262563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39973868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Валовая прибыль (убыток)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413567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2770519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294234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54430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2893802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3054351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38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949531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338262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86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Проценты к получению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17210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58889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1046868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1278817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4589615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3151378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3790240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1781266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8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719855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(186172)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Текущий налог на прибыль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676548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280147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457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 т. ч. постоянные налоговые обязательства (активы)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528709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190144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86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(329601)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(51588)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333469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178825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Прочее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59574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102060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106749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(237022)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9</w:t>
      </w: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3. Задача 1.    Рассчитать среднегодовую выработку и аналитические показатели выполнения плана. Проанализировать влияние трудовых факторов на объём продукции по приведённым данным. Сделать выводы по полученным результатам.</w:t>
      </w: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1 – Анализ выполнения плана по показателям трудовых ресурсов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6"/>
        <w:gridCol w:w="1134"/>
        <w:gridCol w:w="1914"/>
        <w:gridCol w:w="1914"/>
      </w:tblGrid>
      <w:tr w:rsidR="00FB75DF" w:rsidRPr="003F4E91" w:rsidTr="00160EE0">
        <w:tc>
          <w:tcPr>
            <w:tcW w:w="3369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Факт</w:t>
            </w: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gramStart"/>
            <w:r w:rsidRPr="003F4E91">
              <w:rPr>
                <w:sz w:val="24"/>
                <w:szCs w:val="24"/>
              </w:rPr>
              <w:t>.о</w:t>
            </w:r>
            <w:proofErr w:type="gramEnd"/>
            <w:r w:rsidRPr="003F4E91">
              <w:rPr>
                <w:sz w:val="24"/>
                <w:szCs w:val="24"/>
              </w:rPr>
              <w:t>ткл</w:t>
            </w:r>
            <w:proofErr w:type="spellEnd"/>
            <w:r w:rsidRPr="003F4E91">
              <w:rPr>
                <w:sz w:val="24"/>
                <w:szCs w:val="24"/>
              </w:rPr>
              <w:t>. факта</w:t>
            </w:r>
          </w:p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от плана </w:t>
            </w: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Выполнения</w:t>
            </w:r>
          </w:p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плана  </w:t>
            </w:r>
          </w:p>
        </w:tc>
      </w:tr>
      <w:tr w:rsidR="00FB75DF" w:rsidRPr="003F4E91" w:rsidTr="00160EE0">
        <w:tc>
          <w:tcPr>
            <w:tcW w:w="3369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 Произведенная продукция, тыс. р.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26903,5</w:t>
            </w:r>
          </w:p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27001,2</w:t>
            </w: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369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 Численность персонала, чел.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94</w:t>
            </w: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369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3. Среднегодовая выработка на одного работника, тыс. р./чел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tabs>
          <w:tab w:val="left" w:pos="1134"/>
        </w:tabs>
        <w:rPr>
          <w:sz w:val="24"/>
          <w:szCs w:val="24"/>
        </w:rPr>
      </w:pP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 xml:space="preserve">4. Задача 2.Оценить динамику выручки поквартально по годам в таблице. Сделать выводы о динамике выручки. 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2 – Оценка динамики выручки поквартально по годам (за 3 года)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6"/>
        <w:gridCol w:w="1836"/>
        <w:gridCol w:w="845"/>
        <w:gridCol w:w="2303"/>
        <w:gridCol w:w="1632"/>
        <w:gridCol w:w="1628"/>
      </w:tblGrid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кварталы</w:t>
            </w:r>
          </w:p>
        </w:tc>
        <w:tc>
          <w:tcPr>
            <w:tcW w:w="18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Выручка (в </w:t>
            </w:r>
            <w:proofErr w:type="spellStart"/>
            <w:r w:rsidRPr="003F4E91">
              <w:rPr>
                <w:sz w:val="24"/>
                <w:szCs w:val="24"/>
              </w:rPr>
              <w:t>тек</w:t>
            </w:r>
            <w:proofErr w:type="gramStart"/>
            <w:r w:rsidRPr="003F4E91">
              <w:rPr>
                <w:sz w:val="24"/>
                <w:szCs w:val="24"/>
              </w:rPr>
              <w:t>.ц</w:t>
            </w:r>
            <w:proofErr w:type="gramEnd"/>
            <w:r w:rsidRPr="003F4E91">
              <w:rPr>
                <w:sz w:val="24"/>
                <w:szCs w:val="24"/>
              </w:rPr>
              <w:t>енах</w:t>
            </w:r>
            <w:proofErr w:type="spellEnd"/>
            <w:r w:rsidRPr="003F4E91">
              <w:rPr>
                <w:sz w:val="24"/>
                <w:szCs w:val="24"/>
              </w:rPr>
              <w:t xml:space="preserve">), </w:t>
            </w:r>
            <w:proofErr w:type="spellStart"/>
            <w:r w:rsidRPr="003F4E91">
              <w:rPr>
                <w:sz w:val="24"/>
                <w:szCs w:val="24"/>
              </w:rPr>
              <w:t>тыс.р</w:t>
            </w:r>
            <w:proofErr w:type="spellEnd"/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  <w:lang w:val="en-US"/>
              </w:rPr>
              <w:t>I</w:t>
            </w:r>
            <w:r w:rsidRPr="003F4E91">
              <w:rPr>
                <w:sz w:val="24"/>
                <w:szCs w:val="24"/>
                <w:vertAlign w:val="subscript"/>
              </w:rPr>
              <w:t>Ц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Выручка (в ценах базисного квартала),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632" w:type="dxa"/>
          </w:tcPr>
          <w:p w:rsidR="00FB75DF" w:rsidRPr="003F4E91" w:rsidRDefault="00FB75DF" w:rsidP="00160EE0">
            <w:pPr>
              <w:pStyle w:val="a8"/>
              <w:spacing w:before="0" w:beforeAutospacing="0" w:after="0" w:afterAutospacing="0"/>
              <w:jc w:val="center"/>
            </w:pPr>
            <w:r w:rsidRPr="003F4E91">
              <w:t>Темп роста (базисный),%</w:t>
            </w:r>
          </w:p>
        </w:tc>
        <w:tc>
          <w:tcPr>
            <w:tcW w:w="1628" w:type="dxa"/>
          </w:tcPr>
          <w:p w:rsidR="00FB75DF" w:rsidRPr="003F4E91" w:rsidRDefault="00FB75DF" w:rsidP="00160EE0">
            <w:pPr>
              <w:pStyle w:val="a8"/>
              <w:spacing w:before="0" w:beforeAutospacing="0" w:after="0" w:afterAutospacing="0"/>
              <w:jc w:val="center"/>
            </w:pPr>
            <w:r w:rsidRPr="003F4E91">
              <w:t>Темп роста (цепной),%</w:t>
            </w: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40146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1,00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40458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1,00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41128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1,01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42136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1,03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43326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1,03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74627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1,04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97891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1,06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71406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1,063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57931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1,068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103533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1,071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121833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1,075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93036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1,078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pStyle w:val="a3"/>
        <w:ind w:left="0"/>
        <w:rPr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0</w:t>
      </w: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3. Задача 1.  Рассчитать  производственную себестоимость и рентабельность деятельности по калькуляции кирпича силикатного. Провести анализ динамики статей калькуляции кирпича силикатного. Выявить по результатам анализа динамики возможности снижения себестоимости.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 xml:space="preserve">Таблица 1 – Анализ статей калькуляции кирпича силикатного М – 150 (1 тыс. </w:t>
      </w:r>
      <w:proofErr w:type="spellStart"/>
      <w:r w:rsidRPr="003F4E91">
        <w:rPr>
          <w:sz w:val="24"/>
          <w:szCs w:val="24"/>
        </w:rPr>
        <w:t>усл</w:t>
      </w:r>
      <w:proofErr w:type="spellEnd"/>
      <w:r w:rsidRPr="003F4E91">
        <w:rPr>
          <w:sz w:val="24"/>
          <w:szCs w:val="24"/>
        </w:rPr>
        <w:t xml:space="preserve">. </w:t>
      </w:r>
      <w:proofErr w:type="spellStart"/>
      <w:proofErr w:type="gramStart"/>
      <w:r w:rsidRPr="003F4E91">
        <w:rPr>
          <w:sz w:val="24"/>
          <w:szCs w:val="24"/>
        </w:rPr>
        <w:t>шт</w:t>
      </w:r>
      <w:proofErr w:type="spellEnd"/>
      <w:proofErr w:type="gramEnd"/>
      <w:r w:rsidRPr="003F4E91">
        <w:rPr>
          <w:sz w:val="24"/>
          <w:szCs w:val="24"/>
        </w:rPr>
        <w:t>),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9"/>
        <w:gridCol w:w="1438"/>
        <w:gridCol w:w="10"/>
        <w:gridCol w:w="1424"/>
        <w:gridCol w:w="1430"/>
        <w:gridCol w:w="1433"/>
      </w:tblGrid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Статьи калькуляции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2010 г.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2011 г.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position w:val="-4"/>
                <w:sz w:val="24"/>
                <w:szCs w:val="24"/>
              </w:rPr>
              <w:object w:dxaOrig="220" w:dyaOrig="260">
                <v:shape id="_x0000_i1030" type="#_x0000_t75" style="width:11.55pt;height:12.45pt" o:ole="">
                  <v:imagedata r:id="rId9" o:title=""/>
                </v:shape>
                <o:OLEObject Type="Embed" ProgID="Equation.3" ShapeID="_x0000_i1030" DrawAspect="Content" ObjectID="_1604913957" r:id="rId23"/>
              </w:object>
            </w: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spellEnd"/>
            <w:r w:rsidRPr="003F4E91">
              <w:rPr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1.Сырье, материалы: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известь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1037,28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1231,34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 - песок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119,6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227,05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электроэнергия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96,72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226,2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материалы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243,15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447,5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пар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210,94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468,5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2.Заработная плата рабочих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298,38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470,7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3.Взносы на социальное страхование (30%)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4. Амортизация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22,25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24,1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5. </w:t>
            </w:r>
            <w:proofErr w:type="spellStart"/>
            <w:r w:rsidRPr="003F4E91">
              <w:rPr>
                <w:sz w:val="24"/>
                <w:szCs w:val="24"/>
              </w:rPr>
              <w:t>Автоуслуги</w:t>
            </w:r>
            <w:proofErr w:type="spellEnd"/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196,88</w:t>
            </w: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342,1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6.Услуги по обслуживанию оборудования</w:t>
            </w:r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490,52</w:t>
            </w: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626,8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7.Прочие технологические</w:t>
            </w:r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3,79</w:t>
            </w: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7,1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Итого: технологическая себестоимость</w:t>
            </w:r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8.Цеховые расходы</w:t>
            </w:r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139,96</w:t>
            </w: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320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Итого: производственная себестоимость (цена расчетная)</w:t>
            </w:r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Рентабельность,%</w:t>
            </w:r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Цена отпускная для реализации (без расходов по реализации), без НДС</w:t>
            </w:r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3480</w:t>
            </w: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5175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tabs>
          <w:tab w:val="left" w:pos="1134"/>
        </w:tabs>
        <w:rPr>
          <w:sz w:val="24"/>
          <w:szCs w:val="24"/>
        </w:rPr>
      </w:pPr>
      <w:r w:rsidRPr="003F4E91">
        <w:rPr>
          <w:sz w:val="24"/>
          <w:szCs w:val="24"/>
        </w:rPr>
        <w:t xml:space="preserve">            </w:t>
      </w: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4. Задача 2. Проанализировать показатели использования рабочего времени. Сделать выводы.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2 - Использование рабочего времени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4515"/>
        <w:gridCol w:w="1569"/>
        <w:gridCol w:w="1772"/>
        <w:gridCol w:w="806"/>
        <w:gridCol w:w="816"/>
      </w:tblGrid>
      <w:tr w:rsidR="00FB75DF" w:rsidRPr="003F4E91" w:rsidTr="00160EE0">
        <w:trPr>
          <w:trHeight w:val="315"/>
        </w:trPr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Изм</w:t>
            </w:r>
            <w:proofErr w:type="spellEnd"/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spellEnd"/>
            <w:r w:rsidRPr="003F4E9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% </w:t>
            </w:r>
            <w:proofErr w:type="spellStart"/>
            <w:r w:rsidRPr="003F4E91">
              <w:rPr>
                <w:sz w:val="24"/>
                <w:szCs w:val="24"/>
              </w:rPr>
              <w:t>прир</w:t>
            </w:r>
            <w:proofErr w:type="spellEnd"/>
          </w:p>
        </w:tc>
      </w:tr>
      <w:tr w:rsidR="00FB75DF" w:rsidRPr="003F4E91" w:rsidTr="00160EE0">
        <w:trPr>
          <w:trHeight w:val="315"/>
        </w:trPr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2006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2007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</w:tr>
      <w:tr w:rsidR="00FB75DF" w:rsidRPr="003F4E91" w:rsidTr="00160EE0">
        <w:trPr>
          <w:trHeight w:val="349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Среднегодовая численность работников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6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Общий фонд рабочего времени, </w:t>
            </w:r>
            <w:proofErr w:type="gramStart"/>
            <w:r w:rsidRPr="003F4E91">
              <w:rPr>
                <w:sz w:val="24"/>
                <w:szCs w:val="24"/>
              </w:rPr>
              <w:t>чел-дни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32294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32288,75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6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Общий фонд рабочего времени, </w:t>
            </w:r>
            <w:proofErr w:type="gramStart"/>
            <w:r w:rsidRPr="003F4E91">
              <w:rPr>
                <w:sz w:val="24"/>
                <w:szCs w:val="24"/>
              </w:rPr>
              <w:t>чел-часы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255123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258310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469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Средняя продолжительность рабочего дня, </w:t>
            </w:r>
            <w:proofErr w:type="gramStart"/>
            <w:r w:rsidRPr="003F4E91">
              <w:rPr>
                <w:sz w:val="24"/>
                <w:szCs w:val="24"/>
              </w:rPr>
              <w:t>ч</w:t>
            </w:r>
            <w:proofErr w:type="gramEnd"/>
            <w:r w:rsidRPr="003F4E91">
              <w:rPr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Отработано дней одним работником за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rPr>
          <w:sz w:val="24"/>
          <w:szCs w:val="24"/>
        </w:rPr>
      </w:pPr>
    </w:p>
    <w:p w:rsidR="00F95B4A" w:rsidRDefault="00F95B4A" w:rsidP="00F95B4A"/>
    <w:p w:rsidR="00A30481" w:rsidRDefault="00A30481"/>
    <w:sectPr w:rsidR="00A30481" w:rsidSect="00551E6E">
      <w:pgSz w:w="11906" w:h="16838" w:code="9"/>
      <w:pgMar w:top="1134" w:right="1134" w:bottom="141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702"/>
    <w:multiLevelType w:val="multilevel"/>
    <w:tmpl w:val="96BAECB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C650E91"/>
    <w:multiLevelType w:val="singleLevel"/>
    <w:tmpl w:val="15A26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5E87EC0"/>
    <w:multiLevelType w:val="hybridMultilevel"/>
    <w:tmpl w:val="72A839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5B3D"/>
    <w:multiLevelType w:val="hybridMultilevel"/>
    <w:tmpl w:val="BE7AD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87114"/>
    <w:multiLevelType w:val="hybridMultilevel"/>
    <w:tmpl w:val="7BA2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6A0A"/>
    <w:multiLevelType w:val="hybridMultilevel"/>
    <w:tmpl w:val="B3D68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047E2"/>
    <w:multiLevelType w:val="hybridMultilevel"/>
    <w:tmpl w:val="6324D2A4"/>
    <w:lvl w:ilvl="0" w:tplc="D1FEAFD8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7">
    <w:nsid w:val="4D6320A7"/>
    <w:multiLevelType w:val="hybridMultilevel"/>
    <w:tmpl w:val="BA6438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0707B"/>
    <w:multiLevelType w:val="hybridMultilevel"/>
    <w:tmpl w:val="7CBEF5F2"/>
    <w:lvl w:ilvl="0" w:tplc="28107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67D2A"/>
    <w:multiLevelType w:val="multilevel"/>
    <w:tmpl w:val="41140A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5E244362"/>
    <w:multiLevelType w:val="hybridMultilevel"/>
    <w:tmpl w:val="47086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477FF"/>
    <w:multiLevelType w:val="hybridMultilevel"/>
    <w:tmpl w:val="A1CC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65B38"/>
    <w:multiLevelType w:val="hybridMultilevel"/>
    <w:tmpl w:val="713C9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C0B46"/>
    <w:multiLevelType w:val="singleLevel"/>
    <w:tmpl w:val="46848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39D0FCC"/>
    <w:multiLevelType w:val="hybridMultilevel"/>
    <w:tmpl w:val="1F58E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B4A"/>
    <w:rsid w:val="0001507C"/>
    <w:rsid w:val="000244E8"/>
    <w:rsid w:val="0003696C"/>
    <w:rsid w:val="00037844"/>
    <w:rsid w:val="00076588"/>
    <w:rsid w:val="00080469"/>
    <w:rsid w:val="000840BB"/>
    <w:rsid w:val="000A71FD"/>
    <w:rsid w:val="000C0090"/>
    <w:rsid w:val="000D3066"/>
    <w:rsid w:val="000E5524"/>
    <w:rsid w:val="000F2567"/>
    <w:rsid w:val="000F2EAB"/>
    <w:rsid w:val="000F4798"/>
    <w:rsid w:val="000F7E69"/>
    <w:rsid w:val="00102883"/>
    <w:rsid w:val="00127013"/>
    <w:rsid w:val="00140379"/>
    <w:rsid w:val="001539A0"/>
    <w:rsid w:val="00157BCF"/>
    <w:rsid w:val="0016767C"/>
    <w:rsid w:val="001707C2"/>
    <w:rsid w:val="00192B1C"/>
    <w:rsid w:val="001A49D8"/>
    <w:rsid w:val="001A7B37"/>
    <w:rsid w:val="001C2617"/>
    <w:rsid w:val="001D65D4"/>
    <w:rsid w:val="001E108A"/>
    <w:rsid w:val="001F0782"/>
    <w:rsid w:val="001F26F2"/>
    <w:rsid w:val="00201ECB"/>
    <w:rsid w:val="002043A2"/>
    <w:rsid w:val="00220EB2"/>
    <w:rsid w:val="00243596"/>
    <w:rsid w:val="00261778"/>
    <w:rsid w:val="002653F2"/>
    <w:rsid w:val="002777D9"/>
    <w:rsid w:val="002941D7"/>
    <w:rsid w:val="00296D90"/>
    <w:rsid w:val="002A0D27"/>
    <w:rsid w:val="002B6A82"/>
    <w:rsid w:val="002D2269"/>
    <w:rsid w:val="002F7CDD"/>
    <w:rsid w:val="003233FE"/>
    <w:rsid w:val="0032460F"/>
    <w:rsid w:val="00345AAE"/>
    <w:rsid w:val="003505A9"/>
    <w:rsid w:val="0037474A"/>
    <w:rsid w:val="0038365C"/>
    <w:rsid w:val="00386669"/>
    <w:rsid w:val="003939A6"/>
    <w:rsid w:val="003A1DCB"/>
    <w:rsid w:val="003A5DE1"/>
    <w:rsid w:val="003B7BA9"/>
    <w:rsid w:val="003C6B30"/>
    <w:rsid w:val="003D6424"/>
    <w:rsid w:val="003E47B3"/>
    <w:rsid w:val="003F2D79"/>
    <w:rsid w:val="003F51D2"/>
    <w:rsid w:val="004027DA"/>
    <w:rsid w:val="00403A86"/>
    <w:rsid w:val="00412944"/>
    <w:rsid w:val="00422ADD"/>
    <w:rsid w:val="00426D40"/>
    <w:rsid w:val="00437ADF"/>
    <w:rsid w:val="004469F4"/>
    <w:rsid w:val="00447115"/>
    <w:rsid w:val="00463BC6"/>
    <w:rsid w:val="004961C1"/>
    <w:rsid w:val="004A1014"/>
    <w:rsid w:val="004B3367"/>
    <w:rsid w:val="004B7B61"/>
    <w:rsid w:val="004D13F7"/>
    <w:rsid w:val="004D59FC"/>
    <w:rsid w:val="004E3407"/>
    <w:rsid w:val="00505CD3"/>
    <w:rsid w:val="00520F3B"/>
    <w:rsid w:val="005354E0"/>
    <w:rsid w:val="00542684"/>
    <w:rsid w:val="0054688D"/>
    <w:rsid w:val="00551E6E"/>
    <w:rsid w:val="0055697A"/>
    <w:rsid w:val="00556F26"/>
    <w:rsid w:val="0059006F"/>
    <w:rsid w:val="005A73D2"/>
    <w:rsid w:val="005C3F6E"/>
    <w:rsid w:val="005F6656"/>
    <w:rsid w:val="00601770"/>
    <w:rsid w:val="00602474"/>
    <w:rsid w:val="00616846"/>
    <w:rsid w:val="0061756F"/>
    <w:rsid w:val="006218DF"/>
    <w:rsid w:val="00621D5A"/>
    <w:rsid w:val="00627F6E"/>
    <w:rsid w:val="00655FD9"/>
    <w:rsid w:val="00674FB1"/>
    <w:rsid w:val="00692095"/>
    <w:rsid w:val="00697A66"/>
    <w:rsid w:val="006A403B"/>
    <w:rsid w:val="006C0C96"/>
    <w:rsid w:val="006C243F"/>
    <w:rsid w:val="006C7D5E"/>
    <w:rsid w:val="006D0D67"/>
    <w:rsid w:val="006D54DD"/>
    <w:rsid w:val="006E1CF9"/>
    <w:rsid w:val="006F2BC6"/>
    <w:rsid w:val="006F5711"/>
    <w:rsid w:val="006F71B7"/>
    <w:rsid w:val="00737C2F"/>
    <w:rsid w:val="007552BA"/>
    <w:rsid w:val="00784599"/>
    <w:rsid w:val="00790B52"/>
    <w:rsid w:val="007A24D8"/>
    <w:rsid w:val="007A77FC"/>
    <w:rsid w:val="007D267E"/>
    <w:rsid w:val="007D7475"/>
    <w:rsid w:val="007E1DB4"/>
    <w:rsid w:val="007F6743"/>
    <w:rsid w:val="00805FAC"/>
    <w:rsid w:val="0081007E"/>
    <w:rsid w:val="00826BE2"/>
    <w:rsid w:val="00833B47"/>
    <w:rsid w:val="00834692"/>
    <w:rsid w:val="00855491"/>
    <w:rsid w:val="00855CE9"/>
    <w:rsid w:val="008674C4"/>
    <w:rsid w:val="008944B0"/>
    <w:rsid w:val="008D1C13"/>
    <w:rsid w:val="008E4FC4"/>
    <w:rsid w:val="009072DC"/>
    <w:rsid w:val="00916AE8"/>
    <w:rsid w:val="0092213F"/>
    <w:rsid w:val="00966CB4"/>
    <w:rsid w:val="00981EC3"/>
    <w:rsid w:val="00984F9D"/>
    <w:rsid w:val="009960BD"/>
    <w:rsid w:val="009A085C"/>
    <w:rsid w:val="009A175D"/>
    <w:rsid w:val="009A1797"/>
    <w:rsid w:val="009A2586"/>
    <w:rsid w:val="009A51A5"/>
    <w:rsid w:val="009C2953"/>
    <w:rsid w:val="009F56B4"/>
    <w:rsid w:val="00A136DA"/>
    <w:rsid w:val="00A23E63"/>
    <w:rsid w:val="00A30481"/>
    <w:rsid w:val="00A30CE2"/>
    <w:rsid w:val="00A35466"/>
    <w:rsid w:val="00A36D73"/>
    <w:rsid w:val="00A403F8"/>
    <w:rsid w:val="00A53656"/>
    <w:rsid w:val="00A53CB5"/>
    <w:rsid w:val="00A63C70"/>
    <w:rsid w:val="00A9062F"/>
    <w:rsid w:val="00AA368B"/>
    <w:rsid w:val="00AA6474"/>
    <w:rsid w:val="00AF281B"/>
    <w:rsid w:val="00AF36E1"/>
    <w:rsid w:val="00B00A1A"/>
    <w:rsid w:val="00B0164B"/>
    <w:rsid w:val="00B02E52"/>
    <w:rsid w:val="00B25DF7"/>
    <w:rsid w:val="00B26EF4"/>
    <w:rsid w:val="00B45FE7"/>
    <w:rsid w:val="00B55602"/>
    <w:rsid w:val="00B567A2"/>
    <w:rsid w:val="00BB1657"/>
    <w:rsid w:val="00BB7790"/>
    <w:rsid w:val="00BC6609"/>
    <w:rsid w:val="00BE6924"/>
    <w:rsid w:val="00BE740B"/>
    <w:rsid w:val="00BF4A5C"/>
    <w:rsid w:val="00C23ED8"/>
    <w:rsid w:val="00C35BCA"/>
    <w:rsid w:val="00C51FF9"/>
    <w:rsid w:val="00C5674A"/>
    <w:rsid w:val="00C65973"/>
    <w:rsid w:val="00C757AC"/>
    <w:rsid w:val="00CC6864"/>
    <w:rsid w:val="00CD0504"/>
    <w:rsid w:val="00CF0DA2"/>
    <w:rsid w:val="00CF7BDE"/>
    <w:rsid w:val="00D01AD6"/>
    <w:rsid w:val="00D07C06"/>
    <w:rsid w:val="00D32C16"/>
    <w:rsid w:val="00D32CF0"/>
    <w:rsid w:val="00D37B96"/>
    <w:rsid w:val="00D44E80"/>
    <w:rsid w:val="00D525D6"/>
    <w:rsid w:val="00D52E5E"/>
    <w:rsid w:val="00D7105B"/>
    <w:rsid w:val="00D7265D"/>
    <w:rsid w:val="00D7416E"/>
    <w:rsid w:val="00D755CC"/>
    <w:rsid w:val="00D80378"/>
    <w:rsid w:val="00D907B6"/>
    <w:rsid w:val="00D90AC7"/>
    <w:rsid w:val="00DA58ED"/>
    <w:rsid w:val="00DB01F5"/>
    <w:rsid w:val="00DC30F3"/>
    <w:rsid w:val="00DC7684"/>
    <w:rsid w:val="00DE5688"/>
    <w:rsid w:val="00E02DC5"/>
    <w:rsid w:val="00E066F1"/>
    <w:rsid w:val="00E0756D"/>
    <w:rsid w:val="00E30721"/>
    <w:rsid w:val="00E569D8"/>
    <w:rsid w:val="00E57FAD"/>
    <w:rsid w:val="00E90308"/>
    <w:rsid w:val="00EC7CFD"/>
    <w:rsid w:val="00EC7DE4"/>
    <w:rsid w:val="00ED0A7A"/>
    <w:rsid w:val="00ED0B9D"/>
    <w:rsid w:val="00ED1F6E"/>
    <w:rsid w:val="00ED280E"/>
    <w:rsid w:val="00EF53D4"/>
    <w:rsid w:val="00F22F1E"/>
    <w:rsid w:val="00F33FF1"/>
    <w:rsid w:val="00F3443C"/>
    <w:rsid w:val="00F35A22"/>
    <w:rsid w:val="00F73AC6"/>
    <w:rsid w:val="00F84ACE"/>
    <w:rsid w:val="00F85BCA"/>
    <w:rsid w:val="00F8638A"/>
    <w:rsid w:val="00F905FE"/>
    <w:rsid w:val="00F95B4A"/>
    <w:rsid w:val="00FA18A8"/>
    <w:rsid w:val="00FA625C"/>
    <w:rsid w:val="00FA7958"/>
    <w:rsid w:val="00FB5363"/>
    <w:rsid w:val="00FB75DF"/>
    <w:rsid w:val="00FE343A"/>
    <w:rsid w:val="00FF518A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A"/>
    <w:pPr>
      <w:spacing w:line="240" w:lineRule="auto"/>
      <w:jc w:val="left"/>
    </w:pPr>
    <w:rPr>
      <w:rFonts w:eastAsia="Times New Roman" w:cs="Times New Roman"/>
      <w:color w:val="000000"/>
      <w:sz w:val="28"/>
      <w:szCs w:val="28"/>
      <w:lang w:eastAsia="ru-RU"/>
    </w:rPr>
  </w:style>
  <w:style w:type="paragraph" w:styleId="10">
    <w:name w:val="heading 1"/>
    <w:basedOn w:val="a"/>
    <w:next w:val="a"/>
    <w:link w:val="11"/>
    <w:qFormat/>
    <w:rsid w:val="00F95B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43A2"/>
    <w:pPr>
      <w:ind w:left="1276" w:hanging="567"/>
      <w:jc w:val="center"/>
      <w:outlineLvl w:val="1"/>
    </w:pPr>
    <w:rPr>
      <w:rFonts w:cs="Arial"/>
      <w:b/>
      <w:bCs/>
      <w:iCs/>
    </w:rPr>
  </w:style>
  <w:style w:type="paragraph" w:styleId="3">
    <w:name w:val="heading 3"/>
    <w:basedOn w:val="a"/>
    <w:next w:val="a"/>
    <w:link w:val="30"/>
    <w:qFormat/>
    <w:rsid w:val="00F95B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3A2"/>
    <w:rPr>
      <w:rFonts w:ascii="Times New Roman" w:hAnsi="Times New Roman" w:cs="Arial"/>
      <w:b/>
      <w:bCs/>
      <w:iCs/>
      <w:sz w:val="28"/>
      <w:szCs w:val="28"/>
    </w:rPr>
  </w:style>
  <w:style w:type="paragraph" w:styleId="a3">
    <w:name w:val="List Paragraph"/>
    <w:aliases w:val="Тема"/>
    <w:basedOn w:val="a"/>
    <w:link w:val="a4"/>
    <w:uiPriority w:val="34"/>
    <w:qFormat/>
    <w:rsid w:val="002043A2"/>
    <w:pPr>
      <w:ind w:left="720"/>
      <w:contextualSpacing/>
    </w:pPr>
  </w:style>
  <w:style w:type="numbering" w:customStyle="1" w:styleId="1">
    <w:name w:val="Стиль1"/>
    <w:uiPriority w:val="99"/>
    <w:rsid w:val="001539A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F95B4A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95B4A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5">
    <w:name w:val="Body Text"/>
    <w:basedOn w:val="a"/>
    <w:link w:val="a6"/>
    <w:rsid w:val="00F95B4A"/>
    <w:pPr>
      <w:spacing w:after="120"/>
      <w:ind w:firstLine="720"/>
      <w:jc w:val="both"/>
    </w:pPr>
    <w:rPr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F95B4A"/>
    <w:rPr>
      <w:rFonts w:eastAsia="Times New Roman" w:cs="Times New Roman"/>
      <w:sz w:val="28"/>
      <w:szCs w:val="20"/>
      <w:lang w:eastAsia="ru-RU"/>
    </w:rPr>
  </w:style>
  <w:style w:type="paragraph" w:customStyle="1" w:styleId="a7">
    <w:name w:val="тема"/>
    <w:basedOn w:val="a"/>
    <w:rsid w:val="00F95B4A"/>
    <w:pPr>
      <w:keepNext/>
      <w:tabs>
        <w:tab w:val="right" w:pos="9639"/>
      </w:tabs>
      <w:spacing w:before="120"/>
      <w:ind w:left="1701" w:right="1128" w:hanging="981"/>
    </w:pPr>
    <w:rPr>
      <w:b/>
      <w:i/>
      <w:snapToGrid w:val="0"/>
      <w:color w:val="auto"/>
      <w:sz w:val="24"/>
      <w:szCs w:val="20"/>
    </w:rPr>
  </w:style>
  <w:style w:type="paragraph" w:styleId="a8">
    <w:name w:val="Normal (Web)"/>
    <w:basedOn w:val="a"/>
    <w:uiPriority w:val="99"/>
    <w:rsid w:val="00F95B4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9">
    <w:name w:val="footer"/>
    <w:basedOn w:val="a"/>
    <w:link w:val="aa"/>
    <w:rsid w:val="00ED0B9D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D0B9D"/>
    <w:rPr>
      <w:rFonts w:eastAsia="Times New Roman" w:cs="Times New Roman"/>
      <w:szCs w:val="24"/>
      <w:lang w:eastAsia="ru-RU"/>
    </w:rPr>
  </w:style>
  <w:style w:type="table" w:styleId="ab">
    <w:name w:val="Table Grid"/>
    <w:basedOn w:val="a1"/>
    <w:rsid w:val="004027DA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027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27D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rsid w:val="006D0D67"/>
    <w:rPr>
      <w:color w:val="0000FF"/>
      <w:u w:val="single"/>
    </w:rPr>
  </w:style>
  <w:style w:type="character" w:customStyle="1" w:styleId="a4">
    <w:name w:val="Абзац списка Знак"/>
    <w:aliases w:val="Тема Знак"/>
    <w:link w:val="a3"/>
    <w:uiPriority w:val="34"/>
    <w:rsid w:val="00674FB1"/>
    <w:rPr>
      <w:rFonts w:eastAsia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biblio-online.ru/book/E937CB0D-E04B-48CB-88F3-46E0A54304C8" TargetMode="External"/><Relationship Id="rId18" Type="http://schemas.openxmlformats.org/officeDocument/2006/relationships/hyperlink" Target="https://www.e-disclosure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wmf"/><Relationship Id="rId12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7" Type="http://schemas.openxmlformats.org/officeDocument/2006/relationships/hyperlink" Target="https://www.minfin.ru/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AA1B0DC0-E409-4B7F-9DF7-A86822951326" TargetMode="External"/><Relationship Id="rId20" Type="http://schemas.openxmlformats.org/officeDocument/2006/relationships/hyperlink" Target="http://www.cbr.ru/finmarke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BA2F1116-550E-4415-A9B4-85DE5D17AB49" TargetMode="External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hyperlink" Target="https://quote.rbc.ru/search/new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www.biblio-online.ru/book/4929AD94-1B35-4398-BC34-A2356A1E12C8" TargetMode="External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A7EE9-22D3-44A1-9608-0C970EAC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30</Pages>
  <Words>8223</Words>
  <Characters>46875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 и Лена</dc:creator>
  <cp:keywords/>
  <dc:description/>
  <cp:lastModifiedBy>Лиханова Анжелика Анатольевна</cp:lastModifiedBy>
  <cp:revision>635</cp:revision>
  <dcterms:created xsi:type="dcterms:W3CDTF">2016-05-29T02:27:00Z</dcterms:created>
  <dcterms:modified xsi:type="dcterms:W3CDTF">2018-11-28T03:39:00Z</dcterms:modified>
</cp:coreProperties>
</file>