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BD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D4266" w:rsidRPr="00BD4266">
        <w:rPr>
          <w:rFonts w:ascii="Times New Roman" w:hAnsi="Times New Roman" w:cs="Times New Roman"/>
          <w:sz w:val="24"/>
          <w:szCs w:val="24"/>
        </w:rPr>
        <w:t xml:space="preserve"> </w:t>
      </w:r>
      <w:r w:rsidR="00BD4266" w:rsidRPr="006632F3">
        <w:rPr>
          <w:rFonts w:ascii="Times New Roman" w:hAnsi="Times New Roman" w:cs="Times New Roman"/>
          <w:sz w:val="24"/>
          <w:szCs w:val="24"/>
        </w:rPr>
        <w:t>И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D4266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D4266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66" w:rsidRDefault="00BD4266" w:rsidP="00114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11477D" w:rsidRDefault="006632F3" w:rsidP="006632F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u w:val="single"/>
        </w:rPr>
      </w:pP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УЧЕБНЫЕ МАТЕРИАЛЫ</w:t>
      </w: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для студентов заочной формы обучения</w:t>
      </w:r>
    </w:p>
    <w:p w:rsidR="006632F3" w:rsidRPr="0011477D" w:rsidRDefault="00DC2370" w:rsidP="0011477D">
      <w:pPr>
        <w:spacing w:after="0" w:line="36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(с полным сроком обучения</w:t>
      </w:r>
      <w:r w:rsidR="006B166F">
        <w:rPr>
          <w:rFonts w:ascii="Times New Roman" w:hAnsi="Times New Roman" w:cs="Times New Roman"/>
          <w:i/>
          <w:spacing w:val="20"/>
          <w:sz w:val="24"/>
          <w:szCs w:val="24"/>
        </w:rPr>
        <w:t>, с ускоренным сроком обучения</w:t>
      </w:r>
      <w:bookmarkStart w:id="0" w:name="_GoBack"/>
      <w:bookmarkEnd w:id="0"/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)</w:t>
      </w:r>
    </w:p>
    <w:p w:rsidR="00DC2370" w:rsidRDefault="00DC2370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370" w:rsidRPr="00DC2370" w:rsidRDefault="00DC2370" w:rsidP="0011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2F3" w:rsidRDefault="006632F3" w:rsidP="0011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</w:t>
      </w:r>
      <w:r w:rsidR="0011477D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11477D" w:rsidRPr="0011477D">
        <w:rPr>
          <w:rFonts w:ascii="Times New Roman" w:hAnsi="Times New Roman" w:cs="Times New Roman"/>
          <w:sz w:val="32"/>
          <w:szCs w:val="32"/>
        </w:rPr>
        <w:t>«Экономика</w:t>
      </w:r>
      <w:r w:rsidR="00E64B60" w:rsidRPr="0011477D">
        <w:rPr>
          <w:rFonts w:ascii="Times New Roman" w:hAnsi="Times New Roman" w:cs="Times New Roman"/>
          <w:sz w:val="32"/>
          <w:szCs w:val="32"/>
        </w:rPr>
        <w:t xml:space="preserve"> труда</w:t>
      </w:r>
      <w:r w:rsidR="0011477D" w:rsidRPr="0011477D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 w:rsidR="00E64B60">
        <w:rPr>
          <w:rFonts w:ascii="Times New Roman" w:hAnsi="Times New Roman" w:cs="Times New Roman"/>
          <w:sz w:val="28"/>
          <w:szCs w:val="28"/>
        </w:rPr>
        <w:t xml:space="preserve"> 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38.03.01 Экономика</w:t>
      </w:r>
    </w:p>
    <w:p w:rsidR="00E64B60" w:rsidRPr="0011477D" w:rsidRDefault="0011477D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7D">
        <w:rPr>
          <w:rFonts w:ascii="Times New Roman" w:hAnsi="Times New Roman" w:cs="Times New Roman"/>
          <w:sz w:val="28"/>
          <w:szCs w:val="28"/>
        </w:rPr>
        <w:t>Направленность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ОП: </w:t>
      </w:r>
      <w:r w:rsidR="00E64B60" w:rsidRPr="0011477D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зачетных единиц.</w:t>
      </w:r>
    </w:p>
    <w:p w:rsid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(курсовой проект) (КР, КП)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70" w:rsidRDefault="00DC2370" w:rsidP="00BD4266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tbl>
      <w:tblPr>
        <w:tblpPr w:leftFromText="180" w:rightFromText="180" w:vertAnchor="text" w:horzAnchor="margin" w:tblpXSpec="center" w:tblpY="87"/>
        <w:tblW w:w="5103" w:type="pct"/>
        <w:tblLayout w:type="fixed"/>
        <w:tblLook w:val="0000" w:firstRow="0" w:lastRow="0" w:firstColumn="0" w:lastColumn="0" w:noHBand="0" w:noVBand="0"/>
      </w:tblPr>
      <w:tblGrid>
        <w:gridCol w:w="9768"/>
      </w:tblGrid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1. Экономика и социология труда как наука о труде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Структура наук о труде, их взаимосвязь с другими науками </w:t>
            </w:r>
          </w:p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 Сущность труда и его роль в обществе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Человеческие ресурсы общества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Трудовые ресурсы общества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Трудовой потенциал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Человеческий капитал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Рынок труда и его регулирование. Трудовые ресурсы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Рынок труда: сущность, содержание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Сегментация и классификация рынка труда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Безработица и ее виды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Занятость и меры ее регулирования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Миграция населения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Мотивация труда.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потребностей человека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Теории мотивации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Мотивация и стимулирования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Производительность и эффективность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Сущность производительности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Факторы (резервы) роста производительности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Понятие эффективности труда.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Оценка качества труда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.5. Оценка эффективности использования фонда </w:t>
            </w:r>
          </w:p>
          <w:p w:rsidR="00AC48F9" w:rsidRPr="005A502D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 платы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Социально-трудовые отношения. Социальное партнерство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 Социально-трудовые отношения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 Роль социального партнерства в регулировании трудовых отношений, основные принципы и российские проблемы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Трудовой коллектив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Конфликты в трудовой сфере и их разрешение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4F014E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</w:p>
        </w:tc>
      </w:tr>
      <w:tr w:rsidR="00AC48F9" w:rsidRPr="00FC7A16" w:rsidTr="00AC48F9">
        <w:trPr>
          <w:trHeight w:val="1883"/>
        </w:trPr>
        <w:tc>
          <w:tcPr>
            <w:tcW w:w="5000" w:type="pct"/>
          </w:tcPr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труда и ее элементы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и кооперация труда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. Трудовой процесс, его характеристики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и его обслуживание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 и его структура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Нормирование труда</w:t>
            </w:r>
          </w:p>
          <w:p w:rsidR="00AC48F9" w:rsidRPr="00FC7A16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заработной платы на предприятии</w:t>
            </w:r>
          </w:p>
        </w:tc>
      </w:tr>
      <w:tr w:rsidR="00AC48F9" w:rsidRPr="00FC7A16" w:rsidTr="00AC48F9">
        <w:trPr>
          <w:trHeight w:val="1359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Сущность заработной платы и принципы ее организации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Издержки на персонал и их структура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Формы и системы заработной платы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Системы премирования труда</w:t>
            </w:r>
          </w:p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Планирование и регулирование численности персонала и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персонала предприятия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Движение кадров на предприятии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Планирование численности персонала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Планирование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7EE" w:rsidRPr="00C40A17" w:rsidRDefault="009B37EE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  </w:t>
      </w:r>
      <w:r w:rsidR="00C40A17" w:rsidRPr="00FC7A16">
        <w:rPr>
          <w:rFonts w:ascii="Times New Roman" w:hAnsi="Times New Roman" w:cs="Times New Roman"/>
          <w:b/>
          <w:sz w:val="24"/>
          <w:szCs w:val="24"/>
        </w:rPr>
        <w:t>Форма текущего контроля</w:t>
      </w:r>
    </w:p>
    <w:p w:rsidR="009B37EE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0A17" w:rsidRPr="00FC7A16" w:rsidRDefault="00C40A17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FC7A16" w:rsidRDefault="00C40A17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FC7A16" w:rsidRDefault="00A81550" w:rsidP="00FC7A1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Контрольная работа включает 1 теоретический вопрос и 7 задач. </w:t>
      </w:r>
    </w:p>
    <w:p w:rsidR="00A81550" w:rsidRPr="00FC7A16" w:rsidRDefault="00A81550" w:rsidP="00FC7A16">
      <w:pPr>
        <w:keepNext/>
        <w:tabs>
          <w:tab w:val="left" w:pos="1134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81550" w:rsidRPr="001D024E" w:rsidRDefault="001D024E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550" w:rsidRPr="001D024E">
        <w:rPr>
          <w:rFonts w:ascii="Times New Roman" w:hAnsi="Times New Roman" w:cs="Times New Roman"/>
          <w:sz w:val="24"/>
          <w:szCs w:val="24"/>
        </w:rPr>
        <w:t>Варианты контрольной работы выбираются по последней цифре номера зачетной книжки</w:t>
      </w:r>
    </w:p>
    <w:p w:rsidR="00A81550" w:rsidRPr="00FC7A16" w:rsidRDefault="00A81550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50" w:rsidRPr="001D024E" w:rsidRDefault="001D024E" w:rsidP="001D024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 xml:space="preserve"> для контрольной работы</w:t>
      </w:r>
    </w:p>
    <w:tbl>
      <w:tblPr>
        <w:tblW w:w="5085" w:type="pct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837"/>
      </w:tblGrid>
      <w:tr w:rsidR="00A81550" w:rsidRPr="00FC7A16" w:rsidTr="001D024E">
        <w:tc>
          <w:tcPr>
            <w:tcW w:w="5000" w:type="pct"/>
            <w:gridSpan w:val="3"/>
          </w:tcPr>
          <w:p w:rsidR="00A81550" w:rsidRPr="00FC7A16" w:rsidRDefault="00A81550" w:rsidP="00FC7A16">
            <w:pPr>
              <w:spacing w:after="0" w:line="24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и эффективность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и ее элементы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общества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трудовой сфере и их разрешение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коллектив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и занятость</w:t>
            </w:r>
          </w:p>
        </w:tc>
      </w:tr>
    </w:tbl>
    <w:p w:rsidR="00A81550" w:rsidRPr="00FC7A16" w:rsidRDefault="00A81550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50" w:rsidRDefault="001D024E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адачи для контрольной работы</w:t>
      </w:r>
    </w:p>
    <w:p w:rsidR="00AC48F9" w:rsidRDefault="00AC48F9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1D024E" w:rsidRDefault="00F55B4F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1D024E" w:rsidRPr="00F55B4F" w:rsidRDefault="00A81550" w:rsidP="00F55B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024E">
        <w:rPr>
          <w:rFonts w:ascii="Times New Roman" w:hAnsi="Times New Roman" w:cs="Times New Roman"/>
          <w:i/>
          <w:sz w:val="24"/>
          <w:szCs w:val="24"/>
        </w:rPr>
        <w:t xml:space="preserve">Задача 1.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норму времени на изготовление одной детали токарем с помощью данных хронометража и фотографии рабочего дня.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В результате пяти хронометражных наблюдений получены данные по оперативному времени на изготовление одной детали: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88"/>
        <w:gridCol w:w="1038"/>
        <w:gridCol w:w="1037"/>
        <w:gridCol w:w="1037"/>
        <w:gridCol w:w="1037"/>
        <w:gridCol w:w="1034"/>
      </w:tblGrid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оперативного времени,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фактический коэффициент устойчивости хроноряда, сделайте вывод о качестве данных наблюдения и норму оперативного времени, если нормативный коэффициент устойчивости составляет 1,15.</w:t>
      </w:r>
    </w:p>
    <w:p w:rsidR="00A81550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По данным фотографии рабочего дня определите коэффициент, учитывающий время на дополнительные затраты рабочего времени (подготовительно-заключительные операции, обслуживание рабочего места, технологические перерывы и перерывы на отдых и личные надобности) и на основе этих данных нормы оперативного времени рассчитайте норму времени на изготовление  одной детали. Округление нормы производить до третьего знака после запятой.</w:t>
      </w: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Pr="00FC7A16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2"/>
        <w:gridCol w:w="1700"/>
        <w:gridCol w:w="1782"/>
        <w:gridCol w:w="1397"/>
        <w:gridCol w:w="898"/>
      </w:tblGrid>
      <w:tr w:rsidR="00A81550" w:rsidRPr="00FC7A16" w:rsidTr="00F55B4F">
        <w:trPr>
          <w:trHeight w:val="65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сводным данным фотографий рабочего дня, мин</w:t>
            </w:r>
          </w:p>
        </w:tc>
      </w:tr>
      <w:tr w:rsidR="00A81550" w:rsidRPr="00FC7A16" w:rsidTr="00F55B4F">
        <w:trPr>
          <w:cantSplit/>
          <w:trHeight w:val="2122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="00F55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кие перерывы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Перерывы на отдых и личные надобности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Всего за смену:</w:t>
            </w:r>
          </w:p>
        </w:tc>
      </w:tr>
      <w:tr w:rsidR="00A81550" w:rsidRPr="00FC7A16" w:rsidTr="00F55B4F">
        <w:tc>
          <w:tcPr>
            <w:tcW w:w="109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AC4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56"/>
        <w:gridCol w:w="820"/>
        <w:gridCol w:w="839"/>
        <w:gridCol w:w="839"/>
        <w:gridCol w:w="839"/>
        <w:gridCol w:w="756"/>
        <w:gridCol w:w="756"/>
        <w:gridCol w:w="756"/>
        <w:gridCol w:w="756"/>
        <w:gridCol w:w="756"/>
        <w:gridCol w:w="829"/>
      </w:tblGrid>
      <w:tr w:rsidR="00A81550" w:rsidRPr="00FC7A16" w:rsidTr="00FC7A16">
        <w:trPr>
          <w:trHeight w:val="651"/>
        </w:trPr>
        <w:tc>
          <w:tcPr>
            <w:tcW w:w="414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24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сводным данным фотографий рабочего дня, мин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на изготовление одной детали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согласно хронометража,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Нормативный коэффициент устойчивости хроноряда</w:t>
            </w:r>
          </w:p>
        </w:tc>
      </w:tr>
      <w:tr w:rsidR="00A81550" w:rsidRPr="00FC7A16" w:rsidTr="00FC7A16">
        <w:trPr>
          <w:cantSplit/>
          <w:trHeight w:val="187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</w:p>
        </w:tc>
        <w:tc>
          <w:tcPr>
            <w:tcW w:w="44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перерывы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Перерывы на отдых и личные надобности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</w:p>
        </w:tc>
        <w:tc>
          <w:tcPr>
            <w:tcW w:w="1888" w:type="pct"/>
            <w:gridSpan w:val="5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34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437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2,367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3,459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3,591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1,587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1,419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2,425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Определите норму выработки на одного работника в расчете на рабочую смену 8 часов и месяц (168 часов) при норме времени на изготовление одной детали 0,5 чел-часа. Рассчитайте процент выполнения норм выработки, если за месяц работником произведено 356 деталей.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28"/>
        <w:gridCol w:w="2328"/>
        <w:gridCol w:w="2328"/>
      </w:tblGrid>
      <w:tr w:rsidR="00A81550" w:rsidRPr="00FC7A16" w:rsidTr="00FC7A16">
        <w:trPr>
          <w:cantSplit/>
          <w:trHeight w:val="1256"/>
        </w:trPr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часов в месяце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Норма времени на производство одной детали, чел-час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произведенное количество деталей за месяц, ед.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3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bCs/>
          <w:sz w:val="24"/>
          <w:szCs w:val="24"/>
        </w:rPr>
        <w:t>Проведите оценку фактического состояния условий труда на рабочем месте и определите размер доплаты работнику за вредные условия труда</w:t>
      </w:r>
      <w:r w:rsidRPr="00FC7A16">
        <w:rPr>
          <w:rFonts w:ascii="Times New Roman" w:hAnsi="Times New Roman" w:cs="Times New Roman"/>
          <w:sz w:val="24"/>
          <w:szCs w:val="24"/>
        </w:rPr>
        <w:t xml:space="preserve">, если, по данным карты условий труда, работник 360 мин. в течение смены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среде, содержащий аэрозоль (степень влияния вредного фактора составляет 2 балла), </w:t>
      </w:r>
      <w:r w:rsidRPr="00FC7A16">
        <w:rPr>
          <w:rFonts w:ascii="Times New Roman" w:hAnsi="Times New Roman" w:cs="Times New Roman"/>
          <w:sz w:val="24"/>
          <w:szCs w:val="24"/>
        </w:rPr>
        <w:t>380 мин работает в условиях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повышенного уровня шума (степень влияния вредного фактора составляет 2 балла) и 400 мин работает в условиях повышенной температуры +26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sym w:font="Symbol" w:char="F0B0"/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>С (степень влияния вредного фактора составляет 1 балл). В остальное время работник не испытывает влияния вредных производственных факторов. Общая продолжительность смены составляет 480 мин.</w:t>
      </w:r>
    </w:p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Как характеризуется рабочее место по степени влияния вредных факторов?</w:t>
      </w:r>
    </w:p>
    <w:p w:rsidR="002E6E82" w:rsidRPr="00FC7A16" w:rsidRDefault="002E6E82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Шкала доплат за тяжелые и вредные условия труда в 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зависимости от степени вредности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151"/>
        <w:gridCol w:w="3003"/>
      </w:tblGrid>
      <w:tr w:rsidR="00A81550" w:rsidRPr="00FC7A16" w:rsidTr="00FC7A16">
        <w:tc>
          <w:tcPr>
            <w:tcW w:w="17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Баллы, характеризующие степень вредности факторов и тяжести работ (</w:t>
            </w:r>
            <w:r w:rsidRPr="00FC7A1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фактич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доплаты за тяжелые и вредные условия труда (в % к тарифной ставке)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… 4,0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 … 6,0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… 8,0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 …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FC7A16" w:rsidRDefault="00F55B4F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822"/>
        <w:gridCol w:w="1984"/>
        <w:gridCol w:w="2183"/>
        <w:gridCol w:w="2455"/>
      </w:tblGrid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работника в среде, содержащий аэрозоль, мин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 в условиях повышенного шума, мин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работникам в условиях повышенной температуры, мин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мин</w:t>
            </w:r>
          </w:p>
        </w:tc>
      </w:tr>
      <w:tr w:rsidR="00A81550" w:rsidRPr="00FC7A16" w:rsidTr="002E6E82">
        <w:trPr>
          <w:trHeight w:val="70"/>
        </w:trPr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Задача 4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рабочему-повременщику 4 разряда, если его тарифный коэффициент составляет 1,91; тарифная ставка первого разряда установлена на уровне 3200 руб.; годовая норма часов составляет 1986 час; рабочим фактически отработано 151 час при месячной норме 167 часов. При выполнении норм выработки рабочему начисляется текущая премия в размере 35 %. По итогам работы за месяц работник выполнил норму выработки на 104 %. Рассчитайте заработную плату рабочему с учетом районного коэффициента 20 %.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 знаков после запятой.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95"/>
        <w:gridCol w:w="1075"/>
        <w:gridCol w:w="1266"/>
        <w:gridCol w:w="929"/>
        <w:gridCol w:w="1283"/>
        <w:gridCol w:w="1280"/>
        <w:gridCol w:w="1395"/>
      </w:tblGrid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 разряда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отработано за месяц, час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норма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 выработки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премии за выполнение норм выработки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 (%)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C4">
        <w:rPr>
          <w:rFonts w:ascii="Times New Roman" w:hAnsi="Times New Roman" w:cs="Times New Roman"/>
          <w:i/>
          <w:sz w:val="24"/>
          <w:szCs w:val="24"/>
        </w:rPr>
        <w:t>Задача 5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сумму начисленной заработной платы рабочему, труд которого оплачивается по сдельно-прогрессивной форме оплаты труда, если его тарифный коэффициент составляет 2,32; тарифная ставка первого разряда – 3300 руб.; норма времени на изготовление одной детали составляет 0,5 чел-часа; месячная календарная норма часов составляет 159 часов; годовая норма часов – 1986 час. За месяц работником произведено 354 детали. Оплата труда в пределах нормы выработки производится по обычной расценке, при перевыполнении нормы выработки расценка увеличивается на 23 % (на дополнительный объем работы). Работнику начисляется районный коэффициент в размере 40 %.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Тарифный разряд работ соответствует тарифному разряду работника.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2-го знака после запятой.</w:t>
      </w:r>
    </w:p>
    <w:p w:rsidR="00A81550" w:rsidRPr="00FC7A16" w:rsidRDefault="00A81550" w:rsidP="009B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212"/>
        <w:gridCol w:w="942"/>
        <w:gridCol w:w="1208"/>
        <w:gridCol w:w="1182"/>
        <w:gridCol w:w="942"/>
        <w:gridCol w:w="818"/>
        <w:gridCol w:w="1466"/>
        <w:gridCol w:w="965"/>
      </w:tblGrid>
      <w:tr w:rsidR="00A81550" w:rsidRPr="00FC7A16" w:rsidTr="00FC7A16">
        <w:trPr>
          <w:tblHeader/>
        </w:trPr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1-ого разряда (руб.)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Норма времени на изготовление одной детали, чел-час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за месяц (шт.)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Месячная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Годовая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% увеличения расценки на дополнительный объем работ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Районный коэффи-циент (%)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55B4F" w:rsidRDefault="00F55B4F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6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работнику, труд которого оплачивается по бестарифной системе оплаты труда. Общий фонд заработной платы предприятия составляет 1 854 000 руб. За расчетный месяц работник отработал 176 часов, ему установлен КТУ в размере 1,3. Его квалификационный уровень соответствует коэффициенту 2,56. Общая сумма баллов в целом по предприятию составляет 89567.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99"/>
        <w:gridCol w:w="1270"/>
        <w:gridCol w:w="2280"/>
        <w:gridCol w:w="1593"/>
        <w:gridCol w:w="1357"/>
      </w:tblGrid>
      <w:tr w:rsidR="00A81550" w:rsidRPr="00FC7A16" w:rsidTr="00FC7A16">
        <w:trPr>
          <w:tblHeader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Отработано работником за месяц, 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КТУ работника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квалификационного уровня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Общая сумма баллов по предприятию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ФЗП, руб.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80254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1756000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1965000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95460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85865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2010546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82154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2156560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92982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87937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1986325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95487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1753564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2215000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79831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1985000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7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производительность труда работников предприятия натуральным и стоимостным методом по итогам работы за 1 полугодие, если известна среднесписочная численность работников за каждый месяц периода, помесячный объем выпуска продукции и стоимость 1 ед. продукции: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75"/>
        <w:gridCol w:w="2240"/>
        <w:gridCol w:w="2362"/>
      </w:tblGrid>
      <w:tr w:rsidR="00A81550" w:rsidRPr="00FC7A16" w:rsidTr="009B4EC4">
        <w:tc>
          <w:tcPr>
            <w:tcW w:w="8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</w:t>
            </w:r>
          </w:p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76"/>
        <w:gridCol w:w="576"/>
        <w:gridCol w:w="576"/>
        <w:gridCol w:w="576"/>
        <w:gridCol w:w="576"/>
        <w:gridCol w:w="576"/>
        <w:gridCol w:w="696"/>
        <w:gridCol w:w="696"/>
        <w:gridCol w:w="696"/>
        <w:gridCol w:w="696"/>
        <w:gridCol w:w="696"/>
        <w:gridCol w:w="696"/>
        <w:gridCol w:w="1389"/>
      </w:tblGrid>
      <w:tr w:rsidR="00A81550" w:rsidRPr="00FC7A16" w:rsidTr="00FC7A16">
        <w:trPr>
          <w:cantSplit/>
          <w:trHeight w:val="806"/>
        </w:trPr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91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04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FC7A16">
        <w:trPr>
          <w:cantSplit/>
          <w:trHeight w:val="1134"/>
        </w:trPr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8387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20546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8451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8541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15360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9B4EC4" w:rsidRDefault="009B4EC4" w:rsidP="00FC7A1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AC1" w:rsidRPr="009B4EC4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B40AC1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9B4EC4" w:rsidRPr="00FC7A16" w:rsidRDefault="009B4EC4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EC4" w:rsidRPr="00FC7A16" w:rsidRDefault="009B4EC4" w:rsidP="009B4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1. Экономика труда как наука о труде.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2. Структура наук о труде, их взаимосвязь с другими науками.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3. Сущность труда и его роль в обществе.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4. Организация и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5. Организация труда и ее элементы.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6. Разделение и кооперация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7. Трудовой процесс, его характеристики.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8. Рабочее место и его обслуживание.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9. Рабочее время и его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10.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11. Условия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12. Организация заработной платы на предприятии.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13. Сущность заработной платы и принципы ее организации.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14. Издержки на персонал и их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15. Формы и системы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16. Системы премирования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17. Производительность и эффективность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18. Сущность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19. Факторы (резервы) роста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20. Понятие эффективности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lastRenderedPageBreak/>
        <w:tab/>
        <w:t>21. Оценка качества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22. Оценка эффективности использования фонда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23.Человеческие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24. Трудовые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25. Трудовой потенциал.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26. Человеческий капитал.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27. Планирование численности персонала.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28. Планирование средств на оплату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29. Рынок труда и его регулирование. Трудовые ресурсы.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30. Рынок труда: сущность, содержание.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31. Сегментация и классификация рынка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32. Безработица и ее виды.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33. Занятость и меры ее регулирования.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34. Миграция населения.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35. Мотивация труда. Качество жизни.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36. Мотивация и стимулирование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37. Качество жизни.</w:t>
      </w:r>
    </w:p>
    <w:p w:rsidR="00A81550" w:rsidRPr="00FC7A16" w:rsidRDefault="00B40AC1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11671" w:rsidRDefault="00411671" w:rsidP="0041167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411671" w:rsidRDefault="00411671" w:rsidP="004116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1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B40AC1" w:rsidRPr="00FC7A16" w:rsidRDefault="00B40AC1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4F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55B4F" w:rsidRPr="00F8074D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F" w:rsidRDefault="00F55B4F" w:rsidP="00F55B4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F55B4F" w:rsidRDefault="00F55B4F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2C06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C06">
        <w:rPr>
          <w:rFonts w:ascii="Times New Roman" w:hAnsi="Times New Roman" w:cs="Times New Roman"/>
          <w:sz w:val="24"/>
          <w:szCs w:val="24"/>
        </w:rPr>
        <w:t xml:space="preserve"> Алиев</w:t>
      </w:r>
      <w:r>
        <w:rPr>
          <w:rFonts w:ascii="Times New Roman" w:hAnsi="Times New Roman" w:cs="Times New Roman"/>
          <w:sz w:val="24"/>
          <w:szCs w:val="24"/>
        </w:rPr>
        <w:t xml:space="preserve"> И.М. Экономика труда</w:t>
      </w:r>
      <w:r w:rsidRPr="003B2C06">
        <w:rPr>
          <w:rFonts w:ascii="Times New Roman" w:hAnsi="Times New Roman" w:cs="Times New Roman"/>
          <w:sz w:val="24"/>
          <w:szCs w:val="24"/>
        </w:rPr>
        <w:t xml:space="preserve">: учебник </w:t>
      </w:r>
      <w:r>
        <w:rPr>
          <w:rFonts w:ascii="Times New Roman" w:hAnsi="Times New Roman" w:cs="Times New Roman"/>
          <w:sz w:val="24"/>
          <w:szCs w:val="24"/>
        </w:rPr>
        <w:t>/ И.М. Алиев, Н.А. Горелов, Л.О. Ильина</w:t>
      </w:r>
      <w:r w:rsidRPr="003B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М.: </w:t>
      </w:r>
      <w:r w:rsidRPr="003B2C06">
        <w:rPr>
          <w:rFonts w:ascii="Times New Roman" w:hAnsi="Times New Roman" w:cs="Times New Roman"/>
          <w:sz w:val="24"/>
          <w:szCs w:val="24"/>
        </w:rPr>
        <w:t xml:space="preserve"> Юрайт, 2011.- 671 с.</w:t>
      </w:r>
    </w:p>
    <w:p w:rsidR="00467F27" w:rsidRPr="003B2C06" w:rsidRDefault="00467F27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Яковенко Е.Г. Экономика труда Учебное пособие для вузов/ Е.Г. Яковенко, Н.Е. Христолюбова, В.Д. Мостова – М.: ЮНИТИ-ДАНА, 2012. – 319 с. (Электронный ресурс)</w:t>
      </w:r>
    </w:p>
    <w:p w:rsidR="00467F27" w:rsidRPr="003B2C06" w:rsidRDefault="00F91D77" w:rsidP="00F5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F27">
        <w:rPr>
          <w:rFonts w:ascii="Times New Roman" w:hAnsi="Times New Roman" w:cs="Times New Roman"/>
          <w:sz w:val="24"/>
          <w:szCs w:val="24"/>
        </w:rPr>
        <w:t>3. Дубрович И.А. Экономика труда. Учебник для бакалавров / И.А. Дубрович, А.С. Каменский – М.: Дашков и Ко, 2012. – 230 с.</w:t>
      </w:r>
    </w:p>
    <w:p w:rsidR="0070069C" w:rsidRPr="00F55B4F" w:rsidRDefault="00F91D77" w:rsidP="00F55B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F55B4F">
        <w:rPr>
          <w:rFonts w:ascii="Times New Roman" w:hAnsi="Times New Roman" w:cs="Times New Roman"/>
          <w:sz w:val="24"/>
          <w:szCs w:val="24"/>
        </w:rPr>
        <w:t>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5B4F" w:rsidRPr="003B2C06">
        <w:rPr>
          <w:rFonts w:ascii="Times New Roman" w:hAnsi="Times New Roman" w:cs="Times New Roman"/>
          <w:bCs/>
          <w:color w:val="000000"/>
          <w:sz w:val="24"/>
          <w:szCs w:val="24"/>
        </w:rPr>
        <w:t>Экономика и социология труда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 xml:space="preserve"> : учебник 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А.Я. Кибанова. - М.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: Инфра-М, 2010. - 584с.</w:t>
      </w:r>
    </w:p>
    <w:p w:rsidR="00302DBE" w:rsidRPr="00EB0466" w:rsidRDefault="00302DBE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7137" w:rsidRPr="00317137" w:rsidRDefault="00317137" w:rsidP="00F807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1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 г. № 197-ФЗ с изменениями и дополнениями от 13 июля 2015 г.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Мазин А.Л.</w:t>
      </w:r>
      <w:r w:rsidR="003B2C06" w:rsidRPr="003B2C06">
        <w:rPr>
          <w:rFonts w:ascii="Times New Roman" w:hAnsi="Times New Roman" w:cs="Times New Roman"/>
          <w:sz w:val="24"/>
          <w:szCs w:val="24"/>
        </w:rPr>
        <w:t> Экономи</w:t>
      </w:r>
      <w:r w:rsidR="003B2C06">
        <w:rPr>
          <w:rFonts w:ascii="Times New Roman" w:hAnsi="Times New Roman" w:cs="Times New Roman"/>
          <w:sz w:val="24"/>
          <w:szCs w:val="24"/>
        </w:rPr>
        <w:t xml:space="preserve">ка труда : учеб.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/А.Л. Мазин. -</w:t>
      </w:r>
      <w:r w:rsidR="00B6717A">
        <w:rPr>
          <w:rFonts w:ascii="Times New Roman" w:hAnsi="Times New Roman" w:cs="Times New Roman"/>
          <w:sz w:val="24"/>
          <w:szCs w:val="24"/>
        </w:rPr>
        <w:t xml:space="preserve"> 2-е изд., перераб. и доп. - М.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ЮНИТИ-ДАНА, 2008. - 575с.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Карпова Н.В.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Экономика и социология труда: теори</w:t>
      </w:r>
      <w:r w:rsidR="003B2C06">
        <w:rPr>
          <w:rFonts w:ascii="Times New Roman" w:hAnsi="Times New Roman" w:cs="Times New Roman"/>
          <w:sz w:val="24"/>
          <w:szCs w:val="24"/>
        </w:rPr>
        <w:t xml:space="preserve">я и практика : учеб.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/ Н.В.  Карпова, А.Г.  Схиртладзе</w:t>
      </w:r>
      <w:r w:rsidR="00B6717A">
        <w:rPr>
          <w:rFonts w:ascii="Times New Roman" w:hAnsi="Times New Roman" w:cs="Times New Roman"/>
          <w:sz w:val="24"/>
          <w:szCs w:val="24"/>
        </w:rPr>
        <w:t>, В.П. Борискин. - Старый Оскол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ТНТ, 2009. - 140с.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3B2C06" w:rsidRPr="003B2C06">
        <w:rPr>
          <w:rFonts w:ascii="Times New Roman" w:hAnsi="Times New Roman" w:cs="Times New Roman"/>
          <w:sz w:val="24"/>
          <w:szCs w:val="24"/>
        </w:rPr>
        <w:t>. Остапенко Ю. М. Экономи</w:t>
      </w:r>
      <w:r w:rsidR="003B2C06">
        <w:rPr>
          <w:rFonts w:ascii="Times New Roman" w:hAnsi="Times New Roman" w:cs="Times New Roman"/>
          <w:sz w:val="24"/>
          <w:szCs w:val="24"/>
        </w:rPr>
        <w:t xml:space="preserve">ка труда: Учебное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 Ю.М. Остапенко. - 2-е изд. - М,: ИНФРА - М,</w:t>
      </w:r>
      <w:r w:rsidR="003B2C06">
        <w:rPr>
          <w:rFonts w:ascii="Times New Roman" w:hAnsi="Times New Roman" w:cs="Times New Roman"/>
          <w:sz w:val="24"/>
          <w:szCs w:val="24"/>
        </w:rPr>
        <w:t xml:space="preserve"> </w:t>
      </w:r>
      <w:r w:rsidR="003B2C06" w:rsidRPr="003B2C06">
        <w:rPr>
          <w:rFonts w:ascii="Times New Roman" w:hAnsi="Times New Roman" w:cs="Times New Roman"/>
          <w:sz w:val="24"/>
          <w:szCs w:val="24"/>
        </w:rPr>
        <w:t>2009.- 272 с.</w:t>
      </w:r>
    </w:p>
    <w:p w:rsidR="00467F27" w:rsidRDefault="00F91D77" w:rsidP="0046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467F27">
        <w:rPr>
          <w:rFonts w:ascii="Times New Roman" w:hAnsi="Times New Roman" w:cs="Times New Roman"/>
          <w:sz w:val="24"/>
          <w:szCs w:val="24"/>
        </w:rPr>
        <w:t xml:space="preserve">. Алиев И.М.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Экономика труда: учебник </w:t>
      </w:r>
      <w:r w:rsidR="00467F27">
        <w:rPr>
          <w:rFonts w:ascii="Times New Roman" w:hAnsi="Times New Roman" w:cs="Times New Roman"/>
          <w:sz w:val="24"/>
          <w:szCs w:val="24"/>
        </w:rPr>
        <w:t xml:space="preserve"> / И.М. Алиев, Н.А. Горелов, Л.О. Ильина, О.А. Шапошникова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 –</w:t>
      </w:r>
      <w:r w:rsidR="00467F27">
        <w:rPr>
          <w:rFonts w:ascii="Times New Roman" w:hAnsi="Times New Roman" w:cs="Times New Roman"/>
          <w:sz w:val="24"/>
          <w:szCs w:val="24"/>
        </w:rPr>
        <w:t xml:space="preserve"> </w:t>
      </w:r>
      <w:r w:rsidR="00467F27" w:rsidRPr="003B2C06">
        <w:rPr>
          <w:rFonts w:ascii="Times New Roman" w:hAnsi="Times New Roman" w:cs="Times New Roman"/>
          <w:sz w:val="24"/>
          <w:szCs w:val="24"/>
        </w:rPr>
        <w:t>Р</w:t>
      </w:r>
      <w:r w:rsidR="00467F27">
        <w:rPr>
          <w:rFonts w:ascii="Times New Roman" w:hAnsi="Times New Roman" w:cs="Times New Roman"/>
          <w:sz w:val="24"/>
          <w:szCs w:val="24"/>
        </w:rPr>
        <w:t xml:space="preserve">остов-на-Дону: Феникс, 2009 </w:t>
      </w:r>
      <w:r w:rsidR="00467F27" w:rsidRPr="003B2C06">
        <w:rPr>
          <w:rFonts w:ascii="Times New Roman" w:hAnsi="Times New Roman" w:cs="Times New Roman"/>
          <w:sz w:val="24"/>
          <w:szCs w:val="24"/>
        </w:rPr>
        <w:t>- 376 с.</w:t>
      </w:r>
    </w:p>
    <w:p w:rsidR="00F91D77" w:rsidRPr="003B2C06" w:rsidRDefault="00F91D77" w:rsidP="00F9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3B2C06">
        <w:rPr>
          <w:rFonts w:ascii="Times New Roman" w:hAnsi="Times New Roman" w:cs="Times New Roman"/>
          <w:sz w:val="24"/>
          <w:szCs w:val="24"/>
        </w:rPr>
        <w:t xml:space="preserve"> Экономика труда: учебник  / под ред. проф. П. Э. Шлендера, проф. Ю. П. Кокина. — М.: Магистр, 2008.- 432 с.</w:t>
      </w:r>
    </w:p>
    <w:p w:rsidR="00F91D77" w:rsidRPr="003B2C06" w:rsidRDefault="00F91D77" w:rsidP="00F91D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3B2C06">
        <w:rPr>
          <w:rFonts w:ascii="Times New Roman" w:hAnsi="Times New Roman" w:cs="Times New Roman"/>
          <w:sz w:val="24"/>
          <w:szCs w:val="24"/>
        </w:rPr>
        <w:t xml:space="preserve">. Генкин Б.М. Экономика и социология труда: Учебник для ВУЗов. </w:t>
      </w:r>
      <w:r>
        <w:rPr>
          <w:rFonts w:ascii="Times New Roman" w:hAnsi="Times New Roman" w:cs="Times New Roman"/>
          <w:sz w:val="24"/>
          <w:szCs w:val="24"/>
        </w:rPr>
        <w:t xml:space="preserve">/ Б.М. Генкин </w:t>
      </w:r>
      <w:r w:rsidRPr="003B2C06">
        <w:rPr>
          <w:rFonts w:ascii="Times New Roman" w:hAnsi="Times New Roman" w:cs="Times New Roman"/>
          <w:sz w:val="24"/>
          <w:szCs w:val="24"/>
        </w:rPr>
        <w:t>– 8-е изд. пересмотр.и доп.- М.: НОРМА, 2009.- 464 с.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2C06" w:rsidRPr="00EB046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1A21" w:rsidRDefault="003610CD" w:rsidP="003610CD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A21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074D"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8F7459">
        <w:rPr>
          <w:rFonts w:ascii="Times New Roman" w:hAnsi="Times New Roman" w:cs="Times New Roman"/>
          <w:sz w:val="24"/>
          <w:szCs w:val="24"/>
        </w:rPr>
        <w:t>Справочно-поисковая система «ГАРАНТ»;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7459">
        <w:rPr>
          <w:rFonts w:ascii="Times New Roman" w:hAnsi="Times New Roman" w:cs="Times New Roman"/>
          <w:sz w:val="24"/>
          <w:szCs w:val="24"/>
        </w:rPr>
        <w:t>нформационно-справочная система «Консультант+»;</w:t>
      </w:r>
    </w:p>
    <w:p w:rsidR="008F7459" w:rsidRDefault="006B166F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www</w:t>
        </w:r>
        <w:r w:rsidR="008F7459" w:rsidRPr="008F7459">
          <w:rPr>
            <w:rStyle w:val="af3"/>
            <w:color w:val="auto"/>
            <w:sz w:val="24"/>
            <w:szCs w:val="24"/>
          </w:rPr>
          <w:t>.</w:t>
        </w:r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gks</w:t>
        </w:r>
        <w:r w:rsidR="008F7459" w:rsidRPr="008F7459">
          <w:rPr>
            <w:rStyle w:val="af3"/>
            <w:color w:val="auto"/>
            <w:sz w:val="24"/>
            <w:szCs w:val="24"/>
          </w:rPr>
          <w:t>.</w:t>
        </w:r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ru</w:t>
        </w:r>
      </w:hyperlink>
      <w:r w:rsidR="008F7459"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 w:rsidR="008F7459" w:rsidRPr="005B3580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статистики;</w:t>
      </w:r>
    </w:p>
    <w:p w:rsidR="008F7459" w:rsidRPr="008F7459" w:rsidRDefault="008F7459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F74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Ilo</w:t>
      </w:r>
      <w:r w:rsidRPr="008F74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Официальный сайт Международной организации труда</w:t>
      </w:r>
    </w:p>
    <w:p w:rsidR="00D77A93" w:rsidRDefault="00D77A93" w:rsidP="008F7459">
      <w:pPr>
        <w:tabs>
          <w:tab w:val="left" w:pos="1080"/>
        </w:tabs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преподаватель:    доцент   О.А. Номоконова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  профессор В.Н. Гонин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97199"/>
    <w:multiLevelType w:val="hybridMultilevel"/>
    <w:tmpl w:val="A76C4776"/>
    <w:lvl w:ilvl="0" w:tplc="C5D0412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732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04AFD"/>
    <w:multiLevelType w:val="hybridMultilevel"/>
    <w:tmpl w:val="296203E2"/>
    <w:lvl w:ilvl="0" w:tplc="0A1A0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C16B7"/>
    <w:multiLevelType w:val="multilevel"/>
    <w:tmpl w:val="2322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8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083DF0"/>
    <w:multiLevelType w:val="hybridMultilevel"/>
    <w:tmpl w:val="B14EB3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6C0D"/>
    <w:multiLevelType w:val="hybridMultilevel"/>
    <w:tmpl w:val="48708556"/>
    <w:lvl w:ilvl="0" w:tplc="8390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F0D5E"/>
    <w:multiLevelType w:val="hybridMultilevel"/>
    <w:tmpl w:val="1078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3476"/>
    <w:multiLevelType w:val="hybridMultilevel"/>
    <w:tmpl w:val="C31EC6C2"/>
    <w:lvl w:ilvl="0" w:tplc="349807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>
    <w:nsid w:val="715C2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22"/>
  </w:num>
  <w:num w:numId="5">
    <w:abstractNumId w:val="24"/>
  </w:num>
  <w:num w:numId="6">
    <w:abstractNumId w:val="29"/>
  </w:num>
  <w:num w:numId="7">
    <w:abstractNumId w:val="11"/>
  </w:num>
  <w:num w:numId="8">
    <w:abstractNumId w:val="37"/>
  </w:num>
  <w:num w:numId="9">
    <w:abstractNumId w:val="35"/>
  </w:num>
  <w:num w:numId="10">
    <w:abstractNumId w:val="5"/>
  </w:num>
  <w:num w:numId="11">
    <w:abstractNumId w:val="20"/>
  </w:num>
  <w:num w:numId="12">
    <w:abstractNumId w:val="34"/>
  </w:num>
  <w:num w:numId="13">
    <w:abstractNumId w:val="1"/>
  </w:num>
  <w:num w:numId="14">
    <w:abstractNumId w:val="18"/>
  </w:num>
  <w:num w:numId="15">
    <w:abstractNumId w:val="16"/>
  </w:num>
  <w:num w:numId="16">
    <w:abstractNumId w:val="4"/>
  </w:num>
  <w:num w:numId="17">
    <w:abstractNumId w:val="2"/>
  </w:num>
  <w:num w:numId="18">
    <w:abstractNumId w:val="30"/>
  </w:num>
  <w:num w:numId="19">
    <w:abstractNumId w:val="19"/>
  </w:num>
  <w:num w:numId="20">
    <w:abstractNumId w:val="13"/>
  </w:num>
  <w:num w:numId="21">
    <w:abstractNumId w:val="7"/>
  </w:num>
  <w:num w:numId="22">
    <w:abstractNumId w:val="40"/>
  </w:num>
  <w:num w:numId="23">
    <w:abstractNumId w:val="31"/>
  </w:num>
  <w:num w:numId="24">
    <w:abstractNumId w:val="27"/>
  </w:num>
  <w:num w:numId="25">
    <w:abstractNumId w:val="8"/>
  </w:num>
  <w:num w:numId="26">
    <w:abstractNumId w:val="26"/>
  </w:num>
  <w:num w:numId="27">
    <w:abstractNumId w:val="0"/>
  </w:num>
  <w:num w:numId="28">
    <w:abstractNumId w:val="10"/>
  </w:num>
  <w:num w:numId="29">
    <w:abstractNumId w:val="3"/>
  </w:num>
  <w:num w:numId="30">
    <w:abstractNumId w:val="39"/>
  </w:num>
  <w:num w:numId="31">
    <w:abstractNumId w:val="6"/>
    <w:lvlOverride w:ilvl="0">
      <w:startOverride w:val="1"/>
    </w:lvlOverride>
  </w:num>
  <w:num w:numId="32">
    <w:abstractNumId w:val="17"/>
  </w:num>
  <w:num w:numId="33">
    <w:abstractNumId w:val="36"/>
    <w:lvlOverride w:ilvl="0">
      <w:startOverride w:val="1"/>
    </w:lvlOverride>
  </w:num>
  <w:num w:numId="34">
    <w:abstractNumId w:val="12"/>
  </w:num>
  <w:num w:numId="35">
    <w:abstractNumId w:val="36"/>
  </w:num>
  <w:num w:numId="36">
    <w:abstractNumId w:val="14"/>
  </w:num>
  <w:num w:numId="37">
    <w:abstractNumId w:val="33"/>
  </w:num>
  <w:num w:numId="38">
    <w:abstractNumId w:val="15"/>
  </w:num>
  <w:num w:numId="39">
    <w:abstractNumId w:val="9"/>
  </w:num>
  <w:num w:numId="40">
    <w:abstractNumId w:val="32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65D83"/>
    <w:rsid w:val="000968FC"/>
    <w:rsid w:val="000E5022"/>
    <w:rsid w:val="0011477D"/>
    <w:rsid w:val="001C4470"/>
    <w:rsid w:val="001D024E"/>
    <w:rsid w:val="0021076D"/>
    <w:rsid w:val="0025390F"/>
    <w:rsid w:val="00274880"/>
    <w:rsid w:val="002E6E82"/>
    <w:rsid w:val="00302DBE"/>
    <w:rsid w:val="00317137"/>
    <w:rsid w:val="003301EF"/>
    <w:rsid w:val="003610CD"/>
    <w:rsid w:val="0036445D"/>
    <w:rsid w:val="003B2C06"/>
    <w:rsid w:val="004011CC"/>
    <w:rsid w:val="004013BC"/>
    <w:rsid w:val="004052D0"/>
    <w:rsid w:val="00411671"/>
    <w:rsid w:val="004349F9"/>
    <w:rsid w:val="004652D8"/>
    <w:rsid w:val="00467F27"/>
    <w:rsid w:val="004A1A21"/>
    <w:rsid w:val="004F014E"/>
    <w:rsid w:val="004F68C3"/>
    <w:rsid w:val="005A502D"/>
    <w:rsid w:val="005B1A66"/>
    <w:rsid w:val="006626AD"/>
    <w:rsid w:val="006632F3"/>
    <w:rsid w:val="006B166F"/>
    <w:rsid w:val="006B2877"/>
    <w:rsid w:val="0070069C"/>
    <w:rsid w:val="00773A23"/>
    <w:rsid w:val="008202D8"/>
    <w:rsid w:val="00847D53"/>
    <w:rsid w:val="00854A8E"/>
    <w:rsid w:val="008B5B2B"/>
    <w:rsid w:val="008D0699"/>
    <w:rsid w:val="008F7459"/>
    <w:rsid w:val="009161CF"/>
    <w:rsid w:val="00923F96"/>
    <w:rsid w:val="00926DA4"/>
    <w:rsid w:val="009507B5"/>
    <w:rsid w:val="009B37EE"/>
    <w:rsid w:val="009B4EC4"/>
    <w:rsid w:val="00A472C1"/>
    <w:rsid w:val="00A81550"/>
    <w:rsid w:val="00AC48F9"/>
    <w:rsid w:val="00AD1818"/>
    <w:rsid w:val="00B40AC1"/>
    <w:rsid w:val="00B6717A"/>
    <w:rsid w:val="00BD4266"/>
    <w:rsid w:val="00BF3294"/>
    <w:rsid w:val="00C40A17"/>
    <w:rsid w:val="00CD337F"/>
    <w:rsid w:val="00D010B2"/>
    <w:rsid w:val="00D47B9F"/>
    <w:rsid w:val="00D74F55"/>
    <w:rsid w:val="00D77A93"/>
    <w:rsid w:val="00DC2370"/>
    <w:rsid w:val="00E13AA1"/>
    <w:rsid w:val="00E240C1"/>
    <w:rsid w:val="00E52D59"/>
    <w:rsid w:val="00E64B60"/>
    <w:rsid w:val="00EB0466"/>
    <w:rsid w:val="00ED2374"/>
    <w:rsid w:val="00EE6359"/>
    <w:rsid w:val="00F55B4F"/>
    <w:rsid w:val="00F8074D"/>
    <w:rsid w:val="00F91D77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Лиханова Анжелика Анатольевна</cp:lastModifiedBy>
  <cp:revision>34</cp:revision>
  <cp:lastPrinted>2015-10-14T07:39:00Z</cp:lastPrinted>
  <dcterms:created xsi:type="dcterms:W3CDTF">2015-10-08T05:58:00Z</dcterms:created>
  <dcterms:modified xsi:type="dcterms:W3CDTF">2018-12-26T02:11:00Z</dcterms:modified>
</cp:coreProperties>
</file>