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102"/>
      </w:tblGrid>
      <w:tr w:rsidR="008B4867" w:rsidRPr="008B4867" w:rsidTr="008B4867">
        <w:tc>
          <w:tcPr>
            <w:tcW w:w="0" w:type="auto"/>
            <w:gridSpan w:val="2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D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туристско-экскурсионной деятельности в образовании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Выдаваемый документ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установленного образца о профессиональной переподготовке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3A48EA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образовательных организаций разного уровня, сферы туризма, студенты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740F90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еоконченное высшее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6BA" w:rsidRPr="00DF76BA" w:rsidRDefault="008B4867" w:rsidP="00DF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6BA"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организационно-методической компетентности в сфере организации туристско-экскурсионной деятельнос</w:t>
            </w:r>
            <w:r w:rsid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 образовательных организациях</w:t>
            </w:r>
            <w:r w:rsidR="00DF76BA"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</w:t>
            </w:r>
          </w:p>
          <w:p w:rsidR="008B4867" w:rsidRDefault="008B4867" w:rsidP="00DF76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DF76BA" w:rsidRPr="00DF76BA" w:rsidRDefault="00DF76BA" w:rsidP="00DF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1.овладение теоретическими основами организации туристско-экскурсионной деятельности с целью обеспечения ее психолого-педагогического сопровождения;</w:t>
            </w:r>
          </w:p>
          <w:p w:rsidR="00DF76BA" w:rsidRPr="00DF76BA" w:rsidRDefault="00DF76BA" w:rsidP="00DF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навыков проектирования и организации различных видов туристско-экскурсионной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образовательных организациях</w:t>
            </w:r>
            <w:r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4867" w:rsidRPr="00DF76BA" w:rsidRDefault="00DF76BA" w:rsidP="00DF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совершенствование </w:t>
            </w:r>
            <w:r w:rsidR="000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 самоорганизации, самообразования и повышения продуктивности в решении социальных и профессиональных задач.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Основное содержание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учебный план включены следующие </w:t>
            </w:r>
            <w:r w:rsidR="00D1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модули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5F18" w:rsidRDefault="001F0D0C" w:rsidP="001F0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0D0C">
              <w:rPr>
                <w:rFonts w:ascii="Times New Roman" w:hAnsi="Times New Roman" w:cs="Times New Roman"/>
                <w:sz w:val="24"/>
                <w:szCs w:val="24"/>
              </w:rPr>
              <w:t>Педагогический потенциал туристско-экскурсионной деятельности</w:t>
            </w:r>
            <w:r w:rsidR="00816F27" w:rsidRPr="00816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D0C" w:rsidRPr="00816F27" w:rsidRDefault="001F0D0C" w:rsidP="001F0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0C">
              <w:rPr>
                <w:rFonts w:ascii="Times New Roman" w:hAnsi="Times New Roman" w:cs="Times New Roman"/>
                <w:sz w:val="24"/>
                <w:szCs w:val="24"/>
              </w:rPr>
              <w:t>2. Основные технологии организации туристско-экскурсионной деятельности в образовании</w:t>
            </w:r>
            <w:r w:rsidR="00816F27" w:rsidRPr="0081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867" w:rsidRPr="009E76F3" w:rsidRDefault="008B4867" w:rsidP="007C7B5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итоговой аттестации:</w:t>
            </w:r>
            <w:r w:rsidR="00D6598D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  <w:bookmarkStart w:id="0" w:name="_GoBack"/>
            <w:bookmarkEnd w:id="0"/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1F4CB1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Руководител</w:t>
            </w:r>
            <w:r w:rsidR="001F4CB1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и</w:t>
            </w: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D1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географии, теории и методики обучения географии</w:t>
            </w:r>
          </w:p>
          <w:p w:rsidR="008B4867" w:rsidRPr="008B4867" w:rsidRDefault="003A48EA" w:rsidP="00F87A97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К.С.</w:t>
            </w:r>
            <w:r w:rsidR="001F4CB1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r w:rsidR="001F4CB1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1F4CB1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87A9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r w:rsidR="00F8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географии, теории и методики обучения географии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lastRenderedPageBreak/>
              <w:t>Срок обучения (часов/месяцев/лет)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DF76B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Объём: 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DF76B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в неделю по 4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Стоимость обучения*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Планируемая дата начала обучения**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652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занятий.</w:t>
            </w:r>
          </w:p>
          <w:p w:rsidR="008B4867" w:rsidRPr="008B4867" w:rsidRDefault="00AE49A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на факультете естественных наук, математики и технологий </w:t>
            </w:r>
            <w:proofErr w:type="spellStart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 129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867" w:rsidRDefault="00DF76BA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Контактная информация: </w:t>
            </w:r>
            <w:hyperlink r:id="rId6" w:history="1">
              <w:r w:rsidRPr="000D77B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geographynews2012@mail.ru</w:t>
              </w:r>
            </w:hyperlink>
          </w:p>
          <w:p w:rsidR="00DF76BA" w:rsidRPr="00483F40" w:rsidRDefault="00DF76BA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8924</w:t>
            </w:r>
            <w:r w:rsidR="00483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4702972 Козырева Ксения Сергеевна</w:t>
            </w:r>
          </w:p>
        </w:tc>
      </w:tr>
    </w:tbl>
    <w:p w:rsidR="00BE3350" w:rsidRPr="00D6598D" w:rsidRDefault="00BE3350">
      <w:pPr>
        <w:rPr>
          <w:rFonts w:ascii="Times New Roman" w:hAnsi="Times New Roman" w:cs="Times New Roman"/>
        </w:rPr>
      </w:pPr>
    </w:p>
    <w:sectPr w:rsidR="00BE3350" w:rsidRPr="00D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04"/>
    <w:multiLevelType w:val="hybridMultilevel"/>
    <w:tmpl w:val="A6C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E5"/>
    <w:multiLevelType w:val="hybridMultilevel"/>
    <w:tmpl w:val="0C9C3912"/>
    <w:lvl w:ilvl="0" w:tplc="4FF2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92F45"/>
    <w:multiLevelType w:val="hybridMultilevel"/>
    <w:tmpl w:val="D1B6B52E"/>
    <w:lvl w:ilvl="0" w:tplc="463E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67"/>
    <w:rsid w:val="000F5F18"/>
    <w:rsid w:val="001F0D0C"/>
    <w:rsid w:val="001F4CB1"/>
    <w:rsid w:val="00211C20"/>
    <w:rsid w:val="003A48EA"/>
    <w:rsid w:val="00441652"/>
    <w:rsid w:val="00483F40"/>
    <w:rsid w:val="00636889"/>
    <w:rsid w:val="006D7376"/>
    <w:rsid w:val="00740F90"/>
    <w:rsid w:val="007C7B50"/>
    <w:rsid w:val="007D0272"/>
    <w:rsid w:val="00816F27"/>
    <w:rsid w:val="008B4867"/>
    <w:rsid w:val="009E76F3"/>
    <w:rsid w:val="00A90BE0"/>
    <w:rsid w:val="00AE49A7"/>
    <w:rsid w:val="00BE3350"/>
    <w:rsid w:val="00D13CC5"/>
    <w:rsid w:val="00D6598D"/>
    <w:rsid w:val="00DA4393"/>
    <w:rsid w:val="00DE7385"/>
    <w:rsid w:val="00DF76BA"/>
    <w:rsid w:val="00E71F0F"/>
    <w:rsid w:val="00F87A97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phynews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Kafedra Geografii</cp:lastModifiedBy>
  <cp:revision>15</cp:revision>
  <cp:lastPrinted>2017-11-09T08:24:00Z</cp:lastPrinted>
  <dcterms:created xsi:type="dcterms:W3CDTF">2017-10-25T00:26:00Z</dcterms:created>
  <dcterms:modified xsi:type="dcterms:W3CDTF">2017-11-09T08:32:00Z</dcterms:modified>
</cp:coreProperties>
</file>