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6E" w:rsidRDefault="0059576E">
      <w:pPr>
        <w:jc w:val="center"/>
        <w:outlineLvl w:val="0"/>
      </w:pPr>
    </w:p>
    <w:p w:rsidR="0059576E" w:rsidRDefault="00EC0A2A">
      <w:pPr>
        <w:jc w:val="center"/>
        <w:outlineLvl w:val="0"/>
        <w:rPr>
          <w:color w:val="000000"/>
        </w:rPr>
      </w:pPr>
      <w:r>
        <w:rPr>
          <w:color w:val="000000"/>
        </w:rPr>
        <w:t>МИНИСТЕРСТВО НАУКИ И ВЫСШЕГО ОБРАЗОВАНИЯ РОССИЙСКОЙ</w:t>
      </w:r>
    </w:p>
    <w:p w:rsidR="0059576E" w:rsidRDefault="00EC0A2A">
      <w:pPr>
        <w:jc w:val="center"/>
        <w:rPr>
          <w:color w:val="000000"/>
        </w:rPr>
      </w:pPr>
      <w:r>
        <w:rPr>
          <w:color w:val="000000"/>
        </w:rPr>
        <w:t>ФЕДЕРАЦИИ</w:t>
      </w:r>
    </w:p>
    <w:p w:rsidR="0059576E" w:rsidRDefault="00EC0A2A">
      <w:pPr>
        <w:jc w:val="center"/>
        <w:rPr>
          <w:color w:val="000000"/>
        </w:rPr>
      </w:pPr>
      <w:r>
        <w:rPr>
          <w:color w:val="000000"/>
        </w:rPr>
        <w:t>федеральное государственное бюджетное образовательное учреждение</w:t>
      </w:r>
    </w:p>
    <w:p w:rsidR="0059576E" w:rsidRDefault="00EC0A2A">
      <w:pPr>
        <w:jc w:val="center"/>
        <w:rPr>
          <w:color w:val="000000"/>
        </w:rPr>
      </w:pPr>
      <w:r>
        <w:rPr>
          <w:color w:val="000000"/>
        </w:rPr>
        <w:t>высшего образования</w:t>
      </w:r>
    </w:p>
    <w:p w:rsidR="0059576E" w:rsidRDefault="00EC0A2A">
      <w:pPr>
        <w:jc w:val="center"/>
        <w:rPr>
          <w:color w:val="000000"/>
        </w:rPr>
      </w:pPr>
      <w:r>
        <w:rPr>
          <w:color w:val="000000"/>
        </w:rPr>
        <w:t>«Забайкальский государственный университет»</w:t>
      </w:r>
    </w:p>
    <w:p w:rsidR="0059576E" w:rsidRDefault="00EC0A2A">
      <w:pPr>
        <w:jc w:val="center"/>
        <w:rPr>
          <w:color w:val="000000"/>
        </w:rPr>
      </w:pPr>
      <w:r>
        <w:rPr>
          <w:color w:val="000000"/>
        </w:rPr>
        <w:t>(ФГБОУ ВО «</w:t>
      </w:r>
      <w:proofErr w:type="spellStart"/>
      <w:r>
        <w:rPr>
          <w:color w:val="000000"/>
        </w:rPr>
        <w:t>ЗабГУ</w:t>
      </w:r>
      <w:proofErr w:type="spellEnd"/>
      <w:r>
        <w:rPr>
          <w:color w:val="000000"/>
        </w:rPr>
        <w:t>»)</w:t>
      </w:r>
    </w:p>
    <w:p w:rsidR="0059576E" w:rsidRDefault="00EC0A2A">
      <w:pPr>
        <w:jc w:val="center"/>
        <w:rPr>
          <w:color w:val="000000"/>
        </w:rPr>
      </w:pPr>
      <w:r>
        <w:rPr>
          <w:color w:val="000000"/>
        </w:rPr>
        <w:t>Гуманитарно-технический колледж</w:t>
      </w:r>
    </w:p>
    <w:p w:rsidR="0059576E" w:rsidRDefault="005C3E1D">
      <w:pPr>
        <w:jc w:val="center"/>
        <w:outlineLvl w:val="0"/>
      </w:pPr>
      <w:r>
        <w:t>Секция «Правоведение»</w:t>
      </w:r>
    </w:p>
    <w:p w:rsidR="0059576E" w:rsidRDefault="0059576E">
      <w:pPr>
        <w:jc w:val="center"/>
        <w:outlineLvl w:val="0"/>
      </w:pPr>
    </w:p>
    <w:p w:rsidR="0059576E" w:rsidRDefault="0059576E">
      <w:pPr>
        <w:jc w:val="center"/>
        <w:outlineLvl w:val="0"/>
      </w:pPr>
    </w:p>
    <w:p w:rsidR="0059576E" w:rsidRDefault="0059576E">
      <w:pPr>
        <w:jc w:val="center"/>
        <w:outlineLvl w:val="0"/>
        <w:rPr>
          <w:sz w:val="28"/>
          <w:szCs w:val="28"/>
        </w:rPr>
      </w:pPr>
    </w:p>
    <w:p w:rsidR="0059576E" w:rsidRDefault="00EC0A2A">
      <w:pPr>
        <w:spacing w:line="360" w:lineRule="auto"/>
        <w:jc w:val="center"/>
      </w:pPr>
      <w:r>
        <w:rPr>
          <w:sz w:val="28"/>
          <w:szCs w:val="28"/>
        </w:rPr>
        <w:t>Кафедра</w:t>
      </w:r>
      <w:r>
        <w:t xml:space="preserve">  Теории государства и права</w:t>
      </w:r>
    </w:p>
    <w:p w:rsidR="0059576E" w:rsidRDefault="0059576E">
      <w:pPr>
        <w:jc w:val="center"/>
        <w:outlineLvl w:val="0"/>
      </w:pPr>
    </w:p>
    <w:p w:rsidR="0059576E" w:rsidRDefault="0059576E">
      <w:pPr>
        <w:jc w:val="center"/>
        <w:outlineLvl w:val="0"/>
        <w:rPr>
          <w:sz w:val="28"/>
          <w:szCs w:val="28"/>
        </w:rPr>
      </w:pPr>
    </w:p>
    <w:p w:rsidR="0059576E" w:rsidRDefault="00EC0A2A">
      <w:pPr>
        <w:jc w:val="center"/>
        <w:outlineLvl w:val="0"/>
        <w:rPr>
          <w:b/>
          <w:spacing w:val="24"/>
          <w:sz w:val="40"/>
          <w:szCs w:val="40"/>
        </w:rPr>
      </w:pPr>
      <w:r>
        <w:rPr>
          <w:b/>
          <w:spacing w:val="24"/>
          <w:sz w:val="40"/>
          <w:szCs w:val="40"/>
        </w:rPr>
        <w:t xml:space="preserve">УЧЕБНЫЕ МАТЕРИАЛЫ </w:t>
      </w:r>
    </w:p>
    <w:p w:rsidR="0059576E" w:rsidRDefault="001D07B7">
      <w:pPr>
        <w:jc w:val="center"/>
        <w:outlineLvl w:val="0"/>
        <w:rPr>
          <w:sz w:val="28"/>
          <w:szCs w:val="28"/>
        </w:rPr>
      </w:pPr>
      <w:r>
        <w:rPr>
          <w:b/>
          <w:spacing w:val="24"/>
          <w:sz w:val="28"/>
          <w:szCs w:val="28"/>
        </w:rPr>
        <w:t xml:space="preserve">для студентов заочной </w:t>
      </w:r>
      <w:r w:rsidR="00EC0A2A">
        <w:rPr>
          <w:b/>
          <w:spacing w:val="24"/>
          <w:sz w:val="28"/>
          <w:szCs w:val="28"/>
        </w:rPr>
        <w:t xml:space="preserve">  формы обучения</w:t>
      </w:r>
    </w:p>
    <w:p w:rsidR="0059576E" w:rsidRDefault="0059576E">
      <w:pPr>
        <w:jc w:val="center"/>
        <w:outlineLvl w:val="0"/>
        <w:rPr>
          <w:sz w:val="28"/>
          <w:szCs w:val="28"/>
        </w:rPr>
      </w:pPr>
    </w:p>
    <w:p w:rsidR="0059576E" w:rsidRDefault="00EC0A2A">
      <w:pPr>
        <w:jc w:val="center"/>
      </w:pPr>
      <w:r>
        <w:rPr>
          <w:sz w:val="32"/>
          <w:szCs w:val="32"/>
        </w:rPr>
        <w:t xml:space="preserve">по    Истории отечественного государства и права </w:t>
      </w:r>
    </w:p>
    <w:p w:rsidR="0059576E" w:rsidRDefault="00EC0A2A">
      <w:pPr>
        <w:jc w:val="center"/>
        <w:rPr>
          <w:sz w:val="28"/>
          <w:szCs w:val="28"/>
          <w:vertAlign w:val="superscript"/>
        </w:rPr>
      </w:pPr>
      <w:r>
        <w:rPr>
          <w:sz w:val="28"/>
          <w:szCs w:val="28"/>
          <w:vertAlign w:val="superscript"/>
        </w:rPr>
        <w:t>наименование дисциплины (модуля)</w:t>
      </w:r>
    </w:p>
    <w:p w:rsidR="0059576E" w:rsidRDefault="00EC0A2A">
      <w:pPr>
        <w:jc w:val="center"/>
        <w:rPr>
          <w:sz w:val="28"/>
          <w:szCs w:val="28"/>
        </w:rPr>
      </w:pPr>
      <w:r>
        <w:rPr>
          <w:rFonts w:ascii="yandex-sans" w:hAnsi="yandex-sans"/>
          <w:color w:val="000000"/>
          <w:sz w:val="23"/>
          <w:szCs w:val="28"/>
        </w:rPr>
        <w:t>для специальности 40.02.01 Право и организация социального обеспечения</w:t>
      </w:r>
      <w:r>
        <w:rPr>
          <w:sz w:val="28"/>
          <w:szCs w:val="28"/>
        </w:rPr>
        <w:t xml:space="preserve"> </w:t>
      </w:r>
    </w:p>
    <w:p w:rsidR="0059576E" w:rsidRDefault="0059576E">
      <w:pPr>
        <w:spacing w:line="360" w:lineRule="auto"/>
        <w:jc w:val="both"/>
        <w:outlineLvl w:val="0"/>
        <w:rPr>
          <w:sz w:val="28"/>
          <w:szCs w:val="28"/>
          <w:vertAlign w:val="superscript"/>
        </w:rPr>
      </w:pPr>
    </w:p>
    <w:p w:rsidR="0059576E" w:rsidRDefault="0059576E">
      <w:pPr>
        <w:jc w:val="both"/>
        <w:outlineLvl w:val="0"/>
        <w:rPr>
          <w:sz w:val="28"/>
          <w:szCs w:val="28"/>
        </w:rPr>
      </w:pPr>
    </w:p>
    <w:p w:rsidR="0059576E" w:rsidRDefault="00EC0A2A">
      <w:pPr>
        <w:ind w:firstLine="567"/>
        <w:jc w:val="center"/>
        <w:rPr>
          <w:sz w:val="28"/>
          <w:szCs w:val="28"/>
        </w:rPr>
      </w:pPr>
      <w:r>
        <w:rPr>
          <w:sz w:val="28"/>
          <w:szCs w:val="28"/>
        </w:rPr>
        <w:t>Общая трудоемкость дисциплины (модуля)</w:t>
      </w:r>
    </w:p>
    <w:p w:rsidR="0059576E" w:rsidRDefault="0059576E">
      <w:pPr>
        <w:ind w:firstLine="567"/>
        <w:jc w:val="center"/>
        <w:rPr>
          <w:sz w:val="28"/>
          <w:szCs w:val="28"/>
        </w:rPr>
      </w:pPr>
    </w:p>
    <w:p w:rsidR="0059576E" w:rsidRDefault="0059576E">
      <w:pPr>
        <w:ind w:firstLine="567"/>
        <w:jc w:val="center"/>
        <w:rPr>
          <w:sz w:val="28"/>
          <w:szCs w:val="28"/>
        </w:rPr>
      </w:pP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069"/>
        <w:gridCol w:w="1134"/>
        <w:gridCol w:w="1134"/>
        <w:gridCol w:w="1134"/>
        <w:gridCol w:w="993"/>
      </w:tblGrid>
      <w:tr w:rsidR="0059576E">
        <w:tc>
          <w:tcPr>
            <w:tcW w:w="50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Виды занятий</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 xml:space="preserve">Распределение по семестрам </w:t>
            </w:r>
          </w:p>
          <w:p w:rsidR="0059576E" w:rsidRDefault="00EC0A2A">
            <w:pPr>
              <w:spacing w:line="276" w:lineRule="auto"/>
              <w:jc w:val="center"/>
            </w:pPr>
            <w:r>
              <w:t xml:space="preserve">в часах </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Всего часов</w:t>
            </w:r>
          </w:p>
        </w:tc>
      </w:tr>
      <w:tr w:rsidR="0059576E">
        <w:tc>
          <w:tcPr>
            <w:tcW w:w="50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59576E">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1</w:t>
            </w:r>
          </w:p>
          <w:p w:rsidR="0059576E" w:rsidRDefault="00EC0A2A">
            <w:pPr>
              <w:spacing w:line="276" w:lineRule="auto"/>
              <w:jc w:val="center"/>
            </w:pPr>
            <w:r>
              <w:t>семестр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2</w:t>
            </w:r>
          </w:p>
          <w:p w:rsidR="0059576E" w:rsidRDefault="00EC0A2A">
            <w:pPr>
              <w:spacing w:line="276" w:lineRule="auto"/>
              <w:jc w:val="center"/>
            </w:pPr>
            <w:r>
              <w:t>семестр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w:t>
            </w:r>
          </w:p>
          <w:p w:rsidR="0059576E" w:rsidRDefault="00EC0A2A">
            <w:pPr>
              <w:spacing w:line="276" w:lineRule="auto"/>
              <w:jc w:val="center"/>
            </w:pPr>
            <w:r>
              <w:t>семестр</w:t>
            </w:r>
          </w:p>
        </w:tc>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59576E">
            <w:pPr>
              <w:spacing w:line="276" w:lineRule="auto"/>
              <w:jc w:val="center"/>
            </w:pPr>
          </w:p>
        </w:tc>
      </w:tr>
      <w:tr w:rsidR="0059576E">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576E" w:rsidRDefault="00EC0A2A">
            <w:pPr>
              <w:spacing w:line="276" w:lineRule="auto"/>
              <w:jc w:val="center"/>
            </w:pPr>
            <w:r>
              <w:t>5</w:t>
            </w:r>
          </w:p>
        </w:tc>
      </w:tr>
      <w:tr w:rsidR="0059576E">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pPr>
            <w:r>
              <w:t>Общая трудоемкость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110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110</w:t>
            </w:r>
          </w:p>
        </w:tc>
      </w:tr>
      <w:tr w:rsidR="0059576E">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pPr>
            <w:r>
              <w:t>Аудиторные занятия, в т.ч.:</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16</w:t>
            </w:r>
          </w:p>
        </w:tc>
      </w:tr>
      <w:tr w:rsidR="0059576E">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ind w:firstLine="709"/>
            </w:pPr>
            <w:r>
              <w:t>лекционные (ЛК)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8</w:t>
            </w:r>
          </w:p>
        </w:tc>
      </w:tr>
      <w:tr w:rsidR="0059576E">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ind w:firstLine="709"/>
            </w:pPr>
            <w:r>
              <w:t>практические (семинарские) (ПЗ, СЗ)</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8</w:t>
            </w:r>
          </w:p>
        </w:tc>
      </w:tr>
      <w:tr w:rsidR="0059576E">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ind w:firstLine="709"/>
            </w:pPr>
            <w:r>
              <w:t>лабораторные (ЛР)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r>
      <w:tr w:rsidR="0059576E">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pPr>
            <w:r>
              <w:t>Самостоятельная работа студентов (СРС)</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94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94</w:t>
            </w:r>
          </w:p>
        </w:tc>
      </w:tr>
      <w:tr w:rsidR="0059576E">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pPr>
            <w:r>
              <w:t>Форма промежуточного контроля в семестре*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зачет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pPr>
              <w:spacing w:line="276" w:lineRule="auto"/>
              <w:jc w:val="center"/>
            </w:pPr>
            <w:r>
              <w:t>зачет</w:t>
            </w:r>
          </w:p>
        </w:tc>
      </w:tr>
      <w:tr w:rsidR="0059576E">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EC0A2A">
            <w:r>
              <w:t>Курсовая работа (курсовой проект) (КР, КП)</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9576E" w:rsidRDefault="0059576E">
            <w:pPr>
              <w:jc w:val="center"/>
            </w:pPr>
          </w:p>
        </w:tc>
      </w:tr>
    </w:tbl>
    <w:p w:rsidR="0059576E" w:rsidRDefault="0059576E"/>
    <w:p w:rsidR="0059576E" w:rsidRDefault="0059576E"/>
    <w:p w:rsidR="0059576E" w:rsidRDefault="0059576E"/>
    <w:p w:rsidR="0059576E" w:rsidRDefault="0059576E"/>
    <w:p w:rsidR="0059576E" w:rsidRDefault="0059576E"/>
    <w:p w:rsidR="0059576E" w:rsidRDefault="0059576E"/>
    <w:p w:rsidR="0059576E" w:rsidRDefault="0059576E"/>
    <w:p w:rsidR="0059576E" w:rsidRDefault="0059576E"/>
    <w:p w:rsidR="0059576E" w:rsidRDefault="00EC0A2A">
      <w:pPr>
        <w:jc w:val="center"/>
      </w:pPr>
      <w:r>
        <w:rPr>
          <w:b/>
          <w:sz w:val="32"/>
          <w:szCs w:val="32"/>
        </w:rPr>
        <w:t>Краткое содержание курса</w:t>
      </w:r>
    </w:p>
    <w:p w:rsidR="0059576E" w:rsidRDefault="0059576E">
      <w:pPr>
        <w:jc w:val="center"/>
        <w:rPr>
          <w:b/>
          <w:sz w:val="32"/>
          <w:szCs w:val="32"/>
        </w:rPr>
      </w:pPr>
    </w:p>
    <w:p w:rsidR="0059576E" w:rsidRDefault="0059576E">
      <w:pPr>
        <w:jc w:val="center"/>
      </w:pPr>
    </w:p>
    <w:tbl>
      <w:tblPr>
        <w:tblW w:w="9392" w:type="dxa"/>
        <w:tblInd w:w="-128" w:type="dxa"/>
        <w:tblBorders>
          <w:top w:val="single" w:sz="4" w:space="0" w:color="000080"/>
          <w:left w:val="single" w:sz="4" w:space="0" w:color="000080"/>
          <w:bottom w:val="single" w:sz="4" w:space="0" w:color="000080"/>
          <w:insideH w:val="single" w:sz="4" w:space="0" w:color="000080"/>
        </w:tblBorders>
        <w:tblCellMar>
          <w:left w:w="103" w:type="dxa"/>
        </w:tblCellMar>
        <w:tblLook w:val="04A0" w:firstRow="1" w:lastRow="0" w:firstColumn="1" w:lastColumn="0" w:noHBand="0" w:noVBand="1"/>
      </w:tblPr>
      <w:tblGrid>
        <w:gridCol w:w="506"/>
        <w:gridCol w:w="576"/>
        <w:gridCol w:w="2277"/>
        <w:gridCol w:w="1124"/>
        <w:gridCol w:w="1193"/>
        <w:gridCol w:w="1176"/>
        <w:gridCol w:w="1023"/>
        <w:gridCol w:w="1517"/>
      </w:tblGrid>
      <w:tr w:rsidR="0059576E">
        <w:trPr>
          <w:trHeight w:val="1779"/>
        </w:trPr>
        <w:tc>
          <w:tcPr>
            <w:tcW w:w="506" w:type="dxa"/>
            <w:vMerge w:val="restart"/>
            <w:tcBorders>
              <w:top w:val="single" w:sz="4" w:space="0" w:color="000080"/>
              <w:left w:val="single" w:sz="4" w:space="0" w:color="000080"/>
              <w:bottom w:val="single" w:sz="4" w:space="0" w:color="000080"/>
            </w:tcBorders>
            <w:shd w:val="clear" w:color="auto" w:fill="auto"/>
            <w:tcMar>
              <w:left w:w="103" w:type="dxa"/>
            </w:tcMar>
            <w:textDirection w:val="btLr"/>
            <w:vAlign w:val="center"/>
          </w:tcPr>
          <w:p w:rsidR="0059576E" w:rsidRDefault="00EC0A2A">
            <w:pPr>
              <w:ind w:left="113" w:right="113"/>
              <w:jc w:val="center"/>
              <w:rPr>
                <w:color w:val="000000"/>
              </w:rPr>
            </w:pPr>
            <w:r>
              <w:rPr>
                <w:color w:val="000000"/>
              </w:rPr>
              <w:t xml:space="preserve">Компетенции </w:t>
            </w:r>
          </w:p>
        </w:tc>
        <w:tc>
          <w:tcPr>
            <w:tcW w:w="576" w:type="dxa"/>
            <w:vMerge w:val="restart"/>
            <w:tcBorders>
              <w:top w:val="single" w:sz="4" w:space="0" w:color="000080"/>
              <w:left w:val="single" w:sz="4" w:space="0" w:color="000080"/>
              <w:bottom w:val="single" w:sz="4" w:space="0" w:color="000080"/>
            </w:tcBorders>
            <w:shd w:val="clear" w:color="auto" w:fill="auto"/>
            <w:tcMar>
              <w:left w:w="103" w:type="dxa"/>
            </w:tcMar>
            <w:textDirection w:val="btLr"/>
            <w:vAlign w:val="center"/>
          </w:tcPr>
          <w:p w:rsidR="0059576E" w:rsidRDefault="00EC0A2A">
            <w:pPr>
              <w:ind w:left="113" w:right="113"/>
              <w:jc w:val="center"/>
              <w:rPr>
                <w:color w:val="000000"/>
              </w:rPr>
            </w:pPr>
            <w:r>
              <w:rPr>
                <w:color w:val="000000"/>
              </w:rPr>
              <w:t>Номер раздела</w:t>
            </w:r>
          </w:p>
        </w:tc>
        <w:tc>
          <w:tcPr>
            <w:tcW w:w="2277" w:type="dxa"/>
            <w:vMerge w:val="restart"/>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Наименование темы</w:t>
            </w:r>
          </w:p>
        </w:tc>
        <w:tc>
          <w:tcPr>
            <w:tcW w:w="1124" w:type="dxa"/>
            <w:vMerge w:val="restart"/>
            <w:tcBorders>
              <w:top w:val="single" w:sz="4" w:space="0" w:color="000080"/>
              <w:left w:val="single" w:sz="4" w:space="0" w:color="000080"/>
              <w:bottom w:val="single" w:sz="4" w:space="0" w:color="000080"/>
            </w:tcBorders>
            <w:shd w:val="clear" w:color="auto" w:fill="auto"/>
            <w:tcMar>
              <w:left w:w="103" w:type="dxa"/>
            </w:tcMar>
            <w:textDirection w:val="btLr"/>
            <w:vAlign w:val="center"/>
          </w:tcPr>
          <w:p w:rsidR="0059576E" w:rsidRDefault="00EC0A2A">
            <w:pPr>
              <w:ind w:left="113" w:right="113"/>
              <w:jc w:val="center"/>
              <w:rPr>
                <w:color w:val="000000"/>
              </w:rPr>
            </w:pPr>
            <w:r>
              <w:rPr>
                <w:color w:val="000000"/>
              </w:rPr>
              <w:t>Всего часов</w:t>
            </w:r>
          </w:p>
        </w:tc>
        <w:tc>
          <w:tcPr>
            <w:tcW w:w="3392" w:type="dxa"/>
            <w:gridSpan w:val="3"/>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ind w:left="-57" w:right="-57"/>
              <w:jc w:val="center"/>
              <w:rPr>
                <w:color w:val="000000"/>
              </w:rPr>
            </w:pPr>
            <w:r>
              <w:rPr>
                <w:color w:val="000000"/>
              </w:rPr>
              <w:t>Аудиторные занятия</w:t>
            </w:r>
          </w:p>
        </w:tc>
        <w:tc>
          <w:tcPr>
            <w:tcW w:w="1517" w:type="dxa"/>
            <w:vMerge w:val="restart"/>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ind w:left="-57" w:right="-57"/>
              <w:jc w:val="center"/>
              <w:rPr>
                <w:color w:val="000000"/>
              </w:rPr>
            </w:pPr>
            <w:r>
              <w:rPr>
                <w:color w:val="000000"/>
              </w:rPr>
              <w:t>СРС</w:t>
            </w:r>
          </w:p>
        </w:tc>
      </w:tr>
      <w:tr w:rsidR="0059576E">
        <w:trPr>
          <w:cantSplit/>
          <w:trHeight w:hRule="exact" w:val="2144"/>
        </w:trPr>
        <w:tc>
          <w:tcPr>
            <w:tcW w:w="506" w:type="dxa"/>
            <w:vMerge/>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576" w:type="dxa"/>
            <w:vMerge/>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2277" w:type="dxa"/>
            <w:vMerge/>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124" w:type="dxa"/>
            <w:vMerge/>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ind w:left="-57" w:right="-57"/>
              <w:jc w:val="center"/>
              <w:rPr>
                <w:color w:val="000000"/>
              </w:rPr>
            </w:pPr>
            <w:r>
              <w:rPr>
                <w:color w:val="000000"/>
              </w:rPr>
              <w:t>ЛК</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ind w:left="-57" w:right="-57"/>
              <w:jc w:val="center"/>
              <w:rPr>
                <w:color w:val="000000"/>
              </w:rPr>
            </w:pPr>
            <w:r>
              <w:rPr>
                <w:color w:val="000000"/>
              </w:rPr>
              <w:t>ПЗ (СЗ)</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ind w:left="-57" w:right="-57"/>
              <w:jc w:val="center"/>
              <w:rPr>
                <w:color w:val="000000"/>
              </w:rPr>
            </w:pPr>
            <w:r>
              <w:rPr>
                <w:color w:val="000000"/>
              </w:rPr>
              <w:t>ЛР</w:t>
            </w:r>
          </w:p>
        </w:tc>
        <w:tc>
          <w:tcPr>
            <w:tcW w:w="1517" w:type="dxa"/>
            <w:vMerge/>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59576E">
            <w:pPr>
              <w:snapToGrid w:val="0"/>
              <w:jc w:val="center"/>
              <w:rPr>
                <w:color w:val="000000"/>
              </w:rPr>
            </w:pPr>
          </w:p>
        </w:tc>
      </w:tr>
      <w:tr w:rsidR="0059576E">
        <w:trPr>
          <w:trHeight w:val="562"/>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Предмет и метод ИГПР</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pPr>
            <w: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2.</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Древнерусское государство (IХ-ХП </w:t>
            </w:r>
            <w:proofErr w:type="spellStart"/>
            <w:proofErr w:type="gramStart"/>
            <w:r>
              <w:rPr>
                <w:color w:val="000000"/>
              </w:rPr>
              <w:t>вв</w:t>
            </w:r>
            <w:proofErr w:type="spellEnd"/>
            <w:proofErr w:type="gramEnd"/>
            <w:r>
              <w:rPr>
                <w:color w:val="000000"/>
              </w:rPr>
              <w:t>).</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10</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2</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2</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pPr>
            <w:r>
              <w:t>6</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 xml:space="preserve">3. </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Правовые основы раздробленности. Русская государственность в период феодальной раздробленности. Русское право в период феодальной раздробленности</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Монголо-татарское государство и право</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pPr>
            <w: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 xml:space="preserve">5. </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Русское государство в </w:t>
            </w:r>
            <w:proofErr w:type="gramStart"/>
            <w:r>
              <w:rPr>
                <w:color w:val="000000"/>
              </w:rPr>
              <w:t>Х</w:t>
            </w:r>
            <w:proofErr w:type="gramEnd"/>
            <w:r>
              <w:rPr>
                <w:color w:val="000000"/>
              </w:rPr>
              <w:t>VI веке. Формирование общерусского права. Судебник I497 г.</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8</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2</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2</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pPr>
            <w: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 xml:space="preserve">6. </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Закрепощение крестьян во второй половине ХVI в</w:t>
            </w:r>
            <w:proofErr w:type="gramStart"/>
            <w:r>
              <w:rPr>
                <w:color w:val="000000"/>
              </w:rPr>
              <w:t>.С</w:t>
            </w:r>
            <w:proofErr w:type="gramEnd"/>
            <w:r>
              <w:rPr>
                <w:color w:val="000000"/>
              </w:rPr>
              <w:t>оборное Уложение.</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6</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6</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7.</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Назревание политического кризиса в стране в конце </w:t>
            </w:r>
            <w:proofErr w:type="gramStart"/>
            <w:r>
              <w:rPr>
                <w:color w:val="000000"/>
              </w:rPr>
              <w:t>Х</w:t>
            </w:r>
            <w:proofErr w:type="gramEnd"/>
            <w:r>
              <w:rPr>
                <w:color w:val="000000"/>
              </w:rPr>
              <w:t xml:space="preserve">VI- нач. </w:t>
            </w:r>
            <w:proofErr w:type="gramStart"/>
            <w:r>
              <w:rPr>
                <w:color w:val="000000"/>
              </w:rPr>
              <w:t>Х</w:t>
            </w:r>
            <w:proofErr w:type="gramEnd"/>
            <w:r>
              <w:rPr>
                <w:color w:val="000000"/>
              </w:rPr>
              <w:t>VII в. Смута</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pPr>
            <w:r>
              <w:t>4</w:t>
            </w:r>
          </w:p>
        </w:tc>
      </w:tr>
      <w:tr w:rsidR="0059576E">
        <w:trPr>
          <w:trHeight w:val="415"/>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 xml:space="preserve">8. </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Монархия в России </w:t>
            </w:r>
            <w:proofErr w:type="gramStart"/>
            <w:r>
              <w:rPr>
                <w:color w:val="000000"/>
              </w:rPr>
              <w:t>Х</w:t>
            </w:r>
            <w:proofErr w:type="gramEnd"/>
            <w:r>
              <w:rPr>
                <w:color w:val="000000"/>
              </w:rPr>
              <w:t xml:space="preserve">VII века.             Социальный строй в Русском государстве </w:t>
            </w:r>
            <w:proofErr w:type="gramStart"/>
            <w:r>
              <w:rPr>
                <w:color w:val="000000"/>
              </w:rPr>
              <w:t>Х</w:t>
            </w:r>
            <w:proofErr w:type="gramEnd"/>
            <w:r>
              <w:rPr>
                <w:color w:val="000000"/>
              </w:rPr>
              <w:t>VII в.</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6</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6</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9.</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Государственный строй Российской империи в первой четверти </w:t>
            </w:r>
            <w:proofErr w:type="gramStart"/>
            <w:r>
              <w:rPr>
                <w:color w:val="000000"/>
              </w:rPr>
              <w:t>Х</w:t>
            </w:r>
            <w:proofErr w:type="gramEnd"/>
            <w:r>
              <w:rPr>
                <w:color w:val="000000"/>
              </w:rPr>
              <w:t>VIII в.</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6</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6</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 xml:space="preserve">10. </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Политическая власть в России  после правления Петра I.</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 xml:space="preserve">11. </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Государственные реформы второй половины </w:t>
            </w:r>
            <w:proofErr w:type="gramStart"/>
            <w:r>
              <w:rPr>
                <w:color w:val="000000"/>
              </w:rPr>
              <w:t>Х</w:t>
            </w:r>
            <w:proofErr w:type="gramEnd"/>
            <w:r>
              <w:rPr>
                <w:color w:val="000000"/>
              </w:rPr>
              <w:t>VIII века.</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12</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Имперское российское право</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8</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2</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2</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13.</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Социальное  развитие в России в </w:t>
            </w:r>
            <w:proofErr w:type="gramStart"/>
            <w:r>
              <w:rPr>
                <w:color w:val="000000"/>
              </w:rPr>
              <w:t>Х</w:t>
            </w:r>
            <w:proofErr w:type="gramEnd"/>
            <w:r>
              <w:rPr>
                <w:color w:val="000000"/>
              </w:rPr>
              <w:t>VIII в.</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14.</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Правительственный конституционализм в начале Х</w:t>
            </w:r>
            <w:proofErr w:type="gramStart"/>
            <w:r>
              <w:rPr>
                <w:color w:val="000000"/>
              </w:rPr>
              <w:t>I</w:t>
            </w:r>
            <w:proofErr w:type="gramEnd"/>
            <w:r>
              <w:rPr>
                <w:color w:val="000000"/>
              </w:rPr>
              <w:t>Х века в России</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6</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pPr>
            <w:r>
              <w:t>6</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15.</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Систематизация законов Российской империи в первой половине ХIХ </w:t>
            </w:r>
            <w:proofErr w:type="gramStart"/>
            <w:r>
              <w:rPr>
                <w:color w:val="000000"/>
              </w:rPr>
              <w:t>в</w:t>
            </w:r>
            <w:proofErr w:type="gramEnd"/>
            <w:r>
              <w:rPr>
                <w:color w:val="000000"/>
              </w:rPr>
              <w:t>.</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.16</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Отмена крепостного права в России. Буржуазные реформы 1860-1870-х гг. </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10</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2</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2</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6</w:t>
            </w:r>
          </w:p>
        </w:tc>
      </w:tr>
      <w:tr w:rsidR="0059576E">
        <w:trPr>
          <w:trHeight w:val="416"/>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17.</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 xml:space="preserve">Конституционная монархия в России  (конец Х1Х — начало ХХ вв. </w:t>
            </w:r>
            <w:proofErr w:type="gramStart"/>
            <w:r>
              <w:rPr>
                <w:color w:val="000000"/>
              </w:rPr>
              <w:t>)З</w:t>
            </w:r>
            <w:proofErr w:type="gramEnd"/>
            <w:r>
              <w:rPr>
                <w:color w:val="000000"/>
              </w:rPr>
              <w:t>арождение парламентаризма</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pPr>
            <w: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18.</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pPr>
            <w:r>
              <w:t xml:space="preserve">Октябрьский переворот и создание советского </w:t>
            </w:r>
            <w:r>
              <w:lastRenderedPageBreak/>
              <w:t>государства и права</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lastRenderedPageBreak/>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19..</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Общая характеристика развития советского права</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4</w:t>
            </w:r>
          </w:p>
        </w:tc>
      </w:tr>
      <w:tr w:rsidR="0059576E">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5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20.</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both"/>
              <w:rPr>
                <w:color w:val="000000"/>
              </w:rPr>
            </w:pPr>
            <w:r>
              <w:rPr>
                <w:color w:val="000000"/>
              </w:rPr>
              <w:t>Государство и право в условиях кризиса социализма</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6</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0</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0</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pPr>
            <w:r>
              <w:t>6</w:t>
            </w:r>
          </w:p>
        </w:tc>
      </w:tr>
      <w:tr w:rsidR="0059576E">
        <w:tc>
          <w:tcPr>
            <w:tcW w:w="506" w:type="dxa"/>
            <w:tcBorders>
              <w:top w:val="single" w:sz="4" w:space="0" w:color="000080"/>
              <w:left w:val="single" w:sz="4" w:space="0" w:color="000080"/>
              <w:bottom w:val="single" w:sz="4" w:space="0" w:color="000080"/>
            </w:tcBorders>
            <w:shd w:val="clear" w:color="auto" w:fill="auto"/>
            <w:tcMar>
              <w:left w:w="103" w:type="dxa"/>
            </w:tcMar>
          </w:tcPr>
          <w:p w:rsidR="0059576E" w:rsidRDefault="0059576E">
            <w:pPr>
              <w:snapToGrid w:val="0"/>
              <w:jc w:val="center"/>
              <w:rPr>
                <w:color w:val="000000"/>
              </w:rPr>
            </w:pPr>
          </w:p>
        </w:tc>
        <w:tc>
          <w:tcPr>
            <w:tcW w:w="2853" w:type="dxa"/>
            <w:gridSpan w:val="2"/>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Итого</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110</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rPr>
                <w:color w:val="000000"/>
              </w:rPr>
            </w:pPr>
            <w:r>
              <w:rPr>
                <w:color w:val="000000"/>
              </w:rPr>
              <w:t>8</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EC0A2A">
            <w:pPr>
              <w:jc w:val="center"/>
            </w:pPr>
            <w:r>
              <w:t>8</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59576E" w:rsidRDefault="0059576E">
            <w:pPr>
              <w:snapToGrid w:val="0"/>
              <w:jc w:val="center"/>
              <w:rPr>
                <w:color w:val="000000"/>
              </w:rPr>
            </w:pP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59576E" w:rsidRDefault="00EC0A2A">
            <w:pPr>
              <w:jc w:val="center"/>
              <w:rPr>
                <w:color w:val="000000"/>
              </w:rPr>
            </w:pPr>
            <w:r>
              <w:rPr>
                <w:color w:val="000000"/>
              </w:rPr>
              <w:t>94</w:t>
            </w:r>
          </w:p>
        </w:tc>
      </w:tr>
    </w:tbl>
    <w:p w:rsidR="0059576E" w:rsidRDefault="0059576E">
      <w:pPr>
        <w:jc w:val="center"/>
        <w:rPr>
          <w:b/>
          <w:sz w:val="32"/>
          <w:szCs w:val="32"/>
        </w:rPr>
      </w:pPr>
    </w:p>
    <w:p w:rsidR="0059576E" w:rsidRDefault="0059576E">
      <w:pPr>
        <w:jc w:val="center"/>
      </w:pPr>
    </w:p>
    <w:p w:rsidR="0059576E" w:rsidRDefault="00EC0A2A">
      <w:pPr>
        <w:jc w:val="center"/>
        <w:rPr>
          <w:b/>
          <w:sz w:val="28"/>
          <w:szCs w:val="28"/>
        </w:rPr>
      </w:pPr>
      <w:r>
        <w:rPr>
          <w:b/>
          <w:sz w:val="28"/>
          <w:szCs w:val="28"/>
        </w:rPr>
        <w:t>Форма текущего контроля</w:t>
      </w:r>
    </w:p>
    <w:p w:rsidR="0059576E" w:rsidRDefault="0059576E">
      <w:pPr>
        <w:jc w:val="center"/>
      </w:pPr>
    </w:p>
    <w:p w:rsidR="0059576E" w:rsidRDefault="00EC0A2A">
      <w:pPr>
        <w:widowControl w:val="0"/>
        <w:ind w:firstLine="709"/>
        <w:jc w:val="both"/>
      </w:pPr>
      <w:r>
        <w:rPr>
          <w:sz w:val="28"/>
          <w:szCs w:val="28"/>
        </w:rPr>
        <w:t>Самостоятельная  работа  студентов предполагает закрепление терминологической базы изучаемой дисциплины, составление глоссария, написание конспектов, рефератов, решение ситуационных задач, выполнение контрольной работы.</w:t>
      </w:r>
    </w:p>
    <w:p w:rsidR="0059576E" w:rsidRDefault="0059576E">
      <w:pPr>
        <w:widowControl w:val="0"/>
        <w:ind w:firstLine="709"/>
        <w:jc w:val="both"/>
        <w:rPr>
          <w:sz w:val="28"/>
          <w:szCs w:val="28"/>
        </w:rPr>
      </w:pPr>
    </w:p>
    <w:p w:rsidR="0059576E" w:rsidRDefault="0059576E">
      <w:pPr>
        <w:jc w:val="center"/>
        <w:rPr>
          <w:i/>
          <w:iCs/>
        </w:rPr>
      </w:pPr>
    </w:p>
    <w:p w:rsidR="0059576E" w:rsidRDefault="00EC0A2A">
      <w:pPr>
        <w:pStyle w:val="a6"/>
        <w:jc w:val="center"/>
        <w:rPr>
          <w:i/>
          <w:iCs/>
        </w:rPr>
      </w:pPr>
      <w:r>
        <w:rPr>
          <w:b/>
          <w:i/>
          <w:iCs/>
        </w:rPr>
        <w:t>Методические рекомендации по составлению глоссария</w:t>
      </w:r>
    </w:p>
    <w:p w:rsidR="0059576E" w:rsidRDefault="00EC0A2A">
      <w:pPr>
        <w:pStyle w:val="a6"/>
        <w:ind w:firstLine="708"/>
        <w:jc w:val="both"/>
      </w:pPr>
      <w:r>
        <w:t>Данный вид самостоятельной работы студентов предполагает закрепление  терминологической базы изучаемой дисциплины, умение  пользоваться понятиями курса в соответствии с тематическим делением, и выполняется в виде словаря, который должен содержать следующие разделы:</w:t>
      </w:r>
    </w:p>
    <w:p w:rsidR="0059576E" w:rsidRDefault="00EC0A2A">
      <w:pPr>
        <w:pStyle w:val="a6"/>
        <w:numPr>
          <w:ilvl w:val="0"/>
          <w:numId w:val="1"/>
        </w:numPr>
        <w:jc w:val="both"/>
      </w:pPr>
      <w:r>
        <w:t>Определение принадлежности данного термина к хронологическому периоду;</w:t>
      </w:r>
    </w:p>
    <w:p w:rsidR="0059576E" w:rsidRDefault="00EC0A2A">
      <w:pPr>
        <w:pStyle w:val="a6"/>
        <w:numPr>
          <w:ilvl w:val="0"/>
          <w:numId w:val="1"/>
        </w:numPr>
        <w:jc w:val="both"/>
      </w:pPr>
      <w:r>
        <w:t>Определение данного термина к характеристике государства, общества или права;</w:t>
      </w:r>
    </w:p>
    <w:p w:rsidR="0059576E" w:rsidRDefault="00EC0A2A">
      <w:pPr>
        <w:pStyle w:val="a6"/>
        <w:numPr>
          <w:ilvl w:val="0"/>
          <w:numId w:val="1"/>
        </w:numPr>
        <w:jc w:val="both"/>
      </w:pPr>
      <w:r>
        <w:t>Содержание термина на основе правового источника.</w:t>
      </w:r>
    </w:p>
    <w:p w:rsidR="0059576E" w:rsidRDefault="00EC0A2A">
      <w:pPr>
        <w:pStyle w:val="a6"/>
        <w:jc w:val="both"/>
      </w:pPr>
      <w:r>
        <w:t>Словарь предоставляется в письменном виде преподавателю после изучения соответствующего раздела в лекционно-практическом курсе.</w:t>
      </w:r>
    </w:p>
    <w:p w:rsidR="0059576E" w:rsidRDefault="0059576E">
      <w:pPr>
        <w:pStyle w:val="a6"/>
        <w:jc w:val="center"/>
        <w:rPr>
          <w:b/>
        </w:rPr>
      </w:pPr>
    </w:p>
    <w:p w:rsidR="0059576E" w:rsidRDefault="00EC0A2A">
      <w:pPr>
        <w:pStyle w:val="a6"/>
        <w:jc w:val="center"/>
        <w:rPr>
          <w:i/>
        </w:rPr>
      </w:pPr>
      <w:r>
        <w:rPr>
          <w:i/>
        </w:rPr>
        <w:t xml:space="preserve">Государство и право Киевской Руси  </w:t>
      </w:r>
      <w:r>
        <w:rPr>
          <w:i/>
          <w:lang w:val="en-US"/>
        </w:rPr>
        <w:t>IX</w:t>
      </w:r>
      <w:r>
        <w:rPr>
          <w:i/>
        </w:rPr>
        <w:t xml:space="preserve"> - </w:t>
      </w:r>
      <w:r>
        <w:rPr>
          <w:i/>
          <w:lang w:val="en-US"/>
        </w:rPr>
        <w:t>XII</w:t>
      </w:r>
      <w:r>
        <w:rPr>
          <w:i/>
        </w:rPr>
        <w:t xml:space="preserve"> в.</w:t>
      </w:r>
      <w:proofErr w:type="gramStart"/>
      <w:r>
        <w:rPr>
          <w:i/>
        </w:rPr>
        <w:t>в</w:t>
      </w:r>
      <w:proofErr w:type="gramEnd"/>
      <w:r>
        <w:rPr>
          <w:i/>
        </w:rPr>
        <w:t>.</w:t>
      </w:r>
    </w:p>
    <w:p w:rsidR="0059576E" w:rsidRDefault="00EC0A2A">
      <w:pPr>
        <w:pStyle w:val="a6"/>
        <w:jc w:val="both"/>
      </w:pPr>
      <w:r>
        <w:t>Великий князь. Вервь. Княжеские съезды.  Норманнская теория. Полюдье. Урок.</w:t>
      </w:r>
      <w:proofErr w:type="gramStart"/>
      <w:r>
        <w:t xml:space="preserve"> .</w:t>
      </w:r>
      <w:proofErr w:type="gramEnd"/>
      <w:r>
        <w:t xml:space="preserve"> Рядович. Закуп. Смерд. Холоп. Челядь. Тиун. Куна. Дикая вира. Десятина.</w:t>
      </w:r>
    </w:p>
    <w:p w:rsidR="0059576E" w:rsidRDefault="00EC0A2A">
      <w:pPr>
        <w:pStyle w:val="a6"/>
        <w:jc w:val="center"/>
        <w:rPr>
          <w:i/>
        </w:rPr>
      </w:pPr>
      <w:r>
        <w:rPr>
          <w:i/>
        </w:rPr>
        <w:t>Государство и право Руси в период феодально-политической раздробленности (XII - X</w:t>
      </w:r>
      <w:r>
        <w:rPr>
          <w:i/>
          <w:lang w:val="en-US"/>
        </w:rPr>
        <w:t>IV</w:t>
      </w:r>
      <w:r>
        <w:rPr>
          <w:i/>
        </w:rPr>
        <w:t xml:space="preserve"> в.в.</w:t>
      </w:r>
      <w:proofErr w:type="gramStart"/>
      <w:r>
        <w:rPr>
          <w:i/>
        </w:rPr>
        <w:t xml:space="preserve"> )</w:t>
      </w:r>
      <w:proofErr w:type="gramEnd"/>
      <w:r>
        <w:rPr>
          <w:i/>
        </w:rPr>
        <w:t xml:space="preserve"> </w:t>
      </w:r>
    </w:p>
    <w:p w:rsidR="0059576E" w:rsidRDefault="00EC0A2A">
      <w:pPr>
        <w:pStyle w:val="a6"/>
        <w:jc w:val="both"/>
      </w:pPr>
      <w:r>
        <w:t xml:space="preserve">Бояре. Дворяне. Вече. Феодальная республика. Псковская судная грамота. Посадник. </w:t>
      </w:r>
      <w:proofErr w:type="spellStart"/>
      <w:r>
        <w:t>Тысяцкий</w:t>
      </w:r>
      <w:proofErr w:type="gramStart"/>
      <w:r>
        <w:t>.З</w:t>
      </w:r>
      <w:proofErr w:type="gramEnd"/>
      <w:r>
        <w:t>олотая</w:t>
      </w:r>
      <w:proofErr w:type="spellEnd"/>
      <w:r>
        <w:t xml:space="preserve"> Орда. Монголо-татарское иго. Хан. Ярлык. Яса.</w:t>
      </w:r>
    </w:p>
    <w:p w:rsidR="0059576E" w:rsidRDefault="0059576E">
      <w:pPr>
        <w:pStyle w:val="a6"/>
        <w:jc w:val="both"/>
      </w:pPr>
    </w:p>
    <w:p w:rsidR="0059576E" w:rsidRDefault="00EC0A2A">
      <w:pPr>
        <w:pStyle w:val="a6"/>
        <w:jc w:val="center"/>
        <w:rPr>
          <w:i/>
        </w:rPr>
      </w:pPr>
      <w:proofErr w:type="gramStart"/>
      <w:r>
        <w:rPr>
          <w:i/>
        </w:rPr>
        <w:t>Государство и право Руси в период создания централизованного государства (X</w:t>
      </w:r>
      <w:r>
        <w:rPr>
          <w:i/>
          <w:lang w:val="en-US"/>
        </w:rPr>
        <w:t>V</w:t>
      </w:r>
      <w:r>
        <w:rPr>
          <w:i/>
        </w:rPr>
        <w:t xml:space="preserve"> –сер.</w:t>
      </w:r>
      <w:proofErr w:type="gramEnd"/>
      <w:r>
        <w:rPr>
          <w:i/>
        </w:rPr>
        <w:t xml:space="preserve"> </w:t>
      </w:r>
      <w:proofErr w:type="gramStart"/>
      <w:r>
        <w:rPr>
          <w:i/>
          <w:lang w:val="en-US"/>
        </w:rPr>
        <w:t>XVI</w:t>
      </w:r>
      <w:r>
        <w:rPr>
          <w:i/>
        </w:rPr>
        <w:t xml:space="preserve"> в.в.)</w:t>
      </w:r>
      <w:proofErr w:type="gramEnd"/>
    </w:p>
    <w:p w:rsidR="0059576E" w:rsidRDefault="00EC0A2A">
      <w:pPr>
        <w:pStyle w:val="a6"/>
        <w:jc w:val="both"/>
      </w:pPr>
      <w:r>
        <w:lastRenderedPageBreak/>
        <w:t>Вотчина. Поместье. Боярская Дума. Дворцово-вотчинная система управления. Система кормления. Наместник. Пути. Местничество. Пожилое. Юрьев день. Судебник 1497 г.</w:t>
      </w:r>
    </w:p>
    <w:p w:rsidR="0059576E" w:rsidRDefault="0059576E">
      <w:pPr>
        <w:pStyle w:val="a6"/>
        <w:jc w:val="both"/>
      </w:pPr>
    </w:p>
    <w:p w:rsidR="0059576E" w:rsidRDefault="00EC0A2A">
      <w:pPr>
        <w:pStyle w:val="a6"/>
        <w:jc w:val="center"/>
        <w:rPr>
          <w:i/>
        </w:rPr>
      </w:pPr>
      <w:proofErr w:type="gramStart"/>
      <w:r>
        <w:rPr>
          <w:i/>
        </w:rPr>
        <w:t>Государство и право России в период сословно-представительной монархии (сер.</w:t>
      </w:r>
      <w:proofErr w:type="gramEnd"/>
      <w:r>
        <w:rPr>
          <w:i/>
        </w:rPr>
        <w:t xml:space="preserve"> X</w:t>
      </w:r>
      <w:r>
        <w:rPr>
          <w:i/>
          <w:lang w:val="en-US"/>
        </w:rPr>
        <w:t>V</w:t>
      </w:r>
      <w:r>
        <w:rPr>
          <w:i/>
        </w:rPr>
        <w:t>I – X</w:t>
      </w:r>
      <w:r>
        <w:rPr>
          <w:i/>
          <w:lang w:val="en-US"/>
        </w:rPr>
        <w:t>V</w:t>
      </w:r>
      <w:r>
        <w:rPr>
          <w:i/>
        </w:rPr>
        <w:t>II в.в.</w:t>
      </w:r>
      <w:proofErr w:type="gramStart"/>
      <w:r>
        <w:rPr>
          <w:i/>
        </w:rPr>
        <w:t xml:space="preserve"> )</w:t>
      </w:r>
      <w:proofErr w:type="gramEnd"/>
    </w:p>
    <w:p w:rsidR="0059576E" w:rsidRDefault="00EC0A2A">
      <w:pPr>
        <w:pStyle w:val="a6"/>
        <w:jc w:val="both"/>
      </w:pPr>
      <w:r>
        <w:t xml:space="preserve">Царь. Избранная рада. Земский собор. Приказы.  Судебник 1550 г. Стоглав 1551 г. Опричнина. </w:t>
      </w:r>
      <w:proofErr w:type="gramStart"/>
      <w:r>
        <w:t>Земщина</w:t>
      </w:r>
      <w:proofErr w:type="gramEnd"/>
      <w:r>
        <w:t>. Сословия. Крепостное право. Семибоярщина. Заповедные лета. Урочные лета. Тягло. Соборное Уложение 1649 г.</w:t>
      </w:r>
    </w:p>
    <w:p w:rsidR="0059576E" w:rsidRDefault="0059576E">
      <w:pPr>
        <w:pStyle w:val="a6"/>
        <w:jc w:val="both"/>
      </w:pPr>
    </w:p>
    <w:p w:rsidR="0059576E" w:rsidRDefault="00EC0A2A">
      <w:pPr>
        <w:pStyle w:val="a6"/>
        <w:jc w:val="center"/>
        <w:rPr>
          <w:i/>
        </w:rPr>
      </w:pPr>
      <w:r>
        <w:rPr>
          <w:i/>
        </w:rPr>
        <w:t>Государство и право Российской империи в период абсолютизма (XVIII в.</w:t>
      </w:r>
      <w:proofErr w:type="gramStart"/>
      <w:r>
        <w:rPr>
          <w:i/>
        </w:rPr>
        <w:t xml:space="preserve"> )</w:t>
      </w:r>
      <w:proofErr w:type="gramEnd"/>
    </w:p>
    <w:p w:rsidR="0059576E" w:rsidRDefault="00EC0A2A">
      <w:pPr>
        <w:pStyle w:val="a6"/>
        <w:jc w:val="both"/>
      </w:pPr>
      <w:r>
        <w:t xml:space="preserve">Абсолютная монархия. Император. Сенат. Коллегии. Синод. Прокуратура. Полиция. Верховный тайный совет. Посессионные крестьяне. Мануфактура. Воинские артикулы 1714 г. Указ о единонаследии 1714 г. Табель о рангах 1722 г. Уложенная комиссия 1767 г. «Учреждение губернских установлений» 1775 г. Устав благочиния 1782 г. Жалованные грамоты дворянству и городам 1785 г. </w:t>
      </w:r>
    </w:p>
    <w:p w:rsidR="0059576E" w:rsidRDefault="0059576E">
      <w:pPr>
        <w:pStyle w:val="a6"/>
        <w:jc w:val="both"/>
      </w:pPr>
    </w:p>
    <w:p w:rsidR="0059576E" w:rsidRDefault="00EC0A2A">
      <w:pPr>
        <w:pStyle w:val="a6"/>
        <w:jc w:val="center"/>
        <w:rPr>
          <w:i/>
        </w:rPr>
      </w:pPr>
      <w:r>
        <w:rPr>
          <w:i/>
        </w:rPr>
        <w:t xml:space="preserve">Государство и право Российской империи в первой половине </w:t>
      </w:r>
      <w:r>
        <w:rPr>
          <w:i/>
          <w:lang w:val="en-US"/>
        </w:rPr>
        <w:t>XIX</w:t>
      </w:r>
      <w:r>
        <w:rPr>
          <w:i/>
        </w:rPr>
        <w:t xml:space="preserve"> в.</w:t>
      </w:r>
    </w:p>
    <w:p w:rsidR="0059576E" w:rsidRDefault="00EC0A2A">
      <w:pPr>
        <w:pStyle w:val="a6"/>
        <w:jc w:val="both"/>
      </w:pPr>
      <w:r>
        <w:t>Государственный Совет. Министерства. Совет министров. Комитет министров. Земский исправник. Становой пристав. Жандармерия. Государственные крестьяне. Иноземцы. Полное собрание законов Российской империи. Свод законов Российской империи.</w:t>
      </w:r>
    </w:p>
    <w:p w:rsidR="0059576E" w:rsidRDefault="0059576E">
      <w:pPr>
        <w:pStyle w:val="a6"/>
        <w:jc w:val="both"/>
      </w:pPr>
    </w:p>
    <w:p w:rsidR="0059576E" w:rsidRDefault="00EC0A2A">
      <w:pPr>
        <w:pStyle w:val="a6"/>
        <w:jc w:val="center"/>
        <w:rPr>
          <w:i/>
        </w:rPr>
      </w:pPr>
      <w:r>
        <w:rPr>
          <w:i/>
        </w:rPr>
        <w:t>Государство и право Российской империи во второй половине XIX в.</w:t>
      </w:r>
    </w:p>
    <w:p w:rsidR="0059576E" w:rsidRDefault="00EC0A2A">
      <w:pPr>
        <w:pStyle w:val="a6"/>
        <w:jc w:val="both"/>
      </w:pPr>
      <w:r>
        <w:t xml:space="preserve">Реформа. Волость. Сельский сход. Земский начальник. Земское собрание. Земская управа. Избирательные съезды. Городское избирательное собрание. Городская дума. Городской голова. Мировой суд. Мировой судья. Окружной суд. Суд  присяжных. Судебная палата. Адвокатура. </w:t>
      </w:r>
      <w:proofErr w:type="spellStart"/>
      <w:r>
        <w:t>Неоабсолютизм</w:t>
      </w:r>
      <w:proofErr w:type="spellEnd"/>
      <w:r>
        <w:t>.</w:t>
      </w:r>
    </w:p>
    <w:p w:rsidR="0059576E" w:rsidRDefault="0059576E">
      <w:pPr>
        <w:pStyle w:val="a6"/>
        <w:jc w:val="both"/>
      </w:pPr>
    </w:p>
    <w:p w:rsidR="0059576E" w:rsidRDefault="00EC0A2A">
      <w:pPr>
        <w:pStyle w:val="a6"/>
        <w:jc w:val="center"/>
        <w:rPr>
          <w:i/>
        </w:rPr>
      </w:pPr>
      <w:r>
        <w:rPr>
          <w:i/>
        </w:rPr>
        <w:t xml:space="preserve">Государство и право Российской империи </w:t>
      </w:r>
      <w:proofErr w:type="gramStart"/>
      <w:r>
        <w:rPr>
          <w:i/>
        </w:rPr>
        <w:t>в начале</w:t>
      </w:r>
      <w:proofErr w:type="gramEnd"/>
      <w:r>
        <w:rPr>
          <w:i/>
        </w:rPr>
        <w:t xml:space="preserve"> XX в.</w:t>
      </w:r>
    </w:p>
    <w:p w:rsidR="0059576E" w:rsidRDefault="00EC0A2A">
      <w:pPr>
        <w:pStyle w:val="a6"/>
        <w:jc w:val="both"/>
      </w:pPr>
      <w:r>
        <w:t>Государственная дума. Избирательные законы. Аграрная реформа П.А. Столыпина. Кадеты. Октябристы.  Эсеры. Трудовики. Черносотенцы.</w:t>
      </w:r>
    </w:p>
    <w:p w:rsidR="0059576E" w:rsidRDefault="0059576E">
      <w:pPr>
        <w:pStyle w:val="a6"/>
        <w:jc w:val="both"/>
        <w:rPr>
          <w:i/>
        </w:rPr>
      </w:pPr>
    </w:p>
    <w:p w:rsidR="0059576E" w:rsidRDefault="00EC0A2A">
      <w:pPr>
        <w:pStyle w:val="a6"/>
        <w:jc w:val="center"/>
        <w:rPr>
          <w:i/>
        </w:rPr>
      </w:pPr>
      <w:r>
        <w:rPr>
          <w:i/>
        </w:rPr>
        <w:t>Государство и право России в период буржуазной республики 1917 г.</w:t>
      </w:r>
    </w:p>
    <w:p w:rsidR="0059576E" w:rsidRDefault="00EC0A2A">
      <w:pPr>
        <w:pStyle w:val="a6"/>
        <w:jc w:val="both"/>
      </w:pPr>
      <w:r>
        <w:t>Временное правительство. Советы рабочих и солдатских депутатов. Двоевластие. Милиция. Чрезвычайное законодательство.</w:t>
      </w:r>
    </w:p>
    <w:p w:rsidR="0059576E" w:rsidRDefault="0059576E">
      <w:pPr>
        <w:pStyle w:val="a6"/>
        <w:jc w:val="both"/>
      </w:pPr>
    </w:p>
    <w:p w:rsidR="0059576E" w:rsidRDefault="00EC0A2A">
      <w:pPr>
        <w:pStyle w:val="a6"/>
        <w:jc w:val="center"/>
        <w:rPr>
          <w:i/>
        </w:rPr>
      </w:pPr>
      <w:r>
        <w:t>С</w:t>
      </w:r>
      <w:r>
        <w:rPr>
          <w:i/>
        </w:rPr>
        <w:t>оветское государство и право (1917-1945г.г.</w:t>
      </w:r>
      <w:proofErr w:type="gramStart"/>
      <w:r>
        <w:rPr>
          <w:i/>
        </w:rPr>
        <w:t xml:space="preserve"> )</w:t>
      </w:r>
      <w:proofErr w:type="gramEnd"/>
    </w:p>
    <w:p w:rsidR="0059576E" w:rsidRDefault="00EC0A2A">
      <w:pPr>
        <w:pStyle w:val="a6"/>
        <w:jc w:val="both"/>
      </w:pPr>
      <w:r>
        <w:t xml:space="preserve">ВЦИК. СНК. ВЧК. Декларация прав народов России. Конституция РСФСР 1918 г. Военный коммунизм. Комбеды. Ревкомы. Продразверстка. Трудовая повинность. Первая кодификация советского права. НЭП. Продналог. Трест. Конституция СССР 1924 г. Вторая кодификация советского права Конституция СССР 1936 г. Однопартийная система. Внесудебное </w:t>
      </w:r>
      <w:r>
        <w:lastRenderedPageBreak/>
        <w:t xml:space="preserve">преследование. Колхоз. Совхоз. Хозрасчёт. Хоздоговор. Государственный комитет обороны. Наркомат. Военный трибунал. </w:t>
      </w:r>
    </w:p>
    <w:p w:rsidR="0059576E" w:rsidRDefault="0059576E">
      <w:pPr>
        <w:pStyle w:val="a6"/>
        <w:rPr>
          <w:i/>
        </w:rPr>
      </w:pPr>
    </w:p>
    <w:p w:rsidR="0059576E" w:rsidRDefault="00EC0A2A">
      <w:pPr>
        <w:pStyle w:val="a6"/>
        <w:jc w:val="center"/>
        <w:rPr>
          <w:i/>
        </w:rPr>
      </w:pPr>
      <w:r>
        <w:rPr>
          <w:i/>
        </w:rPr>
        <w:t>Советское государство и право в послевоенный период.</w:t>
      </w:r>
    </w:p>
    <w:p w:rsidR="0059576E" w:rsidRDefault="00EC0A2A">
      <w:pPr>
        <w:pStyle w:val="a6"/>
        <w:jc w:val="both"/>
      </w:pPr>
      <w:r>
        <w:t xml:space="preserve">Сталинизм. Тоталитаризм. </w:t>
      </w:r>
      <w:proofErr w:type="gramStart"/>
      <w:r>
        <w:rPr>
          <w:lang w:val="en-US"/>
        </w:rPr>
        <w:t>XX</w:t>
      </w:r>
      <w:r>
        <w:t xml:space="preserve"> съезд партии.</w:t>
      </w:r>
      <w:proofErr w:type="gramEnd"/>
      <w:r>
        <w:t xml:space="preserve"> Реабилитация. Хозяйственная реформа 1965 г. Конституция СССР 1977 г. Конституционный контроль. Административно-командная система. Партийно-административная номенклатура. Диссидентство. </w:t>
      </w:r>
      <w:proofErr w:type="spellStart"/>
      <w:r>
        <w:t>Федератизм</w:t>
      </w:r>
      <w:proofErr w:type="spellEnd"/>
      <w:r>
        <w:t>. Съезд народных депутатов. СНГ. Президент. Федеральное Собрание. Конституция РФ 1993 г.</w:t>
      </w:r>
    </w:p>
    <w:p w:rsidR="0059576E" w:rsidRDefault="0059576E">
      <w:pPr>
        <w:pStyle w:val="a6"/>
        <w:jc w:val="both"/>
      </w:pPr>
    </w:p>
    <w:p w:rsidR="0059576E" w:rsidRDefault="0059576E">
      <w:pPr>
        <w:pStyle w:val="a6"/>
        <w:ind w:firstLine="708"/>
        <w:jc w:val="both"/>
      </w:pPr>
    </w:p>
    <w:p w:rsidR="0059576E" w:rsidRDefault="00EC0A2A">
      <w:pPr>
        <w:spacing w:line="276" w:lineRule="auto"/>
        <w:ind w:firstLine="680"/>
        <w:jc w:val="center"/>
        <w:rPr>
          <w:b/>
          <w:bCs/>
          <w:i/>
          <w:iCs/>
          <w:color w:val="000000"/>
        </w:rPr>
      </w:pPr>
      <w:r>
        <w:rPr>
          <w:b/>
          <w:bCs/>
          <w:i/>
          <w:iCs/>
          <w:color w:val="000000"/>
        </w:rPr>
        <w:t>Методические рекомендации для подготовки реферата.</w:t>
      </w:r>
    </w:p>
    <w:p w:rsidR="0059576E" w:rsidRDefault="00EC0A2A">
      <w:pPr>
        <w:spacing w:line="276" w:lineRule="auto"/>
        <w:ind w:firstLine="680"/>
        <w:jc w:val="both"/>
        <w:rPr>
          <w:color w:val="000000"/>
        </w:rPr>
      </w:pPr>
      <w:r>
        <w:rPr>
          <w:color w:val="000000"/>
        </w:rPr>
        <w:t>Под рефератом подразумевается творческая исследовательская работа, основанная,</w:t>
      </w:r>
    </w:p>
    <w:p w:rsidR="0059576E" w:rsidRDefault="00EC0A2A">
      <w:pPr>
        <w:spacing w:line="276" w:lineRule="auto"/>
        <w:ind w:firstLine="680"/>
        <w:jc w:val="both"/>
        <w:rPr>
          <w:color w:val="000000"/>
        </w:rPr>
      </w:pPr>
      <w:r>
        <w:rPr>
          <w:color w:val="000000"/>
        </w:rPr>
        <w:t>прежде всего, на изучении значительного количества научной и иной литературы по теме исследования. Тема рефераты выбирается произвольно.</w:t>
      </w:r>
    </w:p>
    <w:p w:rsidR="0059576E" w:rsidRDefault="00EC0A2A">
      <w:pPr>
        <w:spacing w:line="276" w:lineRule="auto"/>
        <w:ind w:firstLine="680"/>
        <w:jc w:val="both"/>
        <w:rPr>
          <w:color w:val="000000"/>
        </w:rPr>
      </w:pPr>
      <w:proofErr w:type="gramStart"/>
      <w:r>
        <w:rPr>
          <w:color w:val="000000"/>
        </w:rPr>
        <w:t>Реферат, как правило, должен содержать следующие структурные элементы: титульный лист; содержание; введение; основная часть; заключение; список использованных источников; приложения (при необходимости).</w:t>
      </w:r>
      <w:proofErr w:type="gramEnd"/>
    </w:p>
    <w:p w:rsidR="0059576E" w:rsidRDefault="00EC0A2A">
      <w:pPr>
        <w:spacing w:line="276" w:lineRule="auto"/>
        <w:ind w:firstLine="680"/>
        <w:jc w:val="both"/>
        <w:rPr>
          <w:color w:val="000000"/>
        </w:rPr>
      </w:pPr>
      <w:r>
        <w:rPr>
          <w:color w:val="000000"/>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Во введении необходимо обозначить обоснование выбора темы, ее актуальность, объект и предмет, цель и задачи исследования, описываются объект и предмет исследования, информационная база исследования. В основной части излагается сущность проблемы и объективные научные сведения по теме реферата, дается критический обзор источников, собственные версии, сведения, оценки.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 Поэтому заголовки глав и параграфов, как правило, должны соответствовать по своей сути формулировкам задач реферата. Текст реферата должен содержать адресные ссылки на научные работы, оформленные в соответствии требованиям ГОСТ. Также обязательным является наличие в основной части реферата ссылок на использованные источники. В заключении приводятся выводы, к которым пришел студент в результате выполнения реферата, раскрывающие поставленные во введении задачи. Список литературы должен оформляться в соответствии с общепринятыми библиографическими требованиями и включать только использованные студентом публикации. </w:t>
      </w:r>
    </w:p>
    <w:p w:rsidR="0059576E" w:rsidRDefault="00EC0A2A">
      <w:pPr>
        <w:spacing w:line="276" w:lineRule="auto"/>
        <w:ind w:firstLine="680"/>
        <w:jc w:val="both"/>
        <w:rPr>
          <w:color w:val="000000"/>
        </w:rPr>
      </w:pPr>
      <w:r>
        <w:rPr>
          <w:color w:val="000000"/>
        </w:rPr>
        <w:t>Количество источников в списке определяется студентом самостоятельно, для реферата их рекомендуемое количество от 10 до 20</w:t>
      </w:r>
      <w:proofErr w:type="gramStart"/>
      <w:r>
        <w:rPr>
          <w:color w:val="000000"/>
        </w:rPr>
        <w:t xml:space="preserve"> В</w:t>
      </w:r>
      <w:proofErr w:type="gramEnd"/>
      <w:r>
        <w:rPr>
          <w:color w:val="000000"/>
        </w:rPr>
        <w:t xml:space="preserve"> приложения следует выносить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 </w:t>
      </w:r>
    </w:p>
    <w:p w:rsidR="0059576E" w:rsidRDefault="00EC0A2A">
      <w:pPr>
        <w:spacing w:line="276" w:lineRule="auto"/>
        <w:ind w:firstLine="680"/>
        <w:jc w:val="both"/>
        <w:rPr>
          <w:color w:val="000000"/>
        </w:rPr>
      </w:pPr>
      <w:r>
        <w:rPr>
          <w:color w:val="000000"/>
        </w:rPr>
        <w:t>Объем реферата должен быть не менее 12 и более 20 страниц машинописного текста через 1,5 интервала на одной стороне стандартного листа А</w:t>
      </w:r>
      <w:proofErr w:type="gramStart"/>
      <w:r>
        <w:rPr>
          <w:color w:val="000000"/>
        </w:rPr>
        <w:t>4</w:t>
      </w:r>
      <w:proofErr w:type="gramEnd"/>
      <w:r>
        <w:rPr>
          <w:color w:val="000000"/>
        </w:rPr>
        <w:t xml:space="preserve"> с соблюдением следующего размера полей: верхнее и нижнее -2, правое – 1,5, левое – 3 см. Шрифт – 14 Реферат может быть и рукописным, написанным ровными строками (не менее 30 на </w:t>
      </w:r>
      <w:r>
        <w:rPr>
          <w:color w:val="000000"/>
        </w:rPr>
        <w:lastRenderedPageBreak/>
        <w:t xml:space="preserve">страницу), ясно читаемым почерком. Страницы нумеруются в нижнем правом углу. Первой страницей считается титульный лист, нумерация на ней не ставится, второй – оглавление. Каждый структурный элемент реферата начинается с новой страницы. Список использованных источников должен формироваться в алфавитном порядке по фамилии авторов.  </w:t>
      </w:r>
    </w:p>
    <w:p w:rsidR="0059576E" w:rsidRDefault="00EC0A2A">
      <w:pPr>
        <w:spacing w:line="276" w:lineRule="auto"/>
        <w:ind w:firstLine="680"/>
        <w:jc w:val="center"/>
        <w:rPr>
          <w:b/>
          <w:bCs/>
          <w:i/>
          <w:iCs/>
          <w:color w:val="000000"/>
        </w:rPr>
      </w:pPr>
      <w:r>
        <w:rPr>
          <w:b/>
          <w:bCs/>
          <w:i/>
          <w:iCs/>
          <w:color w:val="000000"/>
        </w:rPr>
        <w:t>Темы рефератов</w:t>
      </w:r>
    </w:p>
    <w:p w:rsidR="0059576E" w:rsidRDefault="0059576E">
      <w:pPr>
        <w:spacing w:line="276" w:lineRule="auto"/>
        <w:ind w:firstLine="680"/>
        <w:jc w:val="both"/>
        <w:rPr>
          <w:color w:val="000000"/>
        </w:rPr>
      </w:pPr>
    </w:p>
    <w:p w:rsidR="0059576E" w:rsidRDefault="00EC0A2A">
      <w:pPr>
        <w:spacing w:line="276" w:lineRule="auto"/>
        <w:ind w:firstLine="680"/>
        <w:jc w:val="both"/>
        <w:rPr>
          <w:color w:val="000000"/>
        </w:rPr>
      </w:pPr>
      <w:r>
        <w:rPr>
          <w:color w:val="000000"/>
        </w:rPr>
        <w:t>1.  Сталинизм: происхождение и сущность.</w:t>
      </w:r>
    </w:p>
    <w:p w:rsidR="0059576E" w:rsidRDefault="00EC0A2A">
      <w:pPr>
        <w:spacing w:line="276" w:lineRule="auto"/>
        <w:ind w:firstLine="680"/>
        <w:jc w:val="both"/>
        <w:rPr>
          <w:color w:val="000000"/>
        </w:rPr>
      </w:pPr>
      <w:r>
        <w:rPr>
          <w:color w:val="000000"/>
        </w:rPr>
        <w:t xml:space="preserve">2.  Система исправительных учреждений Советского государства </w:t>
      </w:r>
      <w:proofErr w:type="gramStart"/>
      <w:r>
        <w:rPr>
          <w:color w:val="000000"/>
        </w:rPr>
        <w:t>в</w:t>
      </w:r>
      <w:proofErr w:type="gramEnd"/>
    </w:p>
    <w:p w:rsidR="0059576E" w:rsidRDefault="00EC0A2A">
      <w:pPr>
        <w:rPr>
          <w:color w:val="000000"/>
        </w:rPr>
      </w:pPr>
      <w:r>
        <w:rPr>
          <w:color w:val="000000"/>
        </w:rPr>
        <w:t>1930–1950-е гг.</w:t>
      </w:r>
    </w:p>
    <w:p w:rsidR="0059576E" w:rsidRDefault="00EC0A2A">
      <w:pPr>
        <w:ind w:firstLine="680"/>
        <w:rPr>
          <w:color w:val="000000"/>
        </w:rPr>
      </w:pPr>
      <w:r>
        <w:rPr>
          <w:color w:val="000000"/>
        </w:rPr>
        <w:t xml:space="preserve">3. Правовая характеристика проведения приватизации и </w:t>
      </w:r>
      <w:proofErr w:type="gramStart"/>
      <w:r>
        <w:rPr>
          <w:color w:val="000000"/>
        </w:rPr>
        <w:t>залоговых</w:t>
      </w:r>
      <w:proofErr w:type="gramEnd"/>
    </w:p>
    <w:p w:rsidR="0059576E" w:rsidRDefault="00EC0A2A">
      <w:pPr>
        <w:ind w:firstLine="680"/>
        <w:rPr>
          <w:color w:val="000000"/>
        </w:rPr>
      </w:pPr>
      <w:r>
        <w:rPr>
          <w:color w:val="000000"/>
        </w:rPr>
        <w:t xml:space="preserve">аукционов в России в 1990-е гг. </w:t>
      </w:r>
    </w:p>
    <w:p w:rsidR="0059576E" w:rsidRDefault="00EC0A2A">
      <w:pPr>
        <w:ind w:firstLine="680"/>
        <w:rPr>
          <w:color w:val="000000"/>
        </w:rPr>
      </w:pPr>
      <w:r>
        <w:rPr>
          <w:color w:val="000000"/>
        </w:rPr>
        <w:t>4. Общая характеристика и оценка президентских выборов 1996 г.</w:t>
      </w:r>
    </w:p>
    <w:p w:rsidR="0059576E" w:rsidRDefault="00EC0A2A">
      <w:pPr>
        <w:ind w:firstLine="680"/>
        <w:rPr>
          <w:color w:val="000000"/>
        </w:rPr>
      </w:pPr>
      <w:r>
        <w:rPr>
          <w:color w:val="000000"/>
        </w:rPr>
        <w:t>5 Российская Федерация как правопреемница СССР на международной арене.</w:t>
      </w:r>
    </w:p>
    <w:p w:rsidR="0059576E" w:rsidRDefault="00EC0A2A">
      <w:pPr>
        <w:ind w:firstLine="680"/>
        <w:rPr>
          <w:color w:val="000000"/>
        </w:rPr>
      </w:pPr>
      <w:r>
        <w:rPr>
          <w:color w:val="000000"/>
        </w:rPr>
        <w:t>6 Национальный вопрос в России: история и современность.</w:t>
      </w:r>
    </w:p>
    <w:p w:rsidR="0059576E" w:rsidRDefault="0059576E">
      <w:pPr>
        <w:ind w:firstLine="680"/>
        <w:rPr>
          <w:rFonts w:ascii="yandex-sans" w:hAnsi="yandex-sans"/>
          <w:color w:val="000000"/>
          <w:sz w:val="23"/>
        </w:rPr>
      </w:pPr>
    </w:p>
    <w:p w:rsidR="0059576E" w:rsidRDefault="00EC0A2A">
      <w:pPr>
        <w:spacing w:line="276" w:lineRule="auto"/>
        <w:ind w:firstLine="680"/>
        <w:jc w:val="center"/>
        <w:rPr>
          <w:b/>
          <w:bCs/>
          <w:i/>
          <w:iCs/>
          <w:color w:val="000000"/>
        </w:rPr>
      </w:pPr>
      <w:r>
        <w:rPr>
          <w:b/>
          <w:bCs/>
          <w:i/>
          <w:iCs/>
          <w:color w:val="000000"/>
        </w:rPr>
        <w:t>Методические рекомендации по  решению ситуационных задач</w:t>
      </w:r>
    </w:p>
    <w:p w:rsidR="0059576E" w:rsidRDefault="0059576E">
      <w:pPr>
        <w:spacing w:line="276" w:lineRule="auto"/>
        <w:ind w:firstLine="680"/>
        <w:jc w:val="center"/>
        <w:rPr>
          <w:b/>
          <w:bCs/>
          <w:i/>
          <w:iCs/>
          <w:color w:val="000000"/>
        </w:rPr>
      </w:pPr>
    </w:p>
    <w:p w:rsidR="0059576E" w:rsidRDefault="00EC0A2A">
      <w:pPr>
        <w:spacing w:line="276" w:lineRule="auto"/>
        <w:ind w:firstLine="680"/>
        <w:jc w:val="both"/>
        <w:rPr>
          <w:color w:val="000000"/>
        </w:rPr>
      </w:pPr>
      <w:proofErr w:type="gramStart"/>
      <w:r>
        <w:rPr>
          <w:color w:val="000000"/>
        </w:rPr>
        <w:t>Обучающимся</w:t>
      </w:r>
      <w:proofErr w:type="gramEnd"/>
      <w:r>
        <w:rPr>
          <w:color w:val="000000"/>
        </w:rPr>
        <w:t xml:space="preserve"> необходимо изучить теоретический материал по данной теме</w:t>
      </w:r>
    </w:p>
    <w:p w:rsidR="0059576E" w:rsidRDefault="00EC0A2A">
      <w:pPr>
        <w:spacing w:line="276" w:lineRule="auto"/>
        <w:jc w:val="both"/>
        <w:rPr>
          <w:color w:val="000000"/>
        </w:rPr>
      </w:pPr>
      <w:r>
        <w:rPr>
          <w:color w:val="000000"/>
        </w:rPr>
        <w:t xml:space="preserve">учебной дисциплины, для каждой темы помимо основной литературы по курсу рекомендуется дополнительная научная литература; ознакомиться со статьями соответствующего нормативно-правового акта, регламентирующего соответствующую правовую ситуацию. При оценке решения задачи учитывается следующее: понимание содержание документа и способность в нем ориентироваться: проведение правильной юридической квалификации ситуации, обоснование и качество оформления решения. </w:t>
      </w:r>
    </w:p>
    <w:p w:rsidR="0059576E" w:rsidRDefault="0059576E">
      <w:pPr>
        <w:rPr>
          <w:rFonts w:ascii="yandex-sans" w:hAnsi="yandex-sans"/>
          <w:color w:val="000000"/>
          <w:sz w:val="23"/>
        </w:rPr>
      </w:pPr>
    </w:p>
    <w:p w:rsidR="0059576E" w:rsidRDefault="00EC0A2A">
      <w:pPr>
        <w:jc w:val="center"/>
        <w:rPr>
          <w:color w:val="000000"/>
        </w:rPr>
      </w:pPr>
      <w:r>
        <w:rPr>
          <w:color w:val="000000"/>
        </w:rPr>
        <w:t>Ситуационная задача  № 1</w:t>
      </w:r>
    </w:p>
    <w:p w:rsidR="0059576E" w:rsidRDefault="00EC0A2A">
      <w:pPr>
        <w:rPr>
          <w:color w:val="000000"/>
        </w:rPr>
      </w:pPr>
      <w:r>
        <w:rPr>
          <w:color w:val="000000"/>
        </w:rPr>
        <w:t>Боярин и смерд утонули во время переправы через Днепр. У боярина осталась молодая вдова с младенцем и взрослые дочери от предыдущего брака, а у смерда - две дочери, старшая из которых только что вышла замуж. Как будет распределено имущество боярина и смерда в соответствии с "Русской Правдой"?</w:t>
      </w:r>
    </w:p>
    <w:p w:rsidR="0059576E" w:rsidRDefault="0059576E">
      <w:pPr>
        <w:jc w:val="center"/>
        <w:rPr>
          <w:color w:val="000000"/>
        </w:rPr>
      </w:pPr>
    </w:p>
    <w:p w:rsidR="0059576E" w:rsidRDefault="00EC0A2A">
      <w:pPr>
        <w:jc w:val="center"/>
        <w:rPr>
          <w:color w:val="000000"/>
        </w:rPr>
      </w:pPr>
      <w:r>
        <w:rPr>
          <w:color w:val="000000"/>
        </w:rPr>
        <w:t>Ситуационная задача  № 2</w:t>
      </w:r>
    </w:p>
    <w:p w:rsidR="0059576E" w:rsidRDefault="00EC0A2A">
      <w:pPr>
        <w:jc w:val="both"/>
        <w:rPr>
          <w:color w:val="000000"/>
        </w:rPr>
      </w:pPr>
      <w:r>
        <w:rPr>
          <w:color w:val="000000"/>
        </w:rPr>
        <w:t xml:space="preserve">Московский купец Гордей очень рассчитывал поправить свои дела продажей мёда на Псковской ярмарке. Торг пошёл успешно, но тут </w:t>
      </w:r>
      <w:proofErr w:type="spellStart"/>
      <w:r>
        <w:rPr>
          <w:color w:val="000000"/>
        </w:rPr>
        <w:t>изгоном</w:t>
      </w:r>
      <w:proofErr w:type="spellEnd"/>
      <w:r>
        <w:rPr>
          <w:color w:val="000000"/>
        </w:rPr>
        <w:t xml:space="preserve"> из Москвы примчался нарочный с вестью о тяжёлой болезни матери купца. Оставшиеся восемь бочек мёда Гордей пристроил у местного кожевенника </w:t>
      </w:r>
      <w:proofErr w:type="spellStart"/>
      <w:r>
        <w:rPr>
          <w:color w:val="000000"/>
        </w:rPr>
        <w:t>Овдея</w:t>
      </w:r>
      <w:proofErr w:type="spellEnd"/>
      <w:r>
        <w:rPr>
          <w:color w:val="000000"/>
        </w:rPr>
        <w:t xml:space="preserve">. На словах договорились, что за услугу </w:t>
      </w:r>
      <w:proofErr w:type="spellStart"/>
      <w:r>
        <w:rPr>
          <w:color w:val="000000"/>
        </w:rPr>
        <w:t>Овдей</w:t>
      </w:r>
      <w:proofErr w:type="spellEnd"/>
      <w:r>
        <w:rPr>
          <w:color w:val="000000"/>
        </w:rPr>
        <w:t xml:space="preserve"> </w:t>
      </w:r>
      <w:proofErr w:type="gramStart"/>
      <w:r>
        <w:rPr>
          <w:color w:val="000000"/>
        </w:rPr>
        <w:t>внакладе</w:t>
      </w:r>
      <w:proofErr w:type="gramEnd"/>
      <w:r>
        <w:rPr>
          <w:color w:val="000000"/>
        </w:rPr>
        <w:t xml:space="preserve"> не останется. Купец в ту же ночь уехал, боясь не застать родительницу в живых. Вернулся Гордей через два месяца, после похорон матери и потребовал назад свой товар. </w:t>
      </w:r>
      <w:proofErr w:type="spellStart"/>
      <w:r>
        <w:rPr>
          <w:color w:val="000000"/>
        </w:rPr>
        <w:t>Овдей</w:t>
      </w:r>
      <w:proofErr w:type="spellEnd"/>
      <w:r>
        <w:rPr>
          <w:color w:val="000000"/>
        </w:rPr>
        <w:t xml:space="preserve"> ему вернул только семь бочек с медом. Определите, какое решение примет судья, рассматривая жалобу в ноябре 1469 года?</w:t>
      </w:r>
    </w:p>
    <w:p w:rsidR="0059576E" w:rsidRDefault="0059576E">
      <w:pPr>
        <w:jc w:val="both"/>
        <w:rPr>
          <w:color w:val="000000"/>
        </w:rPr>
      </w:pPr>
    </w:p>
    <w:p w:rsidR="0059576E" w:rsidRDefault="00EC0A2A">
      <w:pPr>
        <w:jc w:val="center"/>
        <w:rPr>
          <w:color w:val="000000"/>
        </w:rPr>
      </w:pPr>
      <w:r>
        <w:rPr>
          <w:color w:val="000000"/>
        </w:rPr>
        <w:t>Ситуационная задача  № 3</w:t>
      </w:r>
    </w:p>
    <w:p w:rsidR="0059576E" w:rsidRDefault="00EC0A2A">
      <w:pPr>
        <w:ind w:firstLine="680"/>
        <w:rPr>
          <w:color w:val="000000"/>
        </w:rPr>
      </w:pPr>
      <w:r>
        <w:rPr>
          <w:color w:val="000000"/>
        </w:rPr>
        <w:t>В ноябре 1941 г. работниками милиции Москвы был задержан гражданин С. Трусов, распространявший среди москвичей слух, что в город уже вступили немецко-фашистские войска и призывавший их не подчиняться представителям советской власти. Какие меры и на основании чего должны быть приняты в отношении гражданина Трусова?</w:t>
      </w:r>
    </w:p>
    <w:p w:rsidR="0059576E" w:rsidRDefault="0059576E">
      <w:pPr>
        <w:ind w:firstLine="680"/>
        <w:rPr>
          <w:color w:val="000000"/>
        </w:rPr>
      </w:pPr>
    </w:p>
    <w:p w:rsidR="0059576E" w:rsidRDefault="0059576E">
      <w:pPr>
        <w:ind w:firstLine="680"/>
        <w:rPr>
          <w:color w:val="000000"/>
        </w:rPr>
      </w:pPr>
    </w:p>
    <w:p w:rsidR="0059576E" w:rsidRDefault="00EC0A2A">
      <w:pPr>
        <w:ind w:firstLine="680"/>
        <w:jc w:val="center"/>
        <w:rPr>
          <w:b/>
          <w:bCs/>
          <w:i/>
          <w:iCs/>
          <w:color w:val="000000"/>
        </w:rPr>
      </w:pPr>
      <w:r>
        <w:rPr>
          <w:b/>
          <w:bCs/>
          <w:i/>
          <w:iCs/>
          <w:color w:val="000000"/>
        </w:rPr>
        <w:lastRenderedPageBreak/>
        <w:t>Методические рекомендации по анализу источника</w:t>
      </w:r>
    </w:p>
    <w:p w:rsidR="0059576E" w:rsidRDefault="0059576E">
      <w:pPr>
        <w:ind w:firstLine="680"/>
        <w:rPr>
          <w:color w:val="000000"/>
        </w:rPr>
      </w:pPr>
    </w:p>
    <w:p w:rsidR="0059576E" w:rsidRDefault="00EC0A2A">
      <w:pPr>
        <w:ind w:firstLine="680"/>
        <w:rPr>
          <w:color w:val="000000"/>
        </w:rPr>
      </w:pPr>
      <w:proofErr w:type="gramStart"/>
      <w:r>
        <w:rPr>
          <w:color w:val="000000"/>
        </w:rPr>
        <w:t>При изучении курса можно использовать различные публикации первоисточников (напр.: Отечественное законодательство (Х–ХХ вв.): в 2 ч. / под ред. О.И. Чистякова.</w:t>
      </w:r>
      <w:proofErr w:type="gramEnd"/>
      <w:r>
        <w:rPr>
          <w:color w:val="000000"/>
        </w:rPr>
        <w:t xml:space="preserve"> – М.: Юрист, 1999; Титов Ю.П. Хрестоматия по истории государства и права России. – М., 1997; Хрестоматия по истории отечественного государства и права (послеоктябрьский период) / сост. Ю.П. Титов, О.И. Чистяков и др. – М., 1994 и др.), но наилучший вариант – академические издания, сопровождаемые комментариями специалистов (Памятники русского права. </w:t>
      </w:r>
      <w:proofErr w:type="spellStart"/>
      <w:r>
        <w:rPr>
          <w:color w:val="000000"/>
        </w:rPr>
        <w:t>Вып</w:t>
      </w:r>
      <w:proofErr w:type="spellEnd"/>
      <w:r>
        <w:rPr>
          <w:color w:val="000000"/>
        </w:rPr>
        <w:t xml:space="preserve">. 1–8 / под ред. С.В. Юшкова. – М.: </w:t>
      </w:r>
      <w:proofErr w:type="spellStart"/>
      <w:r>
        <w:rPr>
          <w:color w:val="000000"/>
        </w:rPr>
        <w:t>Госюриздат</w:t>
      </w:r>
      <w:proofErr w:type="spellEnd"/>
      <w:r>
        <w:rPr>
          <w:color w:val="000000"/>
        </w:rPr>
        <w:t>, 1952–1961 гг.; Российское законодательство Х–ХХ вв.: в 9 т. / под общ</w:t>
      </w:r>
      <w:proofErr w:type="gramStart"/>
      <w:r>
        <w:rPr>
          <w:color w:val="000000"/>
        </w:rPr>
        <w:t>.</w:t>
      </w:r>
      <w:proofErr w:type="gramEnd"/>
      <w:r>
        <w:rPr>
          <w:color w:val="000000"/>
        </w:rPr>
        <w:t xml:space="preserve"> </w:t>
      </w:r>
      <w:proofErr w:type="gramStart"/>
      <w:r>
        <w:rPr>
          <w:color w:val="000000"/>
        </w:rPr>
        <w:t>р</w:t>
      </w:r>
      <w:proofErr w:type="gramEnd"/>
      <w:r>
        <w:rPr>
          <w:color w:val="000000"/>
        </w:rPr>
        <w:t>ед. И.И. Чистякова. – М.:</w:t>
      </w:r>
      <w:proofErr w:type="spellStart"/>
      <w:r>
        <w:rPr>
          <w:color w:val="000000"/>
        </w:rPr>
        <w:t>Юрид</w:t>
      </w:r>
      <w:proofErr w:type="spellEnd"/>
      <w:r>
        <w:rPr>
          <w:color w:val="000000"/>
        </w:rPr>
        <w:t xml:space="preserve">. литература, 1984–1995; Соборное уложение 1649 г.: текст, комментарии / под ред. А.Г. </w:t>
      </w:r>
      <w:proofErr w:type="spellStart"/>
      <w:r>
        <w:rPr>
          <w:color w:val="000000"/>
        </w:rPr>
        <w:t>Манькова</w:t>
      </w:r>
      <w:proofErr w:type="spellEnd"/>
      <w:r>
        <w:rPr>
          <w:color w:val="000000"/>
        </w:rPr>
        <w:t xml:space="preserve">. – </w:t>
      </w:r>
      <w:proofErr w:type="gramStart"/>
      <w:r>
        <w:rPr>
          <w:color w:val="000000"/>
        </w:rPr>
        <w:t>Л.: Наука, 1987 и др.).</w:t>
      </w:r>
      <w:proofErr w:type="gramEnd"/>
    </w:p>
    <w:p w:rsidR="0059576E" w:rsidRDefault="00EC0A2A">
      <w:pPr>
        <w:ind w:firstLine="680"/>
        <w:rPr>
          <w:color w:val="000000"/>
        </w:rPr>
      </w:pPr>
      <w:r>
        <w:rPr>
          <w:color w:val="000000"/>
        </w:rPr>
        <w:t>Знакомство с памятником права необходимо начинать с анализа, проводимого по следующему плану: – полное название документа; – дата принятия; – в какой период истории российского государства был принят; – степень сохранности (полный текст или фрагмент, оригинал или копии, наличие или отсутствие редакций).</w:t>
      </w:r>
    </w:p>
    <w:p w:rsidR="0059576E" w:rsidRDefault="00EC0A2A">
      <w:pPr>
        <w:ind w:firstLine="680"/>
        <w:rPr>
          <w:color w:val="000000"/>
        </w:rPr>
      </w:pPr>
      <w:proofErr w:type="gramStart"/>
      <w:r>
        <w:rPr>
          <w:color w:val="000000"/>
        </w:rPr>
        <w:t>Следующим этапом знакомства с документом является собственно юридический анализ, в ходе которого необходимо выявить следующие моменты: – отраслевая принадлежность документа; – внешняя структура акта (разделы, главы, статьи, их нумерация  и т.п.); – внутренняя логическая структура акта (взаимосвязь отдельных</w:t>
      </w:r>
      <w:proofErr w:type="gramEnd"/>
    </w:p>
    <w:p w:rsidR="0059576E" w:rsidRDefault="00EC0A2A">
      <w:pPr>
        <w:rPr>
          <w:color w:val="000000"/>
        </w:rPr>
      </w:pPr>
      <w:r>
        <w:rPr>
          <w:color w:val="000000"/>
        </w:rPr>
        <w:t>частей, логическая стройность или бессистемность в изложении норматив</w:t>
      </w:r>
      <w:r>
        <w:rPr>
          <w:rFonts w:ascii="yandex-sans" w:hAnsi="yandex-sans"/>
          <w:color w:val="000000"/>
          <w:sz w:val="23"/>
        </w:rPr>
        <w:t xml:space="preserve">ного материала); </w:t>
      </w:r>
      <w:r>
        <w:rPr>
          <w:color w:val="000000"/>
        </w:rPr>
        <w:t xml:space="preserve">– </w:t>
      </w:r>
      <w:r>
        <w:rPr>
          <w:rFonts w:ascii="yandex-sans" w:hAnsi="yandex-sans"/>
          <w:color w:val="000000"/>
          <w:sz w:val="23"/>
        </w:rPr>
        <w:t>особенности юридической техники (лексика, наличие или отсутствие специальной терминологии, устойчивых юридических конструкций и т.п.).</w:t>
      </w:r>
    </w:p>
    <w:p w:rsidR="0059576E" w:rsidRDefault="0059576E">
      <w:pPr>
        <w:rPr>
          <w:rFonts w:ascii="yandex-sans" w:hAnsi="yandex-sans"/>
          <w:color w:val="000000"/>
          <w:sz w:val="23"/>
        </w:rPr>
      </w:pPr>
    </w:p>
    <w:p w:rsidR="0059576E" w:rsidRDefault="0059576E">
      <w:pPr>
        <w:ind w:firstLine="680"/>
        <w:rPr>
          <w:rFonts w:ascii="yandex-sans" w:hAnsi="yandex-sans"/>
          <w:color w:val="000000"/>
          <w:sz w:val="23"/>
        </w:rPr>
      </w:pPr>
    </w:p>
    <w:p w:rsidR="0059576E" w:rsidRDefault="0059576E">
      <w:pPr>
        <w:ind w:firstLine="680"/>
        <w:rPr>
          <w:rFonts w:ascii="yandex-sans" w:hAnsi="yandex-sans"/>
          <w:color w:val="000000"/>
          <w:sz w:val="23"/>
        </w:rPr>
      </w:pPr>
    </w:p>
    <w:p w:rsidR="0059576E" w:rsidRDefault="0059576E">
      <w:pPr>
        <w:ind w:firstLine="680"/>
      </w:pPr>
    </w:p>
    <w:p w:rsidR="0059576E" w:rsidRDefault="00EC0A2A">
      <w:pPr>
        <w:jc w:val="center"/>
        <w:rPr>
          <w:b/>
          <w:sz w:val="28"/>
          <w:szCs w:val="28"/>
        </w:rPr>
      </w:pPr>
      <w:r>
        <w:rPr>
          <w:b/>
          <w:sz w:val="28"/>
          <w:szCs w:val="28"/>
        </w:rPr>
        <w:t>Форма итогового контроля</w:t>
      </w:r>
    </w:p>
    <w:p w:rsidR="0059576E" w:rsidRDefault="0059576E">
      <w:pPr>
        <w:jc w:val="center"/>
        <w:rPr>
          <w:b/>
          <w:sz w:val="28"/>
          <w:szCs w:val="28"/>
        </w:rPr>
      </w:pPr>
    </w:p>
    <w:p w:rsidR="0059576E" w:rsidRDefault="00EC0A2A">
      <w:pPr>
        <w:widowControl w:val="0"/>
        <w:ind w:firstLine="709"/>
      </w:pPr>
      <w:r>
        <w:rPr>
          <w:sz w:val="28"/>
          <w:szCs w:val="20"/>
        </w:rPr>
        <w:t>Итоговый контроль предполагает проведение зачета.</w:t>
      </w:r>
    </w:p>
    <w:p w:rsidR="0059576E" w:rsidRDefault="00EC0A2A">
      <w:pPr>
        <w:widowControl w:val="0"/>
        <w:ind w:firstLine="709"/>
        <w:jc w:val="both"/>
      </w:pPr>
      <w:r>
        <w:rPr>
          <w:sz w:val="28"/>
          <w:szCs w:val="20"/>
        </w:rPr>
        <w:t xml:space="preserve">Зачет проводится в форме устного собеседования. К зачету студент должен выполнить письменную контрольную работу. </w:t>
      </w:r>
    </w:p>
    <w:p w:rsidR="0059576E" w:rsidRDefault="0059576E">
      <w:pPr>
        <w:widowControl w:val="0"/>
        <w:ind w:firstLine="709"/>
        <w:jc w:val="both"/>
        <w:rPr>
          <w:sz w:val="28"/>
          <w:szCs w:val="20"/>
        </w:rPr>
      </w:pPr>
    </w:p>
    <w:p w:rsidR="0059576E" w:rsidRDefault="00EC0A2A">
      <w:pPr>
        <w:pStyle w:val="a6"/>
        <w:jc w:val="center"/>
        <w:rPr>
          <w:b/>
        </w:rPr>
      </w:pPr>
      <w:r>
        <w:rPr>
          <w:b/>
        </w:rPr>
        <w:t>Темы контрольных работ:</w:t>
      </w:r>
    </w:p>
    <w:p w:rsidR="0059576E" w:rsidRDefault="0059576E">
      <w:pPr>
        <w:widowControl w:val="0"/>
        <w:rPr>
          <w:sz w:val="28"/>
          <w:szCs w:val="20"/>
        </w:rPr>
      </w:pPr>
    </w:p>
    <w:p w:rsidR="0059576E" w:rsidRDefault="00EC0A2A">
      <w:pPr>
        <w:widowControl w:val="0"/>
        <w:numPr>
          <w:ilvl w:val="0"/>
          <w:numId w:val="2"/>
        </w:numPr>
        <w:rPr>
          <w:sz w:val="28"/>
        </w:rPr>
      </w:pPr>
      <w:r>
        <w:rPr>
          <w:sz w:val="28"/>
          <w:szCs w:val="20"/>
        </w:rPr>
        <w:t>Возникновение государственности у восточных славян</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12)</w:t>
      </w:r>
    </w:p>
    <w:p w:rsidR="0059576E" w:rsidRDefault="00EC0A2A">
      <w:pPr>
        <w:widowControl w:val="0"/>
        <w:numPr>
          <w:ilvl w:val="0"/>
          <w:numId w:val="2"/>
        </w:numPr>
        <w:rPr>
          <w:sz w:val="28"/>
        </w:rPr>
      </w:pPr>
      <w:r>
        <w:rPr>
          <w:sz w:val="28"/>
          <w:szCs w:val="20"/>
        </w:rPr>
        <w:t>Государственный и общественный строй Киевской Руси</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11)</w:t>
      </w:r>
    </w:p>
    <w:p w:rsidR="0059576E" w:rsidRDefault="00EC0A2A">
      <w:pPr>
        <w:widowControl w:val="0"/>
        <w:numPr>
          <w:ilvl w:val="0"/>
          <w:numId w:val="2"/>
        </w:numPr>
        <w:rPr>
          <w:sz w:val="28"/>
        </w:rPr>
      </w:pPr>
      <w:r>
        <w:rPr>
          <w:sz w:val="28"/>
          <w:szCs w:val="20"/>
        </w:rPr>
        <w:t>Правовая система Киевской Руси</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20)</w:t>
      </w:r>
    </w:p>
    <w:p w:rsidR="0059576E" w:rsidRDefault="00EC0A2A">
      <w:pPr>
        <w:widowControl w:val="0"/>
        <w:numPr>
          <w:ilvl w:val="0"/>
          <w:numId w:val="2"/>
        </w:numPr>
        <w:rPr>
          <w:sz w:val="28"/>
        </w:rPr>
      </w:pPr>
      <w:r>
        <w:rPr>
          <w:sz w:val="28"/>
          <w:szCs w:val="20"/>
        </w:rPr>
        <w:t>Уголовное право и процесс Киевской Руси. Русская правда</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22)</w:t>
      </w:r>
    </w:p>
    <w:p w:rsidR="0059576E" w:rsidRDefault="00EC0A2A">
      <w:pPr>
        <w:widowControl w:val="0"/>
        <w:numPr>
          <w:ilvl w:val="0"/>
          <w:numId w:val="2"/>
        </w:numPr>
        <w:rPr>
          <w:sz w:val="28"/>
        </w:rPr>
      </w:pPr>
      <w:r>
        <w:rPr>
          <w:sz w:val="28"/>
          <w:szCs w:val="20"/>
        </w:rPr>
        <w:t>Формы государственных образований в период феодальной раздробленности Руси</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12)</w:t>
      </w:r>
    </w:p>
    <w:p w:rsidR="0059576E" w:rsidRDefault="00EC0A2A">
      <w:pPr>
        <w:widowControl w:val="0"/>
        <w:numPr>
          <w:ilvl w:val="0"/>
          <w:numId w:val="2"/>
        </w:numPr>
        <w:rPr>
          <w:sz w:val="28"/>
        </w:rPr>
      </w:pPr>
      <w:r>
        <w:rPr>
          <w:sz w:val="28"/>
          <w:szCs w:val="20"/>
        </w:rPr>
        <w:t>Уголовное право и процесс по Псковской и Новгородской судным грамотам</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w:t>
      </w:r>
    </w:p>
    <w:p w:rsidR="0059576E" w:rsidRDefault="00EC0A2A">
      <w:pPr>
        <w:widowControl w:val="0"/>
        <w:numPr>
          <w:ilvl w:val="0"/>
          <w:numId w:val="2"/>
        </w:numPr>
        <w:rPr>
          <w:sz w:val="28"/>
        </w:rPr>
      </w:pPr>
      <w:r>
        <w:rPr>
          <w:sz w:val="28"/>
          <w:szCs w:val="20"/>
        </w:rPr>
        <w:t>Гражданское право по Псковской и Новгородской судным грамотам</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3)</w:t>
      </w:r>
    </w:p>
    <w:p w:rsidR="0059576E" w:rsidRDefault="00EC0A2A">
      <w:pPr>
        <w:widowControl w:val="0"/>
        <w:numPr>
          <w:ilvl w:val="0"/>
          <w:numId w:val="2"/>
        </w:numPr>
        <w:rPr>
          <w:sz w:val="28"/>
          <w:szCs w:val="20"/>
        </w:rPr>
      </w:pPr>
      <w:r>
        <w:rPr>
          <w:sz w:val="28"/>
          <w:szCs w:val="20"/>
        </w:rPr>
        <w:t>Государство и право Золотой Орды (</w:t>
      </w:r>
      <w:r>
        <w:rPr>
          <w:sz w:val="28"/>
          <w:szCs w:val="20"/>
          <w:lang w:val="en-US"/>
        </w:rPr>
        <w:t>XIII</w:t>
      </w:r>
      <w:r>
        <w:rPr>
          <w:sz w:val="28"/>
          <w:szCs w:val="20"/>
        </w:rPr>
        <w:t>–Х</w:t>
      </w:r>
      <w:r>
        <w:rPr>
          <w:sz w:val="28"/>
          <w:szCs w:val="20"/>
          <w:lang w:val="en-US"/>
        </w:rPr>
        <w:t>V</w:t>
      </w:r>
      <w:r>
        <w:rPr>
          <w:sz w:val="28"/>
          <w:szCs w:val="20"/>
        </w:rPr>
        <w:t xml:space="preserve"> вв.) и его влияние на развитие государственной и правовой системы Руси</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18)</w:t>
      </w:r>
    </w:p>
    <w:p w:rsidR="0059576E" w:rsidRDefault="00EC0A2A">
      <w:pPr>
        <w:widowControl w:val="0"/>
        <w:numPr>
          <w:ilvl w:val="0"/>
          <w:numId w:val="2"/>
        </w:numPr>
        <w:rPr>
          <w:sz w:val="28"/>
        </w:rPr>
      </w:pPr>
      <w:r>
        <w:rPr>
          <w:sz w:val="28"/>
          <w:szCs w:val="20"/>
        </w:rPr>
        <w:t>Образование Русского централизованного государства. Общественный строй и правовое положение населения</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3)</w:t>
      </w:r>
    </w:p>
    <w:p w:rsidR="0059576E" w:rsidRDefault="00EC0A2A">
      <w:pPr>
        <w:widowControl w:val="0"/>
        <w:numPr>
          <w:ilvl w:val="0"/>
          <w:numId w:val="2"/>
        </w:numPr>
        <w:rPr>
          <w:sz w:val="28"/>
        </w:rPr>
      </w:pPr>
      <w:r>
        <w:rPr>
          <w:sz w:val="28"/>
          <w:szCs w:val="20"/>
        </w:rPr>
        <w:lastRenderedPageBreak/>
        <w:t>Судебники 1497 г. и 1550 г.: сравнительный анализ</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22)</w:t>
      </w:r>
    </w:p>
    <w:p w:rsidR="0059576E" w:rsidRDefault="00EC0A2A">
      <w:pPr>
        <w:widowControl w:val="0"/>
        <w:numPr>
          <w:ilvl w:val="0"/>
          <w:numId w:val="2"/>
        </w:numPr>
        <w:rPr>
          <w:sz w:val="28"/>
          <w:szCs w:val="20"/>
        </w:rPr>
      </w:pPr>
      <w:r>
        <w:rPr>
          <w:sz w:val="28"/>
          <w:szCs w:val="20"/>
        </w:rPr>
        <w:t xml:space="preserve">Государственный строй Русского централизованного государства в </w:t>
      </w:r>
      <w:r>
        <w:rPr>
          <w:sz w:val="28"/>
          <w:szCs w:val="20"/>
          <w:lang w:val="en-US"/>
        </w:rPr>
        <w:t>XV</w:t>
      </w:r>
      <w:r>
        <w:rPr>
          <w:sz w:val="28"/>
          <w:szCs w:val="20"/>
        </w:rPr>
        <w:t>–XVI вв. (казус 11)</w:t>
      </w:r>
    </w:p>
    <w:p w:rsidR="0059576E" w:rsidRDefault="00EC0A2A">
      <w:pPr>
        <w:numPr>
          <w:ilvl w:val="0"/>
          <w:numId w:val="2"/>
        </w:numPr>
        <w:rPr>
          <w:sz w:val="28"/>
          <w:szCs w:val="20"/>
        </w:rPr>
      </w:pPr>
      <w:r>
        <w:rPr>
          <w:sz w:val="28"/>
          <w:szCs w:val="20"/>
        </w:rPr>
        <w:t xml:space="preserve">Развитие крепостного права и правовое положение населения в Русском государстве (вторая половина </w:t>
      </w:r>
      <w:r>
        <w:rPr>
          <w:sz w:val="28"/>
          <w:szCs w:val="20"/>
          <w:lang w:val="en-US"/>
        </w:rPr>
        <w:t>XV</w:t>
      </w:r>
      <w:r>
        <w:rPr>
          <w:sz w:val="28"/>
          <w:szCs w:val="20"/>
        </w:rPr>
        <w:t xml:space="preserve">–первая половина </w:t>
      </w:r>
      <w:r>
        <w:rPr>
          <w:sz w:val="28"/>
          <w:szCs w:val="20"/>
          <w:lang w:val="en-US"/>
        </w:rPr>
        <w:t>XVI</w:t>
      </w:r>
      <w:r>
        <w:rPr>
          <w:sz w:val="28"/>
          <w:szCs w:val="20"/>
        </w:rPr>
        <w:t xml:space="preserve"> в.)</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22)</w:t>
      </w:r>
    </w:p>
    <w:p w:rsidR="0059576E" w:rsidRDefault="00EC0A2A">
      <w:pPr>
        <w:widowControl w:val="0"/>
        <w:numPr>
          <w:ilvl w:val="0"/>
          <w:numId w:val="2"/>
        </w:numPr>
        <w:rPr>
          <w:sz w:val="28"/>
        </w:rPr>
      </w:pPr>
      <w:r>
        <w:rPr>
          <w:sz w:val="28"/>
          <w:szCs w:val="20"/>
        </w:rPr>
        <w:t>Стоглав 1551 г.: церковное и семейно-брачное право</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15)</w:t>
      </w:r>
    </w:p>
    <w:p w:rsidR="0059576E" w:rsidRDefault="00EC0A2A">
      <w:pPr>
        <w:widowControl w:val="0"/>
        <w:numPr>
          <w:ilvl w:val="0"/>
          <w:numId w:val="2"/>
        </w:numPr>
        <w:rPr>
          <w:sz w:val="28"/>
        </w:rPr>
      </w:pPr>
      <w:r>
        <w:rPr>
          <w:sz w:val="28"/>
          <w:szCs w:val="20"/>
        </w:rPr>
        <w:t>Сословно-представительная монархия: государственный и общественный строй России сер. XVI–сер.</w:t>
      </w:r>
      <w:r>
        <w:rPr>
          <w:sz w:val="28"/>
          <w:szCs w:val="20"/>
          <w:lang w:val="en-US"/>
        </w:rPr>
        <w:t>XVII</w:t>
      </w:r>
      <w:r>
        <w:rPr>
          <w:sz w:val="28"/>
          <w:szCs w:val="20"/>
        </w:rPr>
        <w:t xml:space="preserve"> вв. (казус 5)</w:t>
      </w:r>
    </w:p>
    <w:p w:rsidR="0059576E" w:rsidRDefault="00EC0A2A">
      <w:pPr>
        <w:widowControl w:val="0"/>
        <w:numPr>
          <w:ilvl w:val="0"/>
          <w:numId w:val="2"/>
        </w:numPr>
        <w:rPr>
          <w:sz w:val="28"/>
        </w:rPr>
      </w:pPr>
      <w:r>
        <w:rPr>
          <w:sz w:val="28"/>
          <w:szCs w:val="20"/>
        </w:rPr>
        <w:t>Соборное Уложение 1649 г.: уголовное право и процесс; нормы феодального землевладения</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18)</w:t>
      </w:r>
    </w:p>
    <w:p w:rsidR="0059576E" w:rsidRDefault="00EC0A2A">
      <w:pPr>
        <w:widowControl w:val="0"/>
        <w:numPr>
          <w:ilvl w:val="0"/>
          <w:numId w:val="2"/>
        </w:numPr>
        <w:rPr>
          <w:sz w:val="28"/>
          <w:szCs w:val="20"/>
        </w:rPr>
      </w:pPr>
      <w:r>
        <w:rPr>
          <w:sz w:val="28"/>
          <w:szCs w:val="20"/>
        </w:rPr>
        <w:t>Государственный строй и судебная система России в первой четверти XVIII в.  (казус 23)</w:t>
      </w:r>
    </w:p>
    <w:p w:rsidR="0059576E" w:rsidRDefault="00EC0A2A">
      <w:pPr>
        <w:widowControl w:val="0"/>
        <w:numPr>
          <w:ilvl w:val="0"/>
          <w:numId w:val="2"/>
        </w:numPr>
        <w:rPr>
          <w:sz w:val="28"/>
        </w:rPr>
      </w:pPr>
      <w:r>
        <w:rPr>
          <w:sz w:val="28"/>
          <w:szCs w:val="20"/>
        </w:rPr>
        <w:t xml:space="preserve">Реформы феодального землевладения и сословные реформы Петра </w:t>
      </w:r>
      <w:r>
        <w:rPr>
          <w:sz w:val="28"/>
          <w:szCs w:val="20"/>
          <w:lang w:val="en-US"/>
        </w:rPr>
        <w:t>I</w:t>
      </w:r>
      <w:r>
        <w:rPr>
          <w:sz w:val="28"/>
          <w:szCs w:val="20"/>
        </w:rPr>
        <w:t>. (казус 14)</w:t>
      </w:r>
    </w:p>
    <w:p w:rsidR="0059576E" w:rsidRDefault="00EC0A2A">
      <w:pPr>
        <w:widowControl w:val="0"/>
        <w:numPr>
          <w:ilvl w:val="0"/>
          <w:numId w:val="2"/>
        </w:numPr>
        <w:rPr>
          <w:sz w:val="28"/>
        </w:rPr>
      </w:pPr>
      <w:r>
        <w:rPr>
          <w:sz w:val="28"/>
          <w:szCs w:val="20"/>
        </w:rPr>
        <w:t xml:space="preserve">Военное и уголовное законодательство первой четверти </w:t>
      </w:r>
      <w:r>
        <w:rPr>
          <w:sz w:val="28"/>
          <w:szCs w:val="20"/>
          <w:lang w:val="en-US"/>
        </w:rPr>
        <w:t>XVIII</w:t>
      </w:r>
      <w:r>
        <w:rPr>
          <w:sz w:val="28"/>
          <w:szCs w:val="20"/>
        </w:rPr>
        <w:t xml:space="preserve"> века</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17)</w:t>
      </w:r>
    </w:p>
    <w:p w:rsidR="0059576E" w:rsidRDefault="00EC0A2A">
      <w:pPr>
        <w:widowControl w:val="0"/>
        <w:numPr>
          <w:ilvl w:val="0"/>
          <w:numId w:val="2"/>
        </w:numPr>
        <w:rPr>
          <w:sz w:val="28"/>
          <w:szCs w:val="20"/>
        </w:rPr>
      </w:pPr>
      <w:r>
        <w:rPr>
          <w:sz w:val="28"/>
          <w:szCs w:val="20"/>
        </w:rPr>
        <w:t>«Просвещенный абсолютизм» в России: изменения в государственном и общественном строе (вторая половина XVIII в.)</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14)</w:t>
      </w:r>
    </w:p>
    <w:p w:rsidR="0059576E" w:rsidRDefault="00EC0A2A">
      <w:pPr>
        <w:widowControl w:val="0"/>
        <w:numPr>
          <w:ilvl w:val="0"/>
          <w:numId w:val="2"/>
        </w:numPr>
        <w:rPr>
          <w:sz w:val="28"/>
        </w:rPr>
      </w:pPr>
      <w:r>
        <w:rPr>
          <w:sz w:val="28"/>
          <w:szCs w:val="20"/>
        </w:rPr>
        <w:t>Жалованные грамоты дворянству 1785 г. и городам 1785 г. (казус 7)</w:t>
      </w:r>
    </w:p>
    <w:p w:rsidR="0059576E" w:rsidRDefault="00EC0A2A">
      <w:pPr>
        <w:widowControl w:val="0"/>
        <w:numPr>
          <w:ilvl w:val="0"/>
          <w:numId w:val="2"/>
        </w:numPr>
        <w:rPr>
          <w:sz w:val="28"/>
        </w:rPr>
      </w:pPr>
      <w:r>
        <w:rPr>
          <w:sz w:val="28"/>
          <w:szCs w:val="20"/>
        </w:rPr>
        <w:t xml:space="preserve">Государственный и общественный строй Российской империи при Александре </w:t>
      </w:r>
      <w:r>
        <w:rPr>
          <w:sz w:val="28"/>
          <w:szCs w:val="20"/>
          <w:lang w:val="en-US"/>
        </w:rPr>
        <w:t>I</w:t>
      </w:r>
      <w:r>
        <w:rPr>
          <w:sz w:val="28"/>
          <w:szCs w:val="20"/>
        </w:rPr>
        <w:t xml:space="preserve"> и Николае </w:t>
      </w:r>
      <w:r>
        <w:rPr>
          <w:sz w:val="28"/>
          <w:szCs w:val="20"/>
          <w:lang w:val="en-US"/>
        </w:rPr>
        <w:t>I</w:t>
      </w:r>
      <w:r>
        <w:rPr>
          <w:sz w:val="28"/>
          <w:szCs w:val="20"/>
        </w:rPr>
        <w:t xml:space="preserve"> (первая половина </w:t>
      </w:r>
      <w:r>
        <w:rPr>
          <w:sz w:val="28"/>
          <w:szCs w:val="20"/>
          <w:lang w:val="en-US"/>
        </w:rPr>
        <w:t>XIX</w:t>
      </w:r>
      <w:r>
        <w:rPr>
          <w:sz w:val="28"/>
          <w:szCs w:val="20"/>
        </w:rPr>
        <w:t xml:space="preserve"> в.)</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6)</w:t>
      </w:r>
    </w:p>
    <w:p w:rsidR="0059576E" w:rsidRDefault="00EC0A2A">
      <w:pPr>
        <w:widowControl w:val="0"/>
        <w:numPr>
          <w:ilvl w:val="0"/>
          <w:numId w:val="2"/>
        </w:numPr>
        <w:rPr>
          <w:sz w:val="28"/>
        </w:rPr>
      </w:pPr>
      <w:r>
        <w:rPr>
          <w:sz w:val="28"/>
          <w:szCs w:val="20"/>
        </w:rPr>
        <w:t xml:space="preserve">Кодификация законодательства Российской империи  в первой половине </w:t>
      </w:r>
      <w:r>
        <w:rPr>
          <w:sz w:val="28"/>
          <w:szCs w:val="20"/>
          <w:lang w:val="en-US"/>
        </w:rPr>
        <w:t>XIX</w:t>
      </w:r>
      <w:r>
        <w:rPr>
          <w:sz w:val="28"/>
          <w:szCs w:val="20"/>
        </w:rPr>
        <w:t xml:space="preserve"> в. (казус 8)</w:t>
      </w:r>
    </w:p>
    <w:p w:rsidR="0059576E" w:rsidRDefault="00EC0A2A">
      <w:pPr>
        <w:widowControl w:val="0"/>
        <w:numPr>
          <w:ilvl w:val="0"/>
          <w:numId w:val="2"/>
        </w:numPr>
        <w:rPr>
          <w:sz w:val="28"/>
        </w:rPr>
      </w:pPr>
      <w:r>
        <w:rPr>
          <w:sz w:val="28"/>
          <w:szCs w:val="20"/>
        </w:rPr>
        <w:t>Буржуазные реформы в России в 1860–1870-х гг.: изменения в общественном и государственном строе</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16)</w:t>
      </w:r>
    </w:p>
    <w:p w:rsidR="0059576E" w:rsidRDefault="00EC0A2A">
      <w:pPr>
        <w:widowControl w:val="0"/>
        <w:numPr>
          <w:ilvl w:val="0"/>
          <w:numId w:val="2"/>
        </w:numPr>
        <w:rPr>
          <w:sz w:val="28"/>
          <w:szCs w:val="20"/>
        </w:rPr>
      </w:pPr>
      <w:r>
        <w:rPr>
          <w:sz w:val="28"/>
          <w:szCs w:val="20"/>
        </w:rPr>
        <w:t>Судебные реформы 1845–1864 гг.: развитие уголовного права</w:t>
      </w:r>
      <w:proofErr w:type="gramStart"/>
      <w:r>
        <w:rPr>
          <w:sz w:val="28"/>
          <w:szCs w:val="20"/>
        </w:rPr>
        <w:t>.</w:t>
      </w:r>
      <w:proofErr w:type="gramEnd"/>
      <w:r>
        <w:rPr>
          <w:sz w:val="28"/>
          <w:szCs w:val="20"/>
        </w:rPr>
        <w:t xml:space="preserve"> ( </w:t>
      </w:r>
      <w:proofErr w:type="gramStart"/>
      <w:r>
        <w:rPr>
          <w:sz w:val="28"/>
          <w:szCs w:val="20"/>
        </w:rPr>
        <w:t>к</w:t>
      </w:r>
      <w:proofErr w:type="gramEnd"/>
      <w:r>
        <w:rPr>
          <w:sz w:val="28"/>
          <w:szCs w:val="20"/>
        </w:rPr>
        <w:t>азус 4)</w:t>
      </w:r>
    </w:p>
    <w:p w:rsidR="0059576E" w:rsidRDefault="00EC0A2A">
      <w:pPr>
        <w:widowControl w:val="0"/>
        <w:numPr>
          <w:ilvl w:val="0"/>
          <w:numId w:val="2"/>
        </w:numPr>
        <w:rPr>
          <w:sz w:val="28"/>
        </w:rPr>
      </w:pPr>
      <w:r>
        <w:rPr>
          <w:sz w:val="28"/>
          <w:szCs w:val="20"/>
        </w:rPr>
        <w:t xml:space="preserve">Государство и право Российской империи в последней четверти </w:t>
      </w:r>
      <w:r>
        <w:rPr>
          <w:sz w:val="28"/>
          <w:szCs w:val="20"/>
          <w:lang w:val="en-US"/>
        </w:rPr>
        <w:t>XIX</w:t>
      </w:r>
      <w:r>
        <w:rPr>
          <w:sz w:val="28"/>
          <w:szCs w:val="20"/>
        </w:rPr>
        <w:t xml:space="preserve"> в. (казус 17)</w:t>
      </w:r>
    </w:p>
    <w:p w:rsidR="0059576E" w:rsidRDefault="00EC0A2A">
      <w:pPr>
        <w:widowControl w:val="0"/>
        <w:numPr>
          <w:ilvl w:val="0"/>
          <w:numId w:val="2"/>
        </w:numPr>
        <w:rPr>
          <w:sz w:val="28"/>
        </w:rPr>
      </w:pPr>
      <w:r>
        <w:rPr>
          <w:sz w:val="28"/>
          <w:szCs w:val="20"/>
        </w:rPr>
        <w:t xml:space="preserve"> Первая буржуазно-демократическая революция в России (1905-1907гг.): формирование конституционной монархии</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18)</w:t>
      </w:r>
    </w:p>
    <w:p w:rsidR="0059576E" w:rsidRDefault="00EC0A2A">
      <w:pPr>
        <w:widowControl w:val="0"/>
        <w:numPr>
          <w:ilvl w:val="0"/>
          <w:numId w:val="2"/>
        </w:numPr>
        <w:rPr>
          <w:sz w:val="28"/>
        </w:rPr>
      </w:pPr>
      <w:r>
        <w:rPr>
          <w:sz w:val="28"/>
          <w:szCs w:val="20"/>
        </w:rPr>
        <w:t>Изменения в государственном и политическом строе России в период буржуазной республики (февраль-октябрь 1917 г.)</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21)</w:t>
      </w:r>
    </w:p>
    <w:p w:rsidR="0059576E" w:rsidRDefault="00EC0A2A">
      <w:pPr>
        <w:widowControl w:val="0"/>
        <w:numPr>
          <w:ilvl w:val="0"/>
          <w:numId w:val="2"/>
        </w:numPr>
        <w:rPr>
          <w:sz w:val="28"/>
        </w:rPr>
      </w:pPr>
      <w:r>
        <w:rPr>
          <w:sz w:val="28"/>
          <w:szCs w:val="20"/>
        </w:rPr>
        <w:t>Создание Советского государства (1917-1918 гг.). Конституция РСФСР 1918 г. (казус 15)</w:t>
      </w:r>
    </w:p>
    <w:p w:rsidR="0059576E" w:rsidRDefault="00EC0A2A">
      <w:pPr>
        <w:widowControl w:val="0"/>
        <w:numPr>
          <w:ilvl w:val="0"/>
          <w:numId w:val="2"/>
        </w:numPr>
        <w:rPr>
          <w:sz w:val="28"/>
        </w:rPr>
      </w:pPr>
      <w:r>
        <w:rPr>
          <w:sz w:val="28"/>
          <w:szCs w:val="20"/>
        </w:rPr>
        <w:t>Формирование советского права 1917-1918 гг. (казус 1)</w:t>
      </w:r>
    </w:p>
    <w:p w:rsidR="0059576E" w:rsidRDefault="00EC0A2A">
      <w:pPr>
        <w:widowControl w:val="0"/>
        <w:numPr>
          <w:ilvl w:val="0"/>
          <w:numId w:val="2"/>
        </w:numPr>
        <w:rPr>
          <w:sz w:val="28"/>
        </w:rPr>
      </w:pPr>
      <w:r>
        <w:rPr>
          <w:sz w:val="28"/>
          <w:szCs w:val="20"/>
        </w:rPr>
        <w:t>Развитие Советского государственного аппарата в период иностранной интервенции и гражданской войны в 1918-1920 гг. (казус 14)</w:t>
      </w:r>
    </w:p>
    <w:p w:rsidR="0059576E" w:rsidRDefault="00EC0A2A">
      <w:pPr>
        <w:widowControl w:val="0"/>
        <w:numPr>
          <w:ilvl w:val="0"/>
          <w:numId w:val="2"/>
        </w:numPr>
        <w:rPr>
          <w:sz w:val="28"/>
        </w:rPr>
      </w:pPr>
      <w:r>
        <w:rPr>
          <w:sz w:val="28"/>
          <w:szCs w:val="20"/>
        </w:rPr>
        <w:t>Образование СССР. Конституция СССР 1924 г. (казус 19)</w:t>
      </w:r>
    </w:p>
    <w:p w:rsidR="0059576E" w:rsidRDefault="00EC0A2A">
      <w:pPr>
        <w:widowControl w:val="0"/>
        <w:numPr>
          <w:ilvl w:val="0"/>
          <w:numId w:val="2"/>
        </w:numPr>
        <w:rPr>
          <w:sz w:val="28"/>
        </w:rPr>
      </w:pPr>
      <w:r>
        <w:rPr>
          <w:sz w:val="28"/>
          <w:szCs w:val="20"/>
        </w:rPr>
        <w:t>Советское государство в период НЭПа: кодификация и развитие отдельных отраслей права (1921-1925)</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 xml:space="preserve">азус 3) </w:t>
      </w:r>
    </w:p>
    <w:p w:rsidR="0059576E" w:rsidRDefault="00EC0A2A">
      <w:pPr>
        <w:widowControl w:val="0"/>
        <w:numPr>
          <w:ilvl w:val="0"/>
          <w:numId w:val="2"/>
        </w:numPr>
        <w:rPr>
          <w:sz w:val="28"/>
        </w:rPr>
      </w:pPr>
      <w:r>
        <w:rPr>
          <w:sz w:val="28"/>
          <w:szCs w:val="20"/>
        </w:rPr>
        <w:t>Советское государство в период создания государственно-партийного социализма (1926-1935 гг.) (казус 12)</w:t>
      </w:r>
    </w:p>
    <w:p w:rsidR="0059576E" w:rsidRDefault="00EC0A2A">
      <w:pPr>
        <w:widowControl w:val="0"/>
        <w:numPr>
          <w:ilvl w:val="0"/>
          <w:numId w:val="2"/>
        </w:numPr>
        <w:rPr>
          <w:sz w:val="28"/>
        </w:rPr>
      </w:pPr>
      <w:r>
        <w:rPr>
          <w:sz w:val="28"/>
          <w:szCs w:val="20"/>
        </w:rPr>
        <w:t>Конституция СССР 1936 г. (казус 5)</w:t>
      </w:r>
    </w:p>
    <w:p w:rsidR="0059576E" w:rsidRDefault="00EC0A2A">
      <w:pPr>
        <w:widowControl w:val="0"/>
        <w:numPr>
          <w:ilvl w:val="0"/>
          <w:numId w:val="2"/>
        </w:numPr>
        <w:rPr>
          <w:sz w:val="28"/>
        </w:rPr>
      </w:pPr>
      <w:r>
        <w:rPr>
          <w:sz w:val="28"/>
          <w:szCs w:val="20"/>
        </w:rPr>
        <w:t>Советское право в предвоенные годы (1935-1941 гг.)</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16)</w:t>
      </w:r>
    </w:p>
    <w:p w:rsidR="0059576E" w:rsidRDefault="00EC0A2A">
      <w:pPr>
        <w:widowControl w:val="0"/>
        <w:numPr>
          <w:ilvl w:val="0"/>
          <w:numId w:val="2"/>
        </w:numPr>
        <w:rPr>
          <w:sz w:val="28"/>
        </w:rPr>
      </w:pPr>
      <w:r>
        <w:rPr>
          <w:sz w:val="28"/>
          <w:szCs w:val="20"/>
        </w:rPr>
        <w:t>Советское государство в период Великой Отечественной войны (1941-</w:t>
      </w:r>
      <w:r>
        <w:rPr>
          <w:sz w:val="28"/>
          <w:szCs w:val="20"/>
        </w:rPr>
        <w:lastRenderedPageBreak/>
        <w:t>1945 гг.)</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6)</w:t>
      </w:r>
    </w:p>
    <w:p w:rsidR="0059576E" w:rsidRDefault="00EC0A2A">
      <w:pPr>
        <w:widowControl w:val="0"/>
        <w:numPr>
          <w:ilvl w:val="0"/>
          <w:numId w:val="2"/>
        </w:numPr>
        <w:rPr>
          <w:sz w:val="28"/>
        </w:rPr>
      </w:pPr>
      <w:r>
        <w:rPr>
          <w:sz w:val="28"/>
          <w:szCs w:val="20"/>
        </w:rPr>
        <w:t>Советское государство в послевоенное время (1945-1953 гг.)</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13)</w:t>
      </w:r>
    </w:p>
    <w:p w:rsidR="0059576E" w:rsidRDefault="00EC0A2A">
      <w:pPr>
        <w:widowControl w:val="0"/>
        <w:numPr>
          <w:ilvl w:val="0"/>
          <w:numId w:val="2"/>
        </w:numPr>
        <w:rPr>
          <w:sz w:val="28"/>
        </w:rPr>
      </w:pPr>
      <w:r>
        <w:rPr>
          <w:sz w:val="28"/>
          <w:szCs w:val="20"/>
        </w:rPr>
        <w:t>Конституция СССР 1977 г. (казус 18)</w:t>
      </w:r>
    </w:p>
    <w:p w:rsidR="0059576E" w:rsidRDefault="00EC0A2A">
      <w:pPr>
        <w:widowControl w:val="0"/>
        <w:numPr>
          <w:ilvl w:val="0"/>
          <w:numId w:val="2"/>
        </w:numPr>
        <w:rPr>
          <w:sz w:val="28"/>
        </w:rPr>
      </w:pPr>
      <w:r>
        <w:rPr>
          <w:sz w:val="28"/>
          <w:szCs w:val="20"/>
        </w:rPr>
        <w:t>Перестройка государственного аппарата и начало процесса реформ во второй половине 80-х гг. ХХ в. (казус 7)</w:t>
      </w:r>
    </w:p>
    <w:p w:rsidR="0059576E" w:rsidRDefault="00EC0A2A">
      <w:pPr>
        <w:widowControl w:val="0"/>
        <w:numPr>
          <w:ilvl w:val="0"/>
          <w:numId w:val="2"/>
        </w:numPr>
        <w:rPr>
          <w:sz w:val="28"/>
        </w:rPr>
      </w:pPr>
      <w:r>
        <w:rPr>
          <w:sz w:val="28"/>
          <w:szCs w:val="20"/>
        </w:rPr>
        <w:t>Распад СССР (предпосылки, причины, основные этапы)</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8)</w:t>
      </w:r>
    </w:p>
    <w:p w:rsidR="0059576E" w:rsidRDefault="00EC0A2A">
      <w:pPr>
        <w:widowControl w:val="0"/>
        <w:numPr>
          <w:ilvl w:val="0"/>
          <w:numId w:val="2"/>
        </w:numPr>
        <w:rPr>
          <w:sz w:val="28"/>
        </w:rPr>
      </w:pPr>
      <w:r>
        <w:rPr>
          <w:sz w:val="28"/>
          <w:szCs w:val="20"/>
        </w:rPr>
        <w:t xml:space="preserve">Государственный и общественный строй РФ на рубеже </w:t>
      </w:r>
      <w:r>
        <w:rPr>
          <w:sz w:val="28"/>
          <w:szCs w:val="20"/>
          <w:lang w:val="en-US"/>
        </w:rPr>
        <w:t>XX</w:t>
      </w:r>
      <w:r>
        <w:rPr>
          <w:sz w:val="28"/>
          <w:szCs w:val="20"/>
        </w:rPr>
        <w:t>-</w:t>
      </w:r>
      <w:r>
        <w:rPr>
          <w:sz w:val="28"/>
          <w:szCs w:val="20"/>
          <w:lang w:val="en-US"/>
        </w:rPr>
        <w:t>XXI</w:t>
      </w:r>
      <w:r>
        <w:rPr>
          <w:sz w:val="28"/>
          <w:szCs w:val="20"/>
        </w:rPr>
        <w:t xml:space="preserve"> вв. Конституция 1993 г. (казус 24)</w:t>
      </w:r>
    </w:p>
    <w:p w:rsidR="0059576E" w:rsidRDefault="00EC0A2A">
      <w:pPr>
        <w:widowControl w:val="0"/>
        <w:numPr>
          <w:ilvl w:val="0"/>
          <w:numId w:val="2"/>
        </w:numPr>
        <w:rPr>
          <w:sz w:val="28"/>
        </w:rPr>
      </w:pPr>
      <w:r>
        <w:rPr>
          <w:sz w:val="28"/>
          <w:szCs w:val="20"/>
        </w:rPr>
        <w:t>Основные тенденции развития Российского государства и права на современном этапе</w:t>
      </w:r>
      <w:proofErr w:type="gramStart"/>
      <w:r>
        <w:rPr>
          <w:sz w:val="28"/>
          <w:szCs w:val="20"/>
        </w:rPr>
        <w:t>.</w:t>
      </w:r>
      <w:proofErr w:type="gramEnd"/>
      <w:r>
        <w:rPr>
          <w:sz w:val="28"/>
          <w:szCs w:val="20"/>
        </w:rPr>
        <w:t xml:space="preserve"> (</w:t>
      </w:r>
      <w:proofErr w:type="gramStart"/>
      <w:r>
        <w:rPr>
          <w:sz w:val="28"/>
          <w:szCs w:val="20"/>
        </w:rPr>
        <w:t>к</w:t>
      </w:r>
      <w:proofErr w:type="gramEnd"/>
      <w:r>
        <w:rPr>
          <w:sz w:val="28"/>
          <w:szCs w:val="20"/>
        </w:rPr>
        <w:t>азус 1)</w:t>
      </w:r>
    </w:p>
    <w:p w:rsidR="0059576E" w:rsidRDefault="0059576E">
      <w:pPr>
        <w:widowControl w:val="0"/>
        <w:rPr>
          <w:sz w:val="28"/>
          <w:szCs w:val="20"/>
        </w:rPr>
      </w:pPr>
    </w:p>
    <w:p w:rsidR="0059576E" w:rsidRDefault="00EC0A2A">
      <w:pPr>
        <w:widowControl w:val="0"/>
        <w:jc w:val="center"/>
      </w:pPr>
      <w:r>
        <w:t>Казусы</w:t>
      </w:r>
    </w:p>
    <w:p w:rsidR="0059576E" w:rsidRDefault="0059576E">
      <w:pPr>
        <w:widowControl w:val="0"/>
      </w:pPr>
    </w:p>
    <w:p w:rsidR="0059576E" w:rsidRDefault="00EC0A2A">
      <w:pPr>
        <w:widowControl w:val="0"/>
        <w:spacing w:line="276" w:lineRule="auto"/>
        <w:ind w:firstLine="709"/>
        <w:jc w:val="both"/>
        <w:rPr>
          <w:sz w:val="28"/>
        </w:rPr>
      </w:pPr>
      <w:r>
        <w:t xml:space="preserve">1. Два дружинника повздорили. Первый ударил второго мечом плашмя. Второй дружинник не смог стерпеть обиды, выхватил меч и нанес зачинщику драки ответный удар. Какое решение примет суд: </w:t>
      </w:r>
    </w:p>
    <w:p w:rsidR="0059576E" w:rsidRDefault="00EC0A2A">
      <w:pPr>
        <w:widowControl w:val="0"/>
        <w:spacing w:line="276" w:lineRule="auto"/>
        <w:ind w:firstLine="709"/>
        <w:jc w:val="both"/>
        <w:rPr>
          <w:sz w:val="28"/>
        </w:rPr>
      </w:pPr>
      <w:r>
        <w:t xml:space="preserve">- Если в результате драки никто серьезно не пострадал; </w:t>
      </w:r>
    </w:p>
    <w:p w:rsidR="0059576E" w:rsidRDefault="00EC0A2A">
      <w:pPr>
        <w:widowControl w:val="0"/>
        <w:spacing w:line="276" w:lineRule="auto"/>
        <w:ind w:firstLine="709"/>
        <w:jc w:val="both"/>
        <w:rPr>
          <w:sz w:val="28"/>
        </w:rPr>
      </w:pPr>
      <w:r>
        <w:t xml:space="preserve">- Если увечье получил первый дружинник; </w:t>
      </w:r>
    </w:p>
    <w:p w:rsidR="0059576E" w:rsidRDefault="00EC0A2A">
      <w:pPr>
        <w:widowControl w:val="0"/>
        <w:spacing w:line="276" w:lineRule="auto"/>
        <w:ind w:firstLine="709"/>
        <w:jc w:val="both"/>
        <w:rPr>
          <w:sz w:val="28"/>
        </w:rPr>
      </w:pPr>
      <w:r>
        <w:t>- Если увечье получили оба дружинника. (</w:t>
      </w:r>
      <w:proofErr w:type="gramStart"/>
      <w:r>
        <w:t>Русская</w:t>
      </w:r>
      <w:proofErr w:type="gramEnd"/>
      <w:r>
        <w:t xml:space="preserve"> правда)</w:t>
      </w:r>
    </w:p>
    <w:p w:rsidR="0059576E" w:rsidRDefault="00EC0A2A">
      <w:pPr>
        <w:widowControl w:val="0"/>
        <w:spacing w:line="276" w:lineRule="auto"/>
        <w:ind w:firstLine="709"/>
        <w:jc w:val="both"/>
        <w:rPr>
          <w:sz w:val="28"/>
        </w:rPr>
      </w:pPr>
      <w:r>
        <w:t xml:space="preserve"> 2. Житель Чернигова оставил трем сыновьям следующее наследство: большой дом с баней и сараем; хлев со скотом (два буйвола), голубятню с сотней голубей; хороший яблоневый сад; огород; кузницу с инвентарем и орудиями труда; пять гривен денег; другое движимое имущество всего на пять гривен.  При этом весь наследуемый двор был отгорожен высоким тыном и стоил примерно шестьдесят гривен. Каким образом распределится имущество между сыновьями? </w:t>
      </w:r>
    </w:p>
    <w:p w:rsidR="0059576E" w:rsidRDefault="00EC0A2A">
      <w:pPr>
        <w:widowControl w:val="0"/>
        <w:spacing w:line="276" w:lineRule="auto"/>
        <w:ind w:firstLine="709"/>
        <w:jc w:val="both"/>
        <w:rPr>
          <w:sz w:val="28"/>
        </w:rPr>
      </w:pPr>
      <w:r>
        <w:t>3. По дороге в Царьград киевский купец подвергся нападению кочевников и вернулся домой без товара и без денег, взятых в долг под проценты. В Киеве на него подал в суд иноземный купец, который заявил, что сам брал товар в Багдаде под проценты, потратился, и поэтому потребовал вернуть весь долг и проценты. При расследовании обстоятельств дела выяснилось, что киевский купец в дороге был пьян, и поэтому растрата произошла по причине его беспечности. Какое решение примет суд?  (</w:t>
      </w:r>
      <w:proofErr w:type="gramStart"/>
      <w:r>
        <w:t>Русская</w:t>
      </w:r>
      <w:proofErr w:type="gramEnd"/>
      <w:r>
        <w:t xml:space="preserve"> Правда)</w:t>
      </w:r>
    </w:p>
    <w:p w:rsidR="0059576E" w:rsidRDefault="00EC0A2A">
      <w:pPr>
        <w:widowControl w:val="0"/>
        <w:spacing w:line="276" w:lineRule="auto"/>
        <w:ind w:firstLine="709"/>
        <w:jc w:val="both"/>
        <w:rPr>
          <w:sz w:val="28"/>
        </w:rPr>
      </w:pPr>
      <w:r>
        <w:t xml:space="preserve"> 4. Лука и Глеб, свободные общинники, сговорившись, покрали хлеб с гумна, при этом их видели холопы. Общинники попытались убить холопов, но одному из них удалось убежать. И хлеб и холопы были княжеской собственностью. Лука и Глеб отказались признать свою вину. Община не пожелала укрывать разбойников и выдала их, как не вносивших в свое время вирные платежи. Какой суд будет рассматривать данное дело? Какая мера наказания ожидает Луку и Глеба? (</w:t>
      </w:r>
      <w:proofErr w:type="gramStart"/>
      <w:r>
        <w:t>Русская</w:t>
      </w:r>
      <w:proofErr w:type="gramEnd"/>
      <w:r>
        <w:t xml:space="preserve"> Правда)</w:t>
      </w:r>
    </w:p>
    <w:p w:rsidR="0059576E" w:rsidRDefault="00EC0A2A">
      <w:pPr>
        <w:widowControl w:val="0"/>
        <w:spacing w:line="276" w:lineRule="auto"/>
        <w:ind w:firstLine="709"/>
        <w:jc w:val="both"/>
        <w:rPr>
          <w:sz w:val="28"/>
        </w:rPr>
      </w:pPr>
      <w:r>
        <w:t>5. Иван купил на рынке коня. Василий, увидев коня, заявил, что этот конь его. Вскоре выяснилось, что конь действительно принадлежал Василию, но был у него украден. Василий подал иск в суд о возмещении убытков. Иван заявил, что не помнит, у кого он купил коня, но представил свидетеля сделки – мытника, который это подтвердил. Как разрешится дело? (</w:t>
      </w:r>
      <w:proofErr w:type="gramStart"/>
      <w:r>
        <w:t>Русская</w:t>
      </w:r>
      <w:proofErr w:type="gramEnd"/>
      <w:r>
        <w:t xml:space="preserve"> Правда)</w:t>
      </w:r>
    </w:p>
    <w:p w:rsidR="0059576E" w:rsidRDefault="00EC0A2A">
      <w:pPr>
        <w:widowControl w:val="0"/>
        <w:spacing w:line="276" w:lineRule="auto"/>
        <w:ind w:firstLine="709"/>
        <w:jc w:val="both"/>
        <w:rPr>
          <w:sz w:val="28"/>
        </w:rPr>
      </w:pPr>
      <w:r>
        <w:t xml:space="preserve"> 6. Однажды ночью свободный общинник Емельян решил расширить свой земельный участок и попытался срубить "дуб со знаменем". Сосед общинника, увидев это, залез на дерево. Попытка срубить дерево привела к гибели соседа при неудачном падении. </w:t>
      </w:r>
      <w:r>
        <w:lastRenderedPageBreak/>
        <w:t>Случайным свидетелем происшествия оказался холоп. Какое наказание понесет Емельян? Как будет проходить судебный процесс? (</w:t>
      </w:r>
      <w:proofErr w:type="gramStart"/>
      <w:r>
        <w:t>Русская</w:t>
      </w:r>
      <w:proofErr w:type="gramEnd"/>
      <w:r>
        <w:t xml:space="preserve"> Правда) </w:t>
      </w:r>
    </w:p>
    <w:p w:rsidR="0059576E" w:rsidRDefault="00EC0A2A">
      <w:pPr>
        <w:widowControl w:val="0"/>
        <w:spacing w:line="276" w:lineRule="auto"/>
        <w:ind w:firstLine="709"/>
        <w:jc w:val="both"/>
        <w:rPr>
          <w:sz w:val="28"/>
        </w:rPr>
      </w:pPr>
      <w:r>
        <w:t xml:space="preserve"> 7. Произошла драка между конюхом Иваном и свободным общинником Петром. Иван пострадал в драке, при этом присутствовали свидетели. После драки Иван, Петр и свидетели пошли на княжеский двор. В процессе разбирательства выяснилось, что Иван сам затеял драку. В чью пользу решится дело? (</w:t>
      </w:r>
      <w:proofErr w:type="gramStart"/>
      <w:r>
        <w:t>Русская</w:t>
      </w:r>
      <w:proofErr w:type="gramEnd"/>
      <w:r>
        <w:t xml:space="preserve"> Правда)</w:t>
      </w:r>
    </w:p>
    <w:p w:rsidR="0059576E" w:rsidRDefault="00EC0A2A">
      <w:pPr>
        <w:widowControl w:val="0"/>
        <w:spacing w:line="276" w:lineRule="auto"/>
        <w:ind w:firstLine="709"/>
        <w:jc w:val="both"/>
        <w:rPr>
          <w:sz w:val="28"/>
        </w:rPr>
      </w:pPr>
      <w:r>
        <w:t xml:space="preserve">8. В 1497 году житель псковского пригорода Игнат распахал заброшенный участок. В 1507 году выяснилось, что земля уже имела хозяина, который все это время находился в Новгороде. В чью пользу будет судебное решение и почему? </w:t>
      </w:r>
    </w:p>
    <w:p w:rsidR="0059576E" w:rsidRDefault="00EC0A2A">
      <w:pPr>
        <w:widowControl w:val="0"/>
        <w:spacing w:line="276" w:lineRule="auto"/>
        <w:ind w:firstLine="709"/>
        <w:jc w:val="both"/>
        <w:rPr>
          <w:sz w:val="28"/>
        </w:rPr>
      </w:pPr>
      <w:r>
        <w:t>9. Житий человек Кузьма оставил завещание, в котором всё свое имущество завещал своему племяннику. Жена и сын Кузьмы подали в суд иск, утверждая, что они по закону должны наследовать все имущество, тогда как им была оставлена незначительная сумма. В чью пользу вынесет решение суд? (Псковская Судная грамота)</w:t>
      </w:r>
    </w:p>
    <w:p w:rsidR="0059576E" w:rsidRDefault="00EC0A2A">
      <w:pPr>
        <w:widowControl w:val="0"/>
        <w:spacing w:line="276" w:lineRule="auto"/>
        <w:ind w:firstLine="709"/>
        <w:jc w:val="both"/>
        <w:rPr>
          <w:sz w:val="28"/>
        </w:rPr>
      </w:pPr>
      <w:r>
        <w:t>10. У псковитянина Михаила из кладовой пропали вещи. Сосед Михаила видел, что кражу совершил Андрей. Андрей отказывается идти в суд. Как суд разрешит это дело? (Псковская Судная Грамота)</w:t>
      </w:r>
    </w:p>
    <w:p w:rsidR="0059576E" w:rsidRDefault="00EC0A2A">
      <w:pPr>
        <w:widowControl w:val="0"/>
        <w:spacing w:line="276" w:lineRule="auto"/>
        <w:ind w:firstLine="709"/>
        <w:jc w:val="both"/>
        <w:rPr>
          <w:sz w:val="28"/>
        </w:rPr>
      </w:pPr>
      <w:r>
        <w:t>11. Псковитянин Фома обратился в суд с жалобой на Василия. Фома утверждал, что Василий вырвал у него клок бороды, в качестве свидетеля Фома указал свою жену. Как будет проходить судебное разбирательство? Какое наказание ждет Василия? (Псковская Судная Грамота)</w:t>
      </w:r>
    </w:p>
    <w:p w:rsidR="0059576E" w:rsidRDefault="00EC0A2A">
      <w:pPr>
        <w:widowControl w:val="0"/>
        <w:spacing w:line="276" w:lineRule="auto"/>
        <w:ind w:firstLine="709"/>
        <w:jc w:val="both"/>
        <w:rPr>
          <w:sz w:val="28"/>
        </w:rPr>
      </w:pPr>
      <w:r>
        <w:t xml:space="preserve">12. Окольничий из Кириллова жаловался князю, что был неправомерно наказан своим боярином. Боярин же заявил князю, что наказание последовало за то, что окольничий отпустил двух крестьян в Вологду в октябре – после окончания сельскохозяйственных работ. Какое решение принял бы князь в этой ситуации? </w:t>
      </w:r>
    </w:p>
    <w:p w:rsidR="0059576E" w:rsidRDefault="00EC0A2A">
      <w:pPr>
        <w:widowControl w:val="0"/>
        <w:spacing w:line="276" w:lineRule="auto"/>
        <w:ind w:firstLine="709"/>
        <w:jc w:val="both"/>
        <w:rPr>
          <w:sz w:val="28"/>
        </w:rPr>
      </w:pPr>
      <w:r>
        <w:t xml:space="preserve">13. На торгу была приобретена лошадь, которая вскоре была опознана как украденная. Что необходимо было предпринять в суде для решения этого вопроса? 14. По дороге в Астрахань ярославский купеческий караван был разграблен татарами. Купец вернулся в Ярославль без денег и без товара. Вскоре "кредиторы" неудачника потребовали вернуть долг, о чем заявили в суд. Каким будет решение суда в этом деле? (По Судебнику 1497 г.) </w:t>
      </w:r>
    </w:p>
    <w:p w:rsidR="0059576E" w:rsidRDefault="00EC0A2A">
      <w:pPr>
        <w:widowControl w:val="0"/>
        <w:spacing w:line="276" w:lineRule="auto"/>
        <w:ind w:firstLine="709"/>
        <w:jc w:val="both"/>
        <w:rPr>
          <w:sz w:val="28"/>
        </w:rPr>
      </w:pPr>
      <w:r>
        <w:t xml:space="preserve">15. Купец заказал писцу несколько рукописных книг. Заказ был выполнен, но вскоре к купцу пришли с обыском государевы люди и конфисковали рукописи, объяснив свои действия решением Собора 1551 г. Какой закон </w:t>
      </w:r>
      <w:proofErr w:type="gramStart"/>
      <w:r>
        <w:t>на-рушил</w:t>
      </w:r>
      <w:proofErr w:type="gramEnd"/>
      <w:r>
        <w:t xml:space="preserve"> купец?</w:t>
      </w:r>
    </w:p>
    <w:p w:rsidR="0059576E" w:rsidRDefault="00EC0A2A">
      <w:pPr>
        <w:widowControl w:val="0"/>
        <w:spacing w:line="276" w:lineRule="auto"/>
        <w:ind w:firstLine="709"/>
        <w:jc w:val="both"/>
        <w:rPr>
          <w:sz w:val="28"/>
        </w:rPr>
      </w:pPr>
      <w:r>
        <w:t xml:space="preserve"> 16. Греческий купец приехал в Москву с рабом – русским по происхождению. Раб в Москве сбежал, купец подал иск в суд. Какое решение принял суд? (По Судебнику 1550 г.) </w:t>
      </w:r>
    </w:p>
    <w:p w:rsidR="0059576E" w:rsidRDefault="00EC0A2A">
      <w:pPr>
        <w:widowControl w:val="0"/>
        <w:spacing w:line="276" w:lineRule="auto"/>
        <w:ind w:firstLine="709"/>
        <w:jc w:val="both"/>
        <w:rPr>
          <w:sz w:val="28"/>
        </w:rPr>
      </w:pPr>
      <w:r>
        <w:t xml:space="preserve">17. По донесению боярского холопа выходило, что его хозяин (известный воевода) вошел в сговор с "литовскими" властями и пропускал "литовских" купцов в Россию без оформления "проезжих грамот". Эти сведения подтвердились. Выяснилось также, что о "деяниях" воеводы знала его супруга и старшие сыновья, а приказчики воеводы даже готовили заговор против царя. Реконструируйте процесс следствия и суда по этому делу по Соборному Уложению 1649 г. </w:t>
      </w:r>
    </w:p>
    <w:p w:rsidR="0059576E" w:rsidRDefault="00EC0A2A">
      <w:pPr>
        <w:widowControl w:val="0"/>
        <w:spacing w:line="276" w:lineRule="auto"/>
        <w:ind w:firstLine="709"/>
        <w:jc w:val="both"/>
        <w:rPr>
          <w:sz w:val="28"/>
        </w:rPr>
      </w:pPr>
      <w:r>
        <w:t xml:space="preserve">18. Турецкий посредник предложил Посольскому приказу выкупить пленных русских: стрельца за 7 рублей, казака за три рубля, двух посадских людей по двадцать рублей и двух крестьян по пятнадцать рублей. </w:t>
      </w:r>
      <w:proofErr w:type="gramStart"/>
      <w:r>
        <w:t xml:space="preserve">Молодой </w:t>
      </w:r>
      <w:proofErr w:type="spellStart"/>
      <w:r>
        <w:t>подъячий</w:t>
      </w:r>
      <w:proofErr w:type="spellEnd"/>
      <w:r>
        <w:t xml:space="preserve"> приказа посчитал это предложение выгодным, но более опытный дьяк решил согласовать вопрос с другим </w:t>
      </w:r>
      <w:r>
        <w:lastRenderedPageBreak/>
        <w:t>приказом.</w:t>
      </w:r>
      <w:proofErr w:type="gramEnd"/>
      <w:r>
        <w:t xml:space="preserve"> С каким приказом решил согласовать действия дьяк и почему? Прокомментируйте статьи Соборного Уложения и ответьте также на </w:t>
      </w:r>
      <w:proofErr w:type="gramStart"/>
      <w:r>
        <w:t>вопрос</w:t>
      </w:r>
      <w:proofErr w:type="gramEnd"/>
      <w:r>
        <w:t xml:space="preserve">: из каких денег выкупались пленные – из государственной казны или на средства родственников пленного? </w:t>
      </w:r>
    </w:p>
    <w:p w:rsidR="0059576E" w:rsidRDefault="00EC0A2A">
      <w:pPr>
        <w:widowControl w:val="0"/>
        <w:spacing w:line="276" w:lineRule="auto"/>
        <w:ind w:firstLine="709"/>
        <w:jc w:val="both"/>
        <w:rPr>
          <w:sz w:val="28"/>
        </w:rPr>
      </w:pPr>
      <w:r>
        <w:t xml:space="preserve">19. Вдова (с двумя малолетними детьми) приютила у себя в доме беглого холопа, выходила его. Вскоре вдова и беглец поженились, обзавелись еще двумя детьми и даже разбогатели. Спустя 10 лет (совершенно случайно) холоп был опознан и его хозяин приехал забирать себе свое имущество: холопа, его жену, четырех детей, все движимое и недвижимое имущество. Но старший сын (пасынок) заступился за отчима, заявив, что сам знает законы и по "указным летам" царя Михаила Федоровича записано, что отчим бежал из плена, а потому он свободен. Во время спора завязалась драка, в ходе которой старший сын получил увечья. Вскоре состоялся суд, на котором сын заявил, что является "государевым человеком", (стрельцом) и требует </w:t>
      </w:r>
      <w:proofErr w:type="gramStart"/>
      <w:r>
        <w:t>возмещения</w:t>
      </w:r>
      <w:proofErr w:type="gramEnd"/>
      <w:r>
        <w:t xml:space="preserve"> нанесенного ему вреда. Каким будет решение суда? </w:t>
      </w:r>
    </w:p>
    <w:p w:rsidR="0059576E" w:rsidRDefault="00EC0A2A">
      <w:pPr>
        <w:widowControl w:val="0"/>
        <w:spacing w:line="276" w:lineRule="auto"/>
        <w:ind w:firstLine="709"/>
        <w:jc w:val="both"/>
        <w:rPr>
          <w:sz w:val="28"/>
        </w:rPr>
      </w:pPr>
      <w:r>
        <w:t xml:space="preserve">20. Молодой человек поступил на службу стрельцом. За это ему было пожаловано в Московском уезде 50 четвертей земли. Вскоре его повысили в должности, пожаловав служить "по прибору" в городе. Став дворянином, он получил еще 70 четвертей земли. За активное участие и доблесть в подавлении восстания Степана Разина он был пожалован чином Московского дворянина и должностью стольника. За это ему полагалось еще 100 четвертей земли. Затем "наш стрелец" стал думным дьяком, присовокупив еще 150 четвертей земли. Уже в старости "за многолетнюю службу" ему было пожаловано боярство и 200 четвертей земли. В различных уездах страны у этого боярина оказалось 570 четвертей, из них 250 в Подмосковье. И тогда задумал боярин объединить свои наделы в один земельный клин. Выбрал он для этого Московский уезд, заключил меновые грамоты и прибыл с ними в Поместный приказ, но ему зарегистрировали только 200 четвертей. Проанализируйте и прокомментируйте данную ситуацию. </w:t>
      </w:r>
    </w:p>
    <w:p w:rsidR="0059576E" w:rsidRDefault="00EC0A2A">
      <w:pPr>
        <w:widowControl w:val="0"/>
        <w:spacing w:line="276" w:lineRule="auto"/>
        <w:ind w:firstLine="709"/>
        <w:jc w:val="both"/>
        <w:rPr>
          <w:sz w:val="28"/>
        </w:rPr>
      </w:pPr>
      <w:r>
        <w:t xml:space="preserve">21. Военный суд рассматривал ссору двух прапорщиков (один нанес другому ножевое ранение). Во время суда выяснилось, что потерпевший дружил с поручиком (членом суда), а обвиняемый в нанесении ранения – родственник адъютанта. Кто из членов </w:t>
      </w:r>
      <w:proofErr w:type="gramStart"/>
      <w:r>
        <w:t>суда</w:t>
      </w:r>
      <w:proofErr w:type="gramEnd"/>
      <w:r>
        <w:t xml:space="preserve"> должен был обнаружить этот факт и </w:t>
      </w:r>
      <w:proofErr w:type="gramStart"/>
      <w:r>
        <w:t>каковы</w:t>
      </w:r>
      <w:proofErr w:type="gramEnd"/>
      <w:r>
        <w:t xml:space="preserve"> были его предложения суду? </w:t>
      </w:r>
    </w:p>
    <w:p w:rsidR="0059576E" w:rsidRDefault="00EC0A2A">
      <w:pPr>
        <w:widowControl w:val="0"/>
        <w:spacing w:line="276" w:lineRule="auto"/>
        <w:ind w:firstLine="709"/>
        <w:jc w:val="both"/>
        <w:rPr>
          <w:sz w:val="28"/>
        </w:rPr>
      </w:pPr>
      <w:r>
        <w:t xml:space="preserve">22. Офицер, подозреваемый в убийстве, был свободен в перемещении по полку и даже наведывался в город, где был задержан за пьяную драку и посажен в темницу. Офицер показывал охране какие-то документы, но на свободу отпущен не был. Что это были за документы и кто был прав в этой ситуации? </w:t>
      </w:r>
    </w:p>
    <w:p w:rsidR="0059576E" w:rsidRDefault="00EC0A2A">
      <w:pPr>
        <w:widowControl w:val="0"/>
        <w:spacing w:line="276" w:lineRule="auto"/>
        <w:ind w:firstLine="709"/>
        <w:jc w:val="both"/>
        <w:rPr>
          <w:sz w:val="28"/>
        </w:rPr>
      </w:pPr>
      <w:r>
        <w:t xml:space="preserve">23. Интересы упомянутого выше офицера после освобождения из темницы представлял в суде адвокат, который </w:t>
      </w:r>
      <w:proofErr w:type="gramStart"/>
      <w:r>
        <w:t>аргументировано</w:t>
      </w:r>
      <w:proofErr w:type="gramEnd"/>
      <w:r>
        <w:t xml:space="preserve"> доказывал невозможность присутствия своего подзащитного в суде по состоянию здоровья и предложил перенести рассмотрение дела до выздоровления подследственного. Каково было решение суда? Смоделируйте различные ситуации в деле этого офицера. </w:t>
      </w:r>
    </w:p>
    <w:p w:rsidR="0059576E" w:rsidRDefault="00EC0A2A">
      <w:pPr>
        <w:widowControl w:val="0"/>
        <w:spacing w:line="276" w:lineRule="auto"/>
        <w:ind w:firstLine="709"/>
        <w:jc w:val="both"/>
        <w:rPr>
          <w:sz w:val="28"/>
        </w:rPr>
      </w:pPr>
      <w:r>
        <w:t>24. Два солдата поменялись друг с другом шинелями. При этом один доплатил другому определенную сумму денег. Какие артикулы регламентировали подобные взаимоотношения?</w:t>
      </w:r>
    </w:p>
    <w:p w:rsidR="0059576E" w:rsidRDefault="0059576E">
      <w:pPr>
        <w:widowControl w:val="0"/>
        <w:spacing w:line="276" w:lineRule="auto"/>
      </w:pPr>
    </w:p>
    <w:p w:rsidR="0059576E" w:rsidRDefault="0059576E">
      <w:pPr>
        <w:widowControl w:val="0"/>
        <w:jc w:val="center"/>
        <w:rPr>
          <w:caps/>
        </w:rPr>
      </w:pPr>
    </w:p>
    <w:p w:rsidR="0059576E" w:rsidRDefault="00EC0A2A">
      <w:pPr>
        <w:widowControl w:val="0"/>
        <w:jc w:val="center"/>
        <w:rPr>
          <w:caps/>
          <w:sz w:val="28"/>
          <w:szCs w:val="28"/>
        </w:rPr>
      </w:pPr>
      <w:r>
        <w:rPr>
          <w:caps/>
        </w:rPr>
        <w:t>Требования к написанию контрольной работы</w:t>
      </w:r>
    </w:p>
    <w:p w:rsidR="0059576E" w:rsidRDefault="0059576E">
      <w:pPr>
        <w:widowControl w:val="0"/>
        <w:jc w:val="center"/>
        <w:rPr>
          <w:caps/>
        </w:rPr>
      </w:pPr>
    </w:p>
    <w:p w:rsidR="0059576E" w:rsidRDefault="00EC0A2A">
      <w:pPr>
        <w:widowControl w:val="0"/>
        <w:numPr>
          <w:ilvl w:val="1"/>
          <w:numId w:val="2"/>
        </w:numPr>
        <w:ind w:left="0"/>
        <w:rPr>
          <w:sz w:val="28"/>
        </w:rPr>
      </w:pPr>
      <w:r>
        <w:lastRenderedPageBreak/>
        <w:t>Контрольная работа выполняется в письменном или печатном виде и должна быть объемом не менее 12 листов формата</w:t>
      </w:r>
      <w:proofErr w:type="gramStart"/>
      <w:r>
        <w:t xml:space="preserve"> А</w:t>
      </w:r>
      <w:proofErr w:type="gramEnd"/>
      <w:r>
        <w:t xml:space="preserve"> 4.</w:t>
      </w:r>
    </w:p>
    <w:p w:rsidR="0059576E" w:rsidRDefault="00EC0A2A">
      <w:pPr>
        <w:widowControl w:val="0"/>
        <w:numPr>
          <w:ilvl w:val="1"/>
          <w:numId w:val="2"/>
        </w:numPr>
        <w:ind w:left="0"/>
        <w:rPr>
          <w:sz w:val="28"/>
        </w:rPr>
      </w:pPr>
      <w:r>
        <w:t>Контрольная работа должна содержать следующие элементы:</w:t>
      </w:r>
    </w:p>
    <w:p w:rsidR="0059576E" w:rsidRDefault="00EC0A2A">
      <w:pPr>
        <w:widowControl w:val="0"/>
        <w:numPr>
          <w:ilvl w:val="2"/>
          <w:numId w:val="2"/>
        </w:numPr>
        <w:ind w:left="0"/>
        <w:rPr>
          <w:sz w:val="28"/>
          <w:szCs w:val="20"/>
        </w:rPr>
      </w:pPr>
      <w:r>
        <w:t>план работы,</w:t>
      </w:r>
    </w:p>
    <w:p w:rsidR="0059576E" w:rsidRDefault="00EC0A2A">
      <w:pPr>
        <w:widowControl w:val="0"/>
        <w:numPr>
          <w:ilvl w:val="2"/>
          <w:numId w:val="2"/>
        </w:numPr>
        <w:ind w:left="0"/>
        <w:rPr>
          <w:sz w:val="28"/>
          <w:szCs w:val="20"/>
        </w:rPr>
      </w:pPr>
      <w:r>
        <w:t>ответ на теоретический вопрос</w:t>
      </w:r>
    </w:p>
    <w:p w:rsidR="0059576E" w:rsidRDefault="00EC0A2A">
      <w:pPr>
        <w:widowControl w:val="0"/>
        <w:numPr>
          <w:ilvl w:val="2"/>
          <w:numId w:val="2"/>
        </w:numPr>
        <w:ind w:left="0"/>
        <w:rPr>
          <w:sz w:val="28"/>
          <w:szCs w:val="20"/>
        </w:rPr>
      </w:pPr>
      <w:r>
        <w:t>решение казуса</w:t>
      </w:r>
    </w:p>
    <w:p w:rsidR="0059576E" w:rsidRDefault="00EC0A2A">
      <w:pPr>
        <w:widowControl w:val="0"/>
        <w:numPr>
          <w:ilvl w:val="2"/>
          <w:numId w:val="2"/>
        </w:numPr>
        <w:ind w:left="0"/>
        <w:rPr>
          <w:sz w:val="28"/>
          <w:szCs w:val="20"/>
        </w:rPr>
      </w:pPr>
      <w:r>
        <w:t>список использованной литературы, оформленный с указанием: автора (</w:t>
      </w:r>
      <w:proofErr w:type="spellStart"/>
      <w:r>
        <w:t>ов</w:t>
      </w:r>
      <w:proofErr w:type="spellEnd"/>
      <w:r>
        <w:t xml:space="preserve">), полного названия работы, места, названия издательства, года, количества страниц; </w:t>
      </w:r>
    </w:p>
    <w:p w:rsidR="0059576E" w:rsidRDefault="00EC0A2A">
      <w:pPr>
        <w:widowControl w:val="0"/>
        <w:numPr>
          <w:ilvl w:val="2"/>
          <w:numId w:val="2"/>
        </w:numPr>
        <w:ind w:left="0"/>
        <w:rPr>
          <w:sz w:val="28"/>
          <w:szCs w:val="20"/>
        </w:rPr>
      </w:pPr>
      <w:proofErr w:type="spellStart"/>
      <w:r>
        <w:t>внутритекстовые</w:t>
      </w:r>
      <w:proofErr w:type="spellEnd"/>
      <w:r>
        <w:t xml:space="preserve"> сноски и ссылки на использованные нормативно-правовые акты (с указанием времени принятия, номера статьи) и литературу (автор, год, страница);</w:t>
      </w:r>
    </w:p>
    <w:p w:rsidR="0059576E" w:rsidRDefault="00EC0A2A">
      <w:pPr>
        <w:widowControl w:val="0"/>
        <w:numPr>
          <w:ilvl w:val="2"/>
          <w:numId w:val="2"/>
        </w:numPr>
        <w:ind w:left="0"/>
        <w:rPr>
          <w:sz w:val="28"/>
          <w:szCs w:val="20"/>
        </w:rPr>
      </w:pPr>
      <w:r>
        <w:rPr>
          <w:sz w:val="28"/>
          <w:szCs w:val="20"/>
        </w:rPr>
        <w:t xml:space="preserve">при использовании Интернет-ресурсов указывается сайт или адрес </w:t>
      </w:r>
      <w:r>
        <w:rPr>
          <w:sz w:val="28"/>
          <w:szCs w:val="20"/>
          <w:lang w:val="en-US"/>
        </w:rPr>
        <w:t>web</w:t>
      </w:r>
      <w:r>
        <w:rPr>
          <w:sz w:val="28"/>
          <w:szCs w:val="20"/>
        </w:rPr>
        <w:t xml:space="preserve">-страницы; </w:t>
      </w:r>
    </w:p>
    <w:p w:rsidR="0059576E" w:rsidRDefault="00EC0A2A">
      <w:pPr>
        <w:widowControl w:val="0"/>
        <w:numPr>
          <w:ilvl w:val="2"/>
          <w:numId w:val="2"/>
        </w:numPr>
        <w:ind w:left="0"/>
        <w:rPr>
          <w:sz w:val="28"/>
        </w:rPr>
      </w:pPr>
      <w:r>
        <w:rPr>
          <w:sz w:val="28"/>
          <w:szCs w:val="20"/>
        </w:rPr>
        <w:t>поля.</w:t>
      </w:r>
    </w:p>
    <w:p w:rsidR="0059576E" w:rsidRDefault="00EC0A2A">
      <w:pPr>
        <w:widowControl w:val="0"/>
        <w:numPr>
          <w:ilvl w:val="1"/>
          <w:numId w:val="2"/>
        </w:numPr>
        <w:ind w:left="0"/>
        <w:rPr>
          <w:sz w:val="28"/>
        </w:rPr>
      </w:pPr>
      <w:r>
        <w:rPr>
          <w:sz w:val="28"/>
          <w:szCs w:val="20"/>
        </w:rPr>
        <w:t>В основе текста контрольной работы должен быть использован нормативно-правовой источник. Обязательно использование дополнительной литературы.</w:t>
      </w:r>
    </w:p>
    <w:p w:rsidR="0059576E" w:rsidRDefault="00EC0A2A">
      <w:pPr>
        <w:widowControl w:val="0"/>
        <w:numPr>
          <w:ilvl w:val="1"/>
          <w:numId w:val="2"/>
        </w:numPr>
        <w:ind w:left="0"/>
        <w:rPr>
          <w:sz w:val="28"/>
        </w:rPr>
      </w:pPr>
      <w:r>
        <w:rPr>
          <w:sz w:val="28"/>
          <w:szCs w:val="20"/>
        </w:rPr>
        <w:t xml:space="preserve">Не допускается написание контрольной работы с использованием только одного учебника или </w:t>
      </w:r>
      <w:proofErr w:type="gramStart"/>
      <w:r>
        <w:rPr>
          <w:sz w:val="28"/>
          <w:szCs w:val="20"/>
        </w:rPr>
        <w:t>Интернет-варианты</w:t>
      </w:r>
      <w:proofErr w:type="gramEnd"/>
      <w:r>
        <w:rPr>
          <w:sz w:val="28"/>
          <w:szCs w:val="20"/>
        </w:rPr>
        <w:t>. Такая контрольная работа возвращается студенту без рецензии.</w:t>
      </w:r>
    </w:p>
    <w:p w:rsidR="0059576E" w:rsidRDefault="00EC0A2A">
      <w:pPr>
        <w:widowControl w:val="0"/>
        <w:rPr>
          <w:sz w:val="28"/>
          <w:szCs w:val="20"/>
        </w:rPr>
      </w:pPr>
      <w:r>
        <w:rPr>
          <w:sz w:val="28"/>
          <w:szCs w:val="20"/>
        </w:rPr>
        <w:t>Тема контрольной работы выбирается произвольно, в группе не должно быть повторений.</w:t>
      </w:r>
    </w:p>
    <w:p w:rsidR="0059576E" w:rsidRDefault="0059576E">
      <w:pPr>
        <w:widowControl w:val="0"/>
      </w:pPr>
    </w:p>
    <w:p w:rsidR="0059576E" w:rsidRDefault="00EC0A2A">
      <w:pPr>
        <w:widowControl w:val="0"/>
        <w:jc w:val="center"/>
      </w:pPr>
      <w:r>
        <w:rPr>
          <w:b/>
        </w:rPr>
        <w:t>Вопросы к зачету:</w:t>
      </w:r>
    </w:p>
    <w:p w:rsidR="0059576E" w:rsidRDefault="0059576E">
      <w:pPr>
        <w:widowControl w:val="0"/>
        <w:jc w:val="center"/>
        <w:rPr>
          <w:b/>
        </w:rPr>
      </w:pPr>
    </w:p>
    <w:p w:rsidR="0059576E" w:rsidRDefault="00EC0A2A">
      <w:pPr>
        <w:shd w:val="clear" w:color="auto" w:fill="FFFFFF"/>
        <w:ind w:left="360"/>
      </w:pPr>
      <w:r>
        <w:rPr>
          <w:color w:val="000000"/>
        </w:rPr>
        <w:t>1 Образование Древнерусского государства.</w:t>
      </w:r>
    </w:p>
    <w:p w:rsidR="0059576E" w:rsidRDefault="00EC0A2A">
      <w:pPr>
        <w:shd w:val="clear" w:color="auto" w:fill="FFFFFF"/>
        <w:ind w:left="360"/>
        <w:rPr>
          <w:color w:val="000000"/>
        </w:rPr>
      </w:pPr>
      <w:r>
        <w:rPr>
          <w:color w:val="000000"/>
        </w:rPr>
        <w:t>2 Общественный строй Древней Руси.</w:t>
      </w:r>
    </w:p>
    <w:p w:rsidR="0059576E" w:rsidRDefault="00EC0A2A">
      <w:pPr>
        <w:shd w:val="clear" w:color="auto" w:fill="FFFFFF"/>
        <w:ind w:left="360"/>
        <w:rPr>
          <w:color w:val="000000"/>
        </w:rPr>
      </w:pPr>
      <w:r>
        <w:rPr>
          <w:color w:val="000000"/>
        </w:rPr>
        <w:t>3 Организация власти и управления в Древнерусском государстве.</w:t>
      </w:r>
    </w:p>
    <w:p w:rsidR="0059576E" w:rsidRDefault="00EC0A2A">
      <w:pPr>
        <w:shd w:val="clear" w:color="auto" w:fill="FFFFFF"/>
        <w:ind w:left="360"/>
        <w:rPr>
          <w:color w:val="000000"/>
        </w:rPr>
      </w:pPr>
      <w:r>
        <w:rPr>
          <w:color w:val="000000"/>
        </w:rPr>
        <w:t>4 Источники права в Древнерусском государстве.</w:t>
      </w:r>
    </w:p>
    <w:p w:rsidR="0059576E" w:rsidRDefault="00EC0A2A">
      <w:pPr>
        <w:shd w:val="clear" w:color="auto" w:fill="FFFFFF"/>
        <w:ind w:left="360"/>
        <w:rPr>
          <w:color w:val="000000"/>
        </w:rPr>
      </w:pPr>
      <w:r>
        <w:rPr>
          <w:color w:val="000000"/>
        </w:rPr>
        <w:t xml:space="preserve">5 </w:t>
      </w:r>
      <w:proofErr w:type="gramStart"/>
      <w:r>
        <w:rPr>
          <w:color w:val="000000"/>
        </w:rPr>
        <w:t>Русская</w:t>
      </w:r>
      <w:proofErr w:type="gramEnd"/>
      <w:r>
        <w:rPr>
          <w:color w:val="000000"/>
        </w:rPr>
        <w:t xml:space="preserve"> правда – первый крупный памятник русского права.</w:t>
      </w:r>
    </w:p>
    <w:p w:rsidR="0059576E" w:rsidRDefault="00EC0A2A">
      <w:pPr>
        <w:shd w:val="clear" w:color="auto" w:fill="FFFFFF"/>
        <w:ind w:left="360"/>
        <w:rPr>
          <w:color w:val="000000"/>
        </w:rPr>
      </w:pPr>
      <w:r>
        <w:rPr>
          <w:color w:val="000000"/>
        </w:rPr>
        <w:t>6 Государственный и общественный строй русских земель в период раздробленности. 7</w:t>
      </w:r>
    </w:p>
    <w:p w:rsidR="0059576E" w:rsidRDefault="00EC0A2A">
      <w:pPr>
        <w:shd w:val="clear" w:color="auto" w:fill="FFFFFF"/>
        <w:ind w:left="360"/>
        <w:rPr>
          <w:color w:val="000000"/>
        </w:rPr>
      </w:pPr>
      <w:r>
        <w:rPr>
          <w:color w:val="000000"/>
        </w:rPr>
        <w:t>Гражданское и наследственное право по Псковской судной грамоте.</w:t>
      </w:r>
    </w:p>
    <w:p w:rsidR="0059576E" w:rsidRDefault="00EC0A2A">
      <w:pPr>
        <w:shd w:val="clear" w:color="auto" w:fill="FFFFFF"/>
        <w:ind w:left="360"/>
        <w:rPr>
          <w:color w:val="000000"/>
        </w:rPr>
      </w:pPr>
      <w:r>
        <w:rPr>
          <w:color w:val="000000"/>
        </w:rPr>
        <w:t xml:space="preserve">8 Уголовное право и судебный процесс по Псковской и </w:t>
      </w:r>
      <w:proofErr w:type="gramStart"/>
      <w:r>
        <w:rPr>
          <w:color w:val="000000"/>
        </w:rPr>
        <w:t>Новгородской</w:t>
      </w:r>
      <w:proofErr w:type="gramEnd"/>
      <w:r>
        <w:rPr>
          <w:color w:val="000000"/>
        </w:rPr>
        <w:t xml:space="preserve"> судным грамотам.</w:t>
      </w:r>
    </w:p>
    <w:p w:rsidR="0059576E" w:rsidRDefault="00EC0A2A">
      <w:pPr>
        <w:shd w:val="clear" w:color="auto" w:fill="FFFFFF"/>
        <w:ind w:left="360"/>
        <w:rPr>
          <w:color w:val="000000"/>
        </w:rPr>
      </w:pPr>
      <w:r>
        <w:rPr>
          <w:color w:val="000000"/>
        </w:rPr>
        <w:t>9 Государственный строй русских земель в период образования централизованного</w:t>
      </w:r>
    </w:p>
    <w:p w:rsidR="0059576E" w:rsidRDefault="00EC0A2A">
      <w:pPr>
        <w:shd w:val="clear" w:color="auto" w:fill="FFFFFF"/>
        <w:ind w:left="360"/>
        <w:rPr>
          <w:color w:val="000000"/>
        </w:rPr>
      </w:pPr>
      <w:r>
        <w:rPr>
          <w:color w:val="000000"/>
        </w:rPr>
        <w:t>государства.</w:t>
      </w:r>
    </w:p>
    <w:p w:rsidR="0059576E" w:rsidRDefault="00EC0A2A">
      <w:pPr>
        <w:shd w:val="clear" w:color="auto" w:fill="FFFFFF"/>
        <w:ind w:left="360"/>
        <w:rPr>
          <w:color w:val="000000"/>
        </w:rPr>
      </w:pPr>
      <w:r>
        <w:rPr>
          <w:color w:val="000000"/>
        </w:rPr>
        <w:t xml:space="preserve">10 Общественный строй русских земель в период образования централизованного </w:t>
      </w:r>
      <w:proofErr w:type="spellStart"/>
      <w:r>
        <w:rPr>
          <w:color w:val="000000"/>
        </w:rPr>
        <w:t>госдарства</w:t>
      </w:r>
      <w:proofErr w:type="spellEnd"/>
      <w:r>
        <w:rPr>
          <w:color w:val="000000"/>
        </w:rPr>
        <w:t>.</w:t>
      </w:r>
    </w:p>
    <w:p w:rsidR="0059576E" w:rsidRDefault="00EC0A2A">
      <w:pPr>
        <w:shd w:val="clear" w:color="auto" w:fill="FFFFFF"/>
        <w:ind w:left="360"/>
        <w:rPr>
          <w:color w:val="000000"/>
        </w:rPr>
      </w:pPr>
      <w:r>
        <w:rPr>
          <w:color w:val="000000"/>
        </w:rPr>
        <w:t>11 Уголовное и гражданское право по Судебнику 1497 г.</w:t>
      </w:r>
    </w:p>
    <w:p w:rsidR="0059576E" w:rsidRDefault="00EC0A2A">
      <w:pPr>
        <w:shd w:val="clear" w:color="auto" w:fill="FFFFFF"/>
        <w:ind w:left="360"/>
        <w:rPr>
          <w:color w:val="000000"/>
        </w:rPr>
      </w:pPr>
      <w:r>
        <w:rPr>
          <w:color w:val="000000"/>
        </w:rPr>
        <w:t>12 Суд и процесс по Судебнику 1497 г.</w:t>
      </w:r>
    </w:p>
    <w:p w:rsidR="0059576E" w:rsidRDefault="00EC0A2A">
      <w:pPr>
        <w:shd w:val="clear" w:color="auto" w:fill="FFFFFF"/>
        <w:ind w:left="360"/>
        <w:rPr>
          <w:color w:val="000000"/>
        </w:rPr>
      </w:pPr>
      <w:r>
        <w:rPr>
          <w:color w:val="000000"/>
        </w:rPr>
        <w:t>13 Государственный и общественный строй России периода сословно-представительной</w:t>
      </w:r>
    </w:p>
    <w:p w:rsidR="0059576E" w:rsidRDefault="00EC0A2A">
      <w:pPr>
        <w:shd w:val="clear" w:color="auto" w:fill="FFFFFF"/>
        <w:ind w:left="360"/>
        <w:rPr>
          <w:color w:val="000000"/>
        </w:rPr>
      </w:pPr>
      <w:r>
        <w:rPr>
          <w:color w:val="000000"/>
        </w:rPr>
        <w:t>монархии.</w:t>
      </w:r>
    </w:p>
    <w:p w:rsidR="0059576E" w:rsidRDefault="00EC0A2A">
      <w:pPr>
        <w:shd w:val="clear" w:color="auto" w:fill="FFFFFF"/>
        <w:ind w:left="360"/>
        <w:rPr>
          <w:color w:val="000000"/>
        </w:rPr>
      </w:pPr>
      <w:r>
        <w:rPr>
          <w:color w:val="000000"/>
        </w:rPr>
        <w:t>14 Гражданское, семейное и наследственное право по Соборному уложению.</w:t>
      </w:r>
    </w:p>
    <w:p w:rsidR="0059576E" w:rsidRDefault="00EC0A2A">
      <w:pPr>
        <w:shd w:val="clear" w:color="auto" w:fill="FFFFFF"/>
        <w:ind w:left="360"/>
        <w:rPr>
          <w:color w:val="000000"/>
        </w:rPr>
      </w:pPr>
      <w:r>
        <w:rPr>
          <w:color w:val="000000"/>
        </w:rPr>
        <w:t>15 Уголовное право по Соборному уложению.</w:t>
      </w:r>
    </w:p>
    <w:p w:rsidR="0059576E" w:rsidRDefault="00EC0A2A">
      <w:pPr>
        <w:shd w:val="clear" w:color="auto" w:fill="FFFFFF"/>
        <w:ind w:left="360"/>
        <w:rPr>
          <w:color w:val="000000"/>
        </w:rPr>
      </w:pPr>
      <w:r>
        <w:rPr>
          <w:color w:val="000000"/>
        </w:rPr>
        <w:t>16 Суд и судебный процесс по Соборному уложению.</w:t>
      </w:r>
    </w:p>
    <w:p w:rsidR="0059576E" w:rsidRDefault="00EC0A2A">
      <w:pPr>
        <w:shd w:val="clear" w:color="auto" w:fill="FFFFFF"/>
        <w:ind w:left="360"/>
        <w:rPr>
          <w:color w:val="000000"/>
        </w:rPr>
      </w:pPr>
      <w:r>
        <w:rPr>
          <w:color w:val="000000"/>
        </w:rPr>
        <w:t>17.Государственный и общественный строй России в XVIII в.18 Государственный и общественный строй России в первой половине XIX в.</w:t>
      </w:r>
    </w:p>
    <w:p w:rsidR="0059576E" w:rsidRDefault="00EC0A2A">
      <w:pPr>
        <w:shd w:val="clear" w:color="auto" w:fill="FFFFFF"/>
        <w:ind w:left="360"/>
        <w:rPr>
          <w:color w:val="000000"/>
        </w:rPr>
      </w:pPr>
      <w:r>
        <w:rPr>
          <w:color w:val="000000"/>
        </w:rPr>
        <w:t>19 Систематизация российского законодательства в XVIII –1-й половине XIX в. Роль М. М.Сперанского в систематизации российского законодательства.</w:t>
      </w:r>
    </w:p>
    <w:p w:rsidR="0059576E" w:rsidRDefault="00EC0A2A">
      <w:pPr>
        <w:shd w:val="clear" w:color="auto" w:fill="FFFFFF"/>
        <w:ind w:left="360"/>
        <w:rPr>
          <w:color w:val="000000"/>
        </w:rPr>
      </w:pPr>
      <w:r>
        <w:rPr>
          <w:color w:val="000000"/>
        </w:rPr>
        <w:lastRenderedPageBreak/>
        <w:t>20 Уголовное право по Уложению о наказаниях уголовных и исправительных.</w:t>
      </w:r>
    </w:p>
    <w:p w:rsidR="0059576E" w:rsidRDefault="00EC0A2A">
      <w:pPr>
        <w:shd w:val="clear" w:color="auto" w:fill="FFFFFF"/>
        <w:ind w:left="360"/>
        <w:rPr>
          <w:color w:val="000000"/>
        </w:rPr>
      </w:pPr>
      <w:r>
        <w:rPr>
          <w:color w:val="000000"/>
        </w:rPr>
        <w:t>21 Крестьянская реформа 1861 г. Правовое положение крестьян во 2-й половине XIX в.</w:t>
      </w:r>
    </w:p>
    <w:p w:rsidR="0059576E" w:rsidRDefault="00EC0A2A">
      <w:pPr>
        <w:shd w:val="clear" w:color="auto" w:fill="FFFFFF"/>
        <w:ind w:left="360"/>
        <w:rPr>
          <w:color w:val="000000"/>
        </w:rPr>
      </w:pPr>
      <w:r>
        <w:rPr>
          <w:color w:val="000000"/>
        </w:rPr>
        <w:t>22 Земская, городская и военная реформы Александра II.</w:t>
      </w:r>
    </w:p>
    <w:p w:rsidR="0059576E" w:rsidRDefault="00EC0A2A">
      <w:pPr>
        <w:shd w:val="clear" w:color="auto" w:fill="FFFFFF"/>
        <w:ind w:left="360"/>
        <w:rPr>
          <w:color w:val="000000"/>
        </w:rPr>
      </w:pPr>
      <w:r>
        <w:rPr>
          <w:color w:val="000000"/>
        </w:rPr>
        <w:t>23 Судебная реформа 1864 г. Система судов в пореформенный период.</w:t>
      </w:r>
    </w:p>
    <w:p w:rsidR="0059576E" w:rsidRDefault="00EC0A2A">
      <w:pPr>
        <w:shd w:val="clear" w:color="auto" w:fill="FFFFFF"/>
        <w:ind w:left="360"/>
        <w:rPr>
          <w:color w:val="000000"/>
        </w:rPr>
      </w:pPr>
      <w:r>
        <w:rPr>
          <w:color w:val="000000"/>
        </w:rPr>
        <w:t xml:space="preserve">24 Общественный и государственный строй России </w:t>
      </w:r>
      <w:proofErr w:type="gramStart"/>
      <w:r>
        <w:rPr>
          <w:color w:val="000000"/>
        </w:rPr>
        <w:t>в начале</w:t>
      </w:r>
      <w:proofErr w:type="gramEnd"/>
      <w:r>
        <w:rPr>
          <w:color w:val="000000"/>
        </w:rPr>
        <w:t xml:space="preserve"> XX в.</w:t>
      </w:r>
    </w:p>
    <w:p w:rsidR="0059576E" w:rsidRDefault="00EC0A2A">
      <w:pPr>
        <w:shd w:val="clear" w:color="auto" w:fill="FFFFFF"/>
        <w:ind w:left="360"/>
        <w:rPr>
          <w:color w:val="000000"/>
        </w:rPr>
      </w:pPr>
      <w:r>
        <w:rPr>
          <w:color w:val="000000"/>
        </w:rPr>
        <w:t>25 Изменения в политическом устройстве России в период революции 1905–1907 гг.</w:t>
      </w:r>
    </w:p>
    <w:p w:rsidR="0059576E" w:rsidRDefault="00EC0A2A">
      <w:pPr>
        <w:shd w:val="clear" w:color="auto" w:fill="FFFFFF"/>
        <w:ind w:left="360"/>
        <w:rPr>
          <w:color w:val="000000"/>
        </w:rPr>
      </w:pPr>
      <w:r>
        <w:rPr>
          <w:color w:val="000000"/>
        </w:rPr>
        <w:t>26.Государство и право России после Февральской революции.</w:t>
      </w:r>
    </w:p>
    <w:p w:rsidR="0059576E" w:rsidRDefault="00EC0A2A">
      <w:pPr>
        <w:shd w:val="clear" w:color="auto" w:fill="FFFFFF"/>
        <w:ind w:left="360"/>
        <w:rPr>
          <w:color w:val="000000"/>
        </w:rPr>
      </w:pPr>
      <w:r>
        <w:rPr>
          <w:color w:val="000000"/>
        </w:rPr>
        <w:t>27 Образование советского государства, система органов власти.</w:t>
      </w:r>
    </w:p>
    <w:p w:rsidR="0059576E" w:rsidRDefault="00EC0A2A">
      <w:pPr>
        <w:shd w:val="clear" w:color="auto" w:fill="FFFFFF"/>
        <w:ind w:left="360"/>
        <w:rPr>
          <w:color w:val="000000"/>
        </w:rPr>
      </w:pPr>
      <w:r>
        <w:rPr>
          <w:color w:val="000000"/>
        </w:rPr>
        <w:t>28 Формирование советского права в первые годы советской власти.</w:t>
      </w:r>
    </w:p>
    <w:p w:rsidR="0059576E" w:rsidRDefault="00EC0A2A">
      <w:pPr>
        <w:shd w:val="clear" w:color="auto" w:fill="FFFFFF"/>
        <w:ind w:left="360"/>
        <w:rPr>
          <w:color w:val="000000"/>
        </w:rPr>
      </w:pPr>
      <w:r>
        <w:rPr>
          <w:color w:val="000000"/>
        </w:rPr>
        <w:t>29 Конституция РСФСР 1918 г.</w:t>
      </w:r>
    </w:p>
    <w:p w:rsidR="0059576E" w:rsidRDefault="00EC0A2A">
      <w:pPr>
        <w:shd w:val="clear" w:color="auto" w:fill="FFFFFF"/>
        <w:ind w:left="360"/>
        <w:rPr>
          <w:color w:val="000000"/>
        </w:rPr>
      </w:pPr>
      <w:r>
        <w:rPr>
          <w:color w:val="000000"/>
        </w:rPr>
        <w:t xml:space="preserve">30 Национально-государственное строительство </w:t>
      </w:r>
      <w:proofErr w:type="gramStart"/>
      <w:r>
        <w:rPr>
          <w:color w:val="000000"/>
        </w:rPr>
        <w:t>в начале</w:t>
      </w:r>
      <w:proofErr w:type="gramEnd"/>
      <w:r>
        <w:rPr>
          <w:color w:val="000000"/>
        </w:rPr>
        <w:t xml:space="preserve"> 1920-х гг. Образование СССР.</w:t>
      </w:r>
    </w:p>
    <w:p w:rsidR="0059576E" w:rsidRDefault="00EC0A2A">
      <w:pPr>
        <w:shd w:val="clear" w:color="auto" w:fill="FFFFFF"/>
        <w:ind w:left="360"/>
        <w:rPr>
          <w:color w:val="000000"/>
        </w:rPr>
      </w:pPr>
      <w:r>
        <w:rPr>
          <w:color w:val="000000"/>
        </w:rPr>
        <w:t>31 Конституция СССР 1924 г.</w:t>
      </w:r>
    </w:p>
    <w:p w:rsidR="0059576E" w:rsidRDefault="00EC0A2A">
      <w:pPr>
        <w:shd w:val="clear" w:color="auto" w:fill="FFFFFF"/>
        <w:ind w:left="360"/>
        <w:rPr>
          <w:color w:val="000000"/>
        </w:rPr>
      </w:pPr>
      <w:r>
        <w:rPr>
          <w:color w:val="000000"/>
        </w:rPr>
        <w:t>32 Конституция СССР 1936 г.</w:t>
      </w:r>
    </w:p>
    <w:p w:rsidR="0059576E" w:rsidRDefault="00EC0A2A">
      <w:pPr>
        <w:shd w:val="clear" w:color="auto" w:fill="FFFFFF"/>
        <w:ind w:left="360"/>
        <w:rPr>
          <w:color w:val="000000"/>
        </w:rPr>
      </w:pPr>
      <w:r>
        <w:rPr>
          <w:color w:val="000000"/>
        </w:rPr>
        <w:t>33 Советское государство и право в период Великой Отечественной войны.</w:t>
      </w:r>
    </w:p>
    <w:p w:rsidR="0059576E" w:rsidRDefault="00EC0A2A">
      <w:pPr>
        <w:shd w:val="clear" w:color="auto" w:fill="FFFFFF"/>
        <w:ind w:left="360"/>
        <w:rPr>
          <w:color w:val="000000"/>
        </w:rPr>
      </w:pPr>
      <w:r>
        <w:rPr>
          <w:color w:val="000000"/>
        </w:rPr>
        <w:t>34 Система органов власти Советского государства во 2-й половине XX в.</w:t>
      </w:r>
    </w:p>
    <w:p w:rsidR="0059576E" w:rsidRDefault="00EC0A2A">
      <w:pPr>
        <w:shd w:val="clear" w:color="auto" w:fill="FFFFFF"/>
        <w:ind w:left="360"/>
        <w:rPr>
          <w:color w:val="000000"/>
        </w:rPr>
      </w:pPr>
      <w:r>
        <w:rPr>
          <w:color w:val="000000"/>
        </w:rPr>
        <w:t>35 Конституция СССР 1977 г.</w:t>
      </w:r>
    </w:p>
    <w:p w:rsidR="0059576E" w:rsidRDefault="00EC0A2A">
      <w:pPr>
        <w:shd w:val="clear" w:color="auto" w:fill="FFFFFF"/>
        <w:ind w:left="360"/>
        <w:rPr>
          <w:color w:val="000000"/>
        </w:rPr>
      </w:pPr>
      <w:r>
        <w:rPr>
          <w:color w:val="000000"/>
        </w:rPr>
        <w:t>36.Политические изменения в СССР во 2-й половине 1980-х – начале 1990-х гг.</w:t>
      </w:r>
    </w:p>
    <w:p w:rsidR="0059576E" w:rsidRDefault="00EC0A2A">
      <w:pPr>
        <w:shd w:val="clear" w:color="auto" w:fill="FFFFFF"/>
        <w:ind w:left="360"/>
        <w:rPr>
          <w:color w:val="000000"/>
        </w:rPr>
      </w:pPr>
      <w:r>
        <w:rPr>
          <w:color w:val="000000"/>
        </w:rPr>
        <w:t>37 Основные тенденции в развитии правовой системы в СССР во 2-й половине 1980-х – начале 1990-х гг.</w:t>
      </w:r>
    </w:p>
    <w:p w:rsidR="0059576E" w:rsidRDefault="00EC0A2A">
      <w:pPr>
        <w:shd w:val="clear" w:color="auto" w:fill="FFFFFF"/>
        <w:ind w:left="360"/>
        <w:rPr>
          <w:color w:val="000000"/>
        </w:rPr>
      </w:pPr>
      <w:r>
        <w:rPr>
          <w:color w:val="000000"/>
        </w:rPr>
        <w:t xml:space="preserve">38 Формирование Российского государства </w:t>
      </w:r>
      <w:proofErr w:type="gramStart"/>
      <w:r>
        <w:rPr>
          <w:color w:val="000000"/>
        </w:rPr>
        <w:t>в начале</w:t>
      </w:r>
      <w:proofErr w:type="gramEnd"/>
      <w:r>
        <w:rPr>
          <w:color w:val="000000"/>
        </w:rPr>
        <w:t xml:space="preserve"> 1990-х гг.</w:t>
      </w:r>
    </w:p>
    <w:p w:rsidR="0059576E" w:rsidRDefault="00EC0A2A">
      <w:pPr>
        <w:shd w:val="clear" w:color="auto" w:fill="FFFFFF"/>
        <w:ind w:left="360"/>
        <w:rPr>
          <w:color w:val="000000"/>
        </w:rPr>
      </w:pPr>
      <w:r>
        <w:rPr>
          <w:color w:val="000000"/>
        </w:rPr>
        <w:t>39 Разработка и принятие Конституции РФ 1993 г.</w:t>
      </w:r>
    </w:p>
    <w:p w:rsidR="0059576E" w:rsidRDefault="00EC0A2A">
      <w:pPr>
        <w:shd w:val="clear" w:color="auto" w:fill="FFFFFF"/>
        <w:ind w:left="360"/>
        <w:rPr>
          <w:color w:val="000000"/>
        </w:rPr>
      </w:pPr>
      <w:r>
        <w:rPr>
          <w:color w:val="000000"/>
        </w:rPr>
        <w:t>40 Основные тенденции в развитии российского права в 1990-е гг.</w:t>
      </w:r>
    </w:p>
    <w:p w:rsidR="0059576E" w:rsidRDefault="0059576E">
      <w:pPr>
        <w:widowControl w:val="0"/>
        <w:tabs>
          <w:tab w:val="left" w:pos="8640"/>
        </w:tabs>
        <w:ind w:left="360"/>
        <w:jc w:val="center"/>
      </w:pPr>
    </w:p>
    <w:p w:rsidR="0059576E" w:rsidRDefault="0059576E">
      <w:pPr>
        <w:widowControl w:val="0"/>
        <w:jc w:val="center"/>
        <w:rPr>
          <w:b/>
        </w:rPr>
      </w:pPr>
    </w:p>
    <w:p w:rsidR="0059576E" w:rsidRDefault="0059576E">
      <w:pPr>
        <w:widowControl w:val="0"/>
        <w:jc w:val="center"/>
        <w:rPr>
          <w:b/>
        </w:rPr>
      </w:pPr>
    </w:p>
    <w:p w:rsidR="0059576E" w:rsidRDefault="0059576E">
      <w:pPr>
        <w:widowControl w:val="0"/>
      </w:pPr>
    </w:p>
    <w:p w:rsidR="0059576E" w:rsidRDefault="00EC0A2A">
      <w:pPr>
        <w:spacing w:afterAutospacing="1" w:line="360" w:lineRule="auto"/>
        <w:ind w:right="-284" w:hanging="426"/>
        <w:jc w:val="center"/>
        <w:rPr>
          <w:b/>
          <w:sz w:val="32"/>
          <w:szCs w:val="32"/>
        </w:rPr>
      </w:pPr>
      <w:r>
        <w:rPr>
          <w:b/>
        </w:rPr>
        <w:t>Учебно-методическое и информационное обеспечение дисциплины</w:t>
      </w:r>
    </w:p>
    <w:p w:rsidR="0059576E" w:rsidRDefault="00EC0A2A">
      <w:pPr>
        <w:jc w:val="center"/>
        <w:rPr>
          <w:b/>
          <w:bCs/>
          <w:color w:val="000000"/>
        </w:rPr>
      </w:pPr>
      <w:r>
        <w:rPr>
          <w:b/>
          <w:bCs/>
          <w:color w:val="000000"/>
        </w:rPr>
        <w:t>6.1 Основная литература:</w:t>
      </w:r>
    </w:p>
    <w:p w:rsidR="0059576E" w:rsidRDefault="00EC0A2A">
      <w:pPr>
        <w:jc w:val="center"/>
        <w:rPr>
          <w:b/>
          <w:bCs/>
          <w:color w:val="000000"/>
        </w:rPr>
      </w:pPr>
      <w:r>
        <w:rPr>
          <w:b/>
          <w:bCs/>
          <w:color w:val="000000"/>
        </w:rPr>
        <w:t xml:space="preserve"> Печатные издания:</w:t>
      </w:r>
    </w:p>
    <w:p w:rsidR="0059576E" w:rsidRDefault="00EC0A2A">
      <w:pPr>
        <w:jc w:val="both"/>
        <w:rPr>
          <w:color w:val="000000"/>
        </w:rPr>
      </w:pPr>
      <w:r>
        <w:rPr>
          <w:color w:val="000000"/>
        </w:rPr>
        <w:t>1. Исаев И.А. История отечественного государства и права в вопросах и ответах / И.А. Исаев. – М.: Проспект, 2017 – 240 с. 1 экз.</w:t>
      </w:r>
    </w:p>
    <w:p w:rsidR="0059576E" w:rsidRDefault="00EC0A2A">
      <w:pPr>
        <w:jc w:val="center"/>
        <w:rPr>
          <w:b/>
          <w:bCs/>
          <w:color w:val="000000"/>
        </w:rPr>
      </w:pPr>
      <w:r>
        <w:rPr>
          <w:b/>
          <w:bCs/>
          <w:color w:val="000000"/>
        </w:rPr>
        <w:t>Издания из ЭБС</w:t>
      </w:r>
    </w:p>
    <w:p w:rsidR="0059576E" w:rsidRDefault="00EC0A2A">
      <w:pPr>
        <w:jc w:val="both"/>
        <w:rPr>
          <w:color w:val="000000"/>
        </w:rPr>
      </w:pPr>
      <w:r>
        <w:rPr>
          <w:color w:val="000000"/>
        </w:rPr>
        <w:t>1. Калина, Владимир Филиппович. История отечественного государства и права</w:t>
      </w:r>
      <w:proofErr w:type="gramStart"/>
      <w:r>
        <w:rPr>
          <w:color w:val="000000"/>
        </w:rPr>
        <w:t xml:space="preserve"> :</w:t>
      </w:r>
      <w:proofErr w:type="gramEnd"/>
      <w:r>
        <w:rPr>
          <w:color w:val="000000"/>
        </w:rPr>
        <w:t xml:space="preserve"> Учебник и практикум / Калина В.Ф., </w:t>
      </w:r>
      <w:proofErr w:type="spellStart"/>
      <w:r>
        <w:rPr>
          <w:color w:val="000000"/>
        </w:rPr>
        <w:t>Курскова</w:t>
      </w:r>
      <w:proofErr w:type="spellEnd"/>
      <w:r>
        <w:rPr>
          <w:color w:val="000000"/>
        </w:rPr>
        <w:t xml:space="preserve"> Г.Ю. - Электрон</w:t>
      </w:r>
      <w:proofErr w:type="gramStart"/>
      <w:r>
        <w:rPr>
          <w:color w:val="000000"/>
        </w:rPr>
        <w:t>.</w:t>
      </w:r>
      <w:proofErr w:type="gramEnd"/>
      <w:r>
        <w:rPr>
          <w:color w:val="000000"/>
        </w:rPr>
        <w:t xml:space="preserve"> </w:t>
      </w:r>
      <w:proofErr w:type="gramStart"/>
      <w:r>
        <w:rPr>
          <w:color w:val="000000"/>
        </w:rPr>
        <w:t>д</w:t>
      </w:r>
      <w:proofErr w:type="gramEnd"/>
      <w:r>
        <w:rPr>
          <w:color w:val="000000"/>
        </w:rPr>
        <w:t>ан. - М</w:t>
      </w:r>
      <w:proofErr w:type="gramStart"/>
      <w:r>
        <w:rPr>
          <w:color w:val="000000"/>
        </w:rPr>
        <w:t xml:space="preserve"> :</w:t>
      </w:r>
      <w:proofErr w:type="gramEnd"/>
      <w:r>
        <w:rPr>
          <w:color w:val="000000"/>
        </w:rPr>
        <w:t xml:space="preserve"> Издательство </w:t>
      </w:r>
      <w:proofErr w:type="spellStart"/>
      <w:r>
        <w:rPr>
          <w:color w:val="000000"/>
        </w:rPr>
        <w:t>Юрайт</w:t>
      </w:r>
      <w:proofErr w:type="spellEnd"/>
      <w:r>
        <w:rPr>
          <w:color w:val="000000"/>
        </w:rPr>
        <w:t>, 2018 - 437 - (Профессиональное образование). - 1-е издание. - ISBN 978-5-534-04244-3</w:t>
      </w:r>
    </w:p>
    <w:p w:rsidR="0059576E" w:rsidRDefault="00EC0A2A">
      <w:pPr>
        <w:jc w:val="both"/>
        <w:rPr>
          <w:color w:val="000000"/>
        </w:rPr>
      </w:pPr>
      <w:r>
        <w:rPr>
          <w:color w:val="000000"/>
        </w:rPr>
        <w:t>ресурс: http://www.biblio-online.ru/book/E41EE067-B3A3-4ED1-8F29-45E76C32A23B</w:t>
      </w:r>
    </w:p>
    <w:p w:rsidR="0059576E" w:rsidRDefault="00EC0A2A">
      <w:pPr>
        <w:jc w:val="both"/>
        <w:rPr>
          <w:color w:val="000000"/>
        </w:rPr>
      </w:pPr>
      <w:r>
        <w:rPr>
          <w:color w:val="000000"/>
        </w:rPr>
        <w:t>2. Иванов, Семен Андреевич. История отечественного государства и права</w:t>
      </w:r>
      <w:proofErr w:type="gramStart"/>
      <w:r>
        <w:rPr>
          <w:color w:val="000000"/>
        </w:rPr>
        <w:t xml:space="preserve"> :</w:t>
      </w:r>
      <w:proofErr w:type="gramEnd"/>
      <w:r>
        <w:rPr>
          <w:color w:val="000000"/>
        </w:rPr>
        <w:t xml:space="preserve"> Учебное пособие / Иванов С.А. - Электрон</w:t>
      </w:r>
      <w:proofErr w:type="gramStart"/>
      <w:r>
        <w:rPr>
          <w:color w:val="000000"/>
        </w:rPr>
        <w:t>.</w:t>
      </w:r>
      <w:proofErr w:type="gramEnd"/>
      <w:r>
        <w:rPr>
          <w:color w:val="000000"/>
        </w:rPr>
        <w:t xml:space="preserve"> </w:t>
      </w:r>
      <w:proofErr w:type="gramStart"/>
      <w:r>
        <w:rPr>
          <w:color w:val="000000"/>
        </w:rPr>
        <w:t>д</w:t>
      </w:r>
      <w:proofErr w:type="gramEnd"/>
      <w:r>
        <w:rPr>
          <w:color w:val="000000"/>
        </w:rPr>
        <w:t>ан. - М</w:t>
      </w:r>
      <w:proofErr w:type="gramStart"/>
      <w:r>
        <w:rPr>
          <w:color w:val="000000"/>
        </w:rPr>
        <w:t xml:space="preserve"> :</w:t>
      </w:r>
      <w:proofErr w:type="gramEnd"/>
      <w:r>
        <w:rPr>
          <w:color w:val="000000"/>
        </w:rPr>
        <w:t xml:space="preserve"> Издательство </w:t>
      </w:r>
      <w:proofErr w:type="spellStart"/>
      <w:r>
        <w:rPr>
          <w:color w:val="000000"/>
        </w:rPr>
        <w:t>Юрайт</w:t>
      </w:r>
      <w:proofErr w:type="spellEnd"/>
      <w:r>
        <w:rPr>
          <w:color w:val="000000"/>
        </w:rPr>
        <w:t>, 2018 - 221 - (Профессиональное образование). - 1-е издание. - ISBN 978-5-534-03753-1</w:t>
      </w:r>
      <w:proofErr w:type="gramStart"/>
      <w:r>
        <w:rPr>
          <w:color w:val="000000"/>
        </w:rPr>
        <w:t xml:space="preserve"> :</w:t>
      </w:r>
      <w:proofErr w:type="gramEnd"/>
      <w:r>
        <w:rPr>
          <w:color w:val="000000"/>
        </w:rPr>
        <w:t xml:space="preserve"> 459.00.</w:t>
      </w:r>
    </w:p>
    <w:p w:rsidR="0059576E" w:rsidRPr="001D07B7" w:rsidRDefault="00EC0A2A">
      <w:pPr>
        <w:jc w:val="both"/>
        <w:rPr>
          <w:lang w:val="en-US"/>
        </w:rPr>
      </w:pPr>
      <w:r>
        <w:rPr>
          <w:color w:val="000000"/>
        </w:rPr>
        <w:t>Ссылка</w:t>
      </w:r>
      <w:r>
        <w:rPr>
          <w:color w:val="000000"/>
          <w:lang w:val="en-US"/>
        </w:rPr>
        <w:t xml:space="preserve"> </w:t>
      </w:r>
      <w:r>
        <w:rPr>
          <w:color w:val="000000"/>
        </w:rPr>
        <w:t>на</w:t>
      </w:r>
      <w:r>
        <w:rPr>
          <w:color w:val="000000"/>
          <w:lang w:val="en-US"/>
        </w:rPr>
        <w:t xml:space="preserve"> </w:t>
      </w:r>
      <w:r>
        <w:rPr>
          <w:color w:val="000000"/>
        </w:rPr>
        <w:t>ресурс</w:t>
      </w:r>
      <w:r>
        <w:rPr>
          <w:color w:val="000000"/>
          <w:lang w:val="en-US"/>
        </w:rPr>
        <w:t>: http://www.biblio- online.ru/book/0D11E075-816E-4DEA-A2EC-C545F2CC97D0</w:t>
      </w:r>
    </w:p>
    <w:p w:rsidR="0059576E" w:rsidRDefault="00EC0A2A">
      <w:pPr>
        <w:jc w:val="both"/>
        <w:rPr>
          <w:color w:val="000000"/>
        </w:rPr>
      </w:pPr>
      <w:r>
        <w:rPr>
          <w:color w:val="000000"/>
        </w:rPr>
        <w:t>3. Чистяков, Олег Иванович. Хрестоматия по истории отечественного государства и права</w:t>
      </w:r>
      <w:proofErr w:type="gramStart"/>
      <w:r>
        <w:rPr>
          <w:color w:val="000000"/>
        </w:rPr>
        <w:t xml:space="preserve"> :</w:t>
      </w:r>
      <w:proofErr w:type="gramEnd"/>
      <w:r>
        <w:rPr>
          <w:color w:val="000000"/>
        </w:rPr>
        <w:t xml:space="preserve"> Учебное пособие / Чистяков О.И., </w:t>
      </w:r>
      <w:proofErr w:type="spellStart"/>
      <w:r>
        <w:rPr>
          <w:color w:val="000000"/>
        </w:rPr>
        <w:t>Кутьина</w:t>
      </w:r>
      <w:proofErr w:type="spellEnd"/>
      <w:r>
        <w:rPr>
          <w:color w:val="000000"/>
        </w:rPr>
        <w:t xml:space="preserve"> Г.А. - 3-е изд. - Электрон</w:t>
      </w:r>
      <w:proofErr w:type="gramStart"/>
      <w:r>
        <w:rPr>
          <w:color w:val="000000"/>
        </w:rPr>
        <w:t>.</w:t>
      </w:r>
      <w:proofErr w:type="gramEnd"/>
      <w:r>
        <w:rPr>
          <w:color w:val="000000"/>
        </w:rPr>
        <w:t xml:space="preserve"> </w:t>
      </w:r>
      <w:proofErr w:type="gramStart"/>
      <w:r>
        <w:rPr>
          <w:color w:val="000000"/>
        </w:rPr>
        <w:t>д</w:t>
      </w:r>
      <w:proofErr w:type="gramEnd"/>
      <w:r>
        <w:rPr>
          <w:color w:val="000000"/>
        </w:rPr>
        <w:t>ан. - М</w:t>
      </w:r>
      <w:proofErr w:type="gramStart"/>
      <w:r>
        <w:rPr>
          <w:color w:val="000000"/>
        </w:rPr>
        <w:t xml:space="preserve"> :</w:t>
      </w:r>
      <w:proofErr w:type="gramEnd"/>
      <w:r>
        <w:rPr>
          <w:color w:val="000000"/>
        </w:rPr>
        <w:t xml:space="preserve"> Издательство </w:t>
      </w:r>
      <w:proofErr w:type="spellStart"/>
      <w:r>
        <w:rPr>
          <w:color w:val="000000"/>
        </w:rPr>
        <w:t>Юрайт</w:t>
      </w:r>
      <w:proofErr w:type="spellEnd"/>
      <w:r>
        <w:rPr>
          <w:color w:val="000000"/>
        </w:rPr>
        <w:t xml:space="preserve">, 2018 - 520 - (Бакалавр. </w:t>
      </w:r>
      <w:proofErr w:type="gramStart"/>
      <w:r>
        <w:rPr>
          <w:color w:val="000000"/>
        </w:rPr>
        <w:t>Академический курс). - 3-е издание.</w:t>
      </w:r>
      <w:proofErr w:type="gramEnd"/>
      <w:r>
        <w:rPr>
          <w:color w:val="000000"/>
        </w:rPr>
        <w:t xml:space="preserve"> - ISBN 978-5-534-00426-7</w:t>
      </w:r>
      <w:proofErr w:type="gramStart"/>
      <w:r>
        <w:rPr>
          <w:color w:val="000000"/>
        </w:rPr>
        <w:t xml:space="preserve"> :</w:t>
      </w:r>
      <w:proofErr w:type="gramEnd"/>
      <w:r>
        <w:rPr>
          <w:color w:val="000000"/>
        </w:rPr>
        <w:t xml:space="preserve"> 1189.00. Ссылка на ресурс: http://www.biblio-online.ru/book/763E82BA-D350-4E1C-9C2F-EE59C8A65390</w:t>
      </w:r>
    </w:p>
    <w:p w:rsidR="0059576E" w:rsidRDefault="00EC0A2A">
      <w:pPr>
        <w:jc w:val="center"/>
        <w:rPr>
          <w:b/>
          <w:bCs/>
          <w:color w:val="000000"/>
        </w:rPr>
      </w:pPr>
      <w:r>
        <w:rPr>
          <w:b/>
          <w:bCs/>
          <w:color w:val="000000"/>
        </w:rPr>
        <w:t>6.2. Дополнительная литература:</w:t>
      </w:r>
    </w:p>
    <w:p w:rsidR="0059576E" w:rsidRDefault="00EC0A2A">
      <w:pPr>
        <w:jc w:val="center"/>
        <w:rPr>
          <w:b/>
          <w:bCs/>
          <w:color w:val="000000"/>
        </w:rPr>
      </w:pPr>
      <w:r>
        <w:rPr>
          <w:b/>
          <w:bCs/>
          <w:color w:val="000000"/>
        </w:rPr>
        <w:t xml:space="preserve"> Печатные издания:</w:t>
      </w:r>
    </w:p>
    <w:p w:rsidR="0059576E" w:rsidRDefault="00EC0A2A">
      <w:pPr>
        <w:jc w:val="both"/>
        <w:rPr>
          <w:color w:val="000000"/>
        </w:rPr>
      </w:pPr>
      <w:r>
        <w:rPr>
          <w:color w:val="000000"/>
        </w:rPr>
        <w:lastRenderedPageBreak/>
        <w:t xml:space="preserve">1. </w:t>
      </w:r>
      <w:proofErr w:type="spellStart"/>
      <w:r>
        <w:rPr>
          <w:color w:val="000000"/>
        </w:rPr>
        <w:t>Романенкова</w:t>
      </w:r>
      <w:proofErr w:type="spellEnd"/>
      <w:r>
        <w:rPr>
          <w:color w:val="000000"/>
        </w:rPr>
        <w:t>, Е.Н. История отечественного государства и права. Конспект лекций [Текст] : учеб</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особие / Е. Н. </w:t>
      </w:r>
      <w:proofErr w:type="spellStart"/>
      <w:r>
        <w:rPr>
          <w:color w:val="000000"/>
        </w:rPr>
        <w:t>Романенкова</w:t>
      </w:r>
      <w:proofErr w:type="spellEnd"/>
      <w:r>
        <w:rPr>
          <w:color w:val="000000"/>
        </w:rPr>
        <w:t>. - Москва</w:t>
      </w:r>
      <w:proofErr w:type="gramStart"/>
      <w:r>
        <w:rPr>
          <w:color w:val="000000"/>
        </w:rPr>
        <w:t xml:space="preserve"> :</w:t>
      </w:r>
      <w:proofErr w:type="gramEnd"/>
      <w:r>
        <w:rPr>
          <w:color w:val="000000"/>
        </w:rPr>
        <w:t xml:space="preserve"> Проспект, 2017 - 96 с. - ISBN 978-5-392-20909-5</w:t>
      </w:r>
      <w:proofErr w:type="gramStart"/>
      <w:r>
        <w:rPr>
          <w:color w:val="000000"/>
        </w:rPr>
        <w:t xml:space="preserve"> :</w:t>
      </w:r>
      <w:proofErr w:type="gramEnd"/>
      <w:r>
        <w:rPr>
          <w:color w:val="000000"/>
        </w:rPr>
        <w:t xml:space="preserve"> 92-00</w:t>
      </w:r>
    </w:p>
    <w:p w:rsidR="0059576E" w:rsidRDefault="00EC0A2A">
      <w:pPr>
        <w:jc w:val="center"/>
        <w:rPr>
          <w:b/>
          <w:bCs/>
          <w:color w:val="000000"/>
        </w:rPr>
      </w:pPr>
      <w:r>
        <w:rPr>
          <w:b/>
          <w:bCs/>
          <w:color w:val="000000"/>
        </w:rPr>
        <w:t xml:space="preserve"> Издания из ЭБС</w:t>
      </w:r>
    </w:p>
    <w:p w:rsidR="0059576E" w:rsidRDefault="00EC0A2A">
      <w:pPr>
        <w:jc w:val="both"/>
      </w:pPr>
      <w:r>
        <w:rPr>
          <w:color w:val="000000"/>
        </w:rPr>
        <w:t xml:space="preserve">1. Альбов, Алексей Павлович. История отечественного государства и права в 2 ч. часть 2 </w:t>
      </w:r>
      <w:proofErr w:type="spellStart"/>
      <w:r>
        <w:rPr>
          <w:color w:val="000000"/>
        </w:rPr>
        <w:t>хх</w:t>
      </w:r>
      <w:proofErr w:type="spellEnd"/>
      <w:r>
        <w:rPr>
          <w:color w:val="000000"/>
        </w:rPr>
        <w:t xml:space="preserve"> </w:t>
      </w:r>
      <w:proofErr w:type="gramStart"/>
      <w:r>
        <w:rPr>
          <w:color w:val="000000"/>
        </w:rPr>
        <w:t>—н</w:t>
      </w:r>
      <w:proofErr w:type="gramEnd"/>
      <w:r>
        <w:rPr>
          <w:color w:val="000000"/>
        </w:rPr>
        <w:t xml:space="preserve">ачало </w:t>
      </w:r>
      <w:proofErr w:type="spellStart"/>
      <w:r>
        <w:rPr>
          <w:color w:val="000000"/>
        </w:rPr>
        <w:t>ххi</w:t>
      </w:r>
      <w:proofErr w:type="spellEnd"/>
      <w:r>
        <w:rPr>
          <w:color w:val="000000"/>
        </w:rPr>
        <w:t xml:space="preserve"> века : Учебник / Альбов А.П. - Отв. ред., Николюкин С.В. - Отв. Ред. - Электрон</w:t>
      </w:r>
      <w:proofErr w:type="gramStart"/>
      <w:r>
        <w:rPr>
          <w:color w:val="000000"/>
        </w:rPr>
        <w:t>.</w:t>
      </w:r>
      <w:proofErr w:type="gramEnd"/>
      <w:r>
        <w:rPr>
          <w:color w:val="000000"/>
        </w:rPr>
        <w:t xml:space="preserve"> </w:t>
      </w:r>
      <w:proofErr w:type="gramStart"/>
      <w:r>
        <w:rPr>
          <w:color w:val="000000"/>
        </w:rPr>
        <w:t>д</w:t>
      </w:r>
      <w:proofErr w:type="gramEnd"/>
      <w:r>
        <w:rPr>
          <w:color w:val="000000"/>
        </w:rPr>
        <w:t>ан. - М</w:t>
      </w:r>
      <w:proofErr w:type="gramStart"/>
      <w:r>
        <w:rPr>
          <w:color w:val="000000"/>
        </w:rPr>
        <w:t xml:space="preserve"> :</w:t>
      </w:r>
      <w:proofErr w:type="gramEnd"/>
      <w:r>
        <w:rPr>
          <w:color w:val="000000"/>
        </w:rPr>
        <w:t xml:space="preserve"> Издательство </w:t>
      </w:r>
      <w:proofErr w:type="spellStart"/>
      <w:r>
        <w:rPr>
          <w:color w:val="000000"/>
        </w:rPr>
        <w:t>Юрайт</w:t>
      </w:r>
      <w:proofErr w:type="spellEnd"/>
      <w:r>
        <w:rPr>
          <w:color w:val="000000"/>
        </w:rPr>
        <w:t>, 2017 - 309 - (Профессиональное образование). - 1-е издание. - ISBN 978-5-534- 04058-6</w:t>
      </w:r>
      <w:proofErr w:type="gramStart"/>
      <w:r>
        <w:rPr>
          <w:color w:val="000000"/>
        </w:rPr>
        <w:t xml:space="preserve"> :</w:t>
      </w:r>
      <w:proofErr w:type="gramEnd"/>
      <w:r>
        <w:rPr>
          <w:color w:val="000000"/>
        </w:rPr>
        <w:t xml:space="preserve"> 749.00. Ссылка на ресурс: </w:t>
      </w:r>
      <w:hyperlink r:id="rId6">
        <w:r>
          <w:rPr>
            <w:rStyle w:val="-"/>
            <w:color w:val="000000"/>
          </w:rPr>
          <w:t>http://www.biblio-online.ru/book/FFB5EC36-8807-45D9-83A4-</w:t>
        </w:r>
      </w:hyperlink>
      <w:r>
        <w:rPr>
          <w:color w:val="000000"/>
        </w:rPr>
        <w:t xml:space="preserve"> 9DB30616F9E2</w:t>
      </w:r>
    </w:p>
    <w:p w:rsidR="0059576E" w:rsidRDefault="00EC0A2A">
      <w:pPr>
        <w:jc w:val="both"/>
      </w:pPr>
      <w:r w:rsidRPr="001D07B7">
        <w:rPr>
          <w:color w:val="000000" w:themeColor="text1"/>
        </w:rPr>
        <w:t>2. Рассолов, Михаил Михайлович. История отечественного государства и права в 2 ч. часть 2 :Учебник / Рассолов М.М., Никитин П.В. - 3-е изд. - Электрон</w:t>
      </w:r>
      <w:proofErr w:type="gramStart"/>
      <w:r w:rsidRPr="001D07B7">
        <w:rPr>
          <w:color w:val="000000" w:themeColor="text1"/>
        </w:rPr>
        <w:t>.</w:t>
      </w:r>
      <w:proofErr w:type="gramEnd"/>
      <w:r w:rsidRPr="001D07B7">
        <w:rPr>
          <w:color w:val="000000" w:themeColor="text1"/>
        </w:rPr>
        <w:t xml:space="preserve"> </w:t>
      </w:r>
      <w:proofErr w:type="gramStart"/>
      <w:r w:rsidRPr="001D07B7">
        <w:rPr>
          <w:color w:val="000000" w:themeColor="text1"/>
        </w:rPr>
        <w:t>д</w:t>
      </w:r>
      <w:proofErr w:type="gramEnd"/>
      <w:r w:rsidRPr="001D07B7">
        <w:rPr>
          <w:color w:val="000000" w:themeColor="text1"/>
        </w:rPr>
        <w:t>ан. - М</w:t>
      </w:r>
      <w:proofErr w:type="gramStart"/>
      <w:r w:rsidRPr="001D07B7">
        <w:rPr>
          <w:color w:val="000000" w:themeColor="text1"/>
        </w:rPr>
        <w:t xml:space="preserve"> :</w:t>
      </w:r>
      <w:proofErr w:type="gramEnd"/>
      <w:r w:rsidRPr="001D07B7">
        <w:rPr>
          <w:color w:val="000000" w:themeColor="text1"/>
        </w:rPr>
        <w:t xml:space="preserve"> Издательство </w:t>
      </w:r>
      <w:proofErr w:type="spellStart"/>
      <w:r w:rsidRPr="001D07B7">
        <w:rPr>
          <w:color w:val="000000" w:themeColor="text1"/>
        </w:rPr>
        <w:t>Юрайт</w:t>
      </w:r>
      <w:proofErr w:type="spellEnd"/>
      <w:r w:rsidRPr="001D07B7">
        <w:rPr>
          <w:color w:val="000000" w:themeColor="text1"/>
        </w:rPr>
        <w:t xml:space="preserve">, 2018 - 286 - (Бакалавр. </w:t>
      </w:r>
      <w:proofErr w:type="gramStart"/>
      <w:r w:rsidRPr="001D07B7">
        <w:rPr>
          <w:color w:val="000000" w:themeColor="text1"/>
        </w:rPr>
        <w:t>Академический курс). - 3-е издание.</w:t>
      </w:r>
      <w:proofErr w:type="gramEnd"/>
      <w:r w:rsidRPr="001D07B7">
        <w:rPr>
          <w:color w:val="000000" w:themeColor="text1"/>
        </w:rPr>
        <w:t xml:space="preserve"> - </w:t>
      </w:r>
      <w:r>
        <w:rPr>
          <w:color w:val="000000" w:themeColor="text1"/>
          <w:lang w:val="en-US"/>
        </w:rPr>
        <w:t>ISBN</w:t>
      </w:r>
      <w:r w:rsidRPr="001D07B7">
        <w:rPr>
          <w:color w:val="000000" w:themeColor="text1"/>
        </w:rPr>
        <w:t xml:space="preserve"> 978-5-9916-7415-</w:t>
      </w:r>
      <w:proofErr w:type="gramStart"/>
      <w:r w:rsidRPr="001D07B7">
        <w:rPr>
          <w:color w:val="000000" w:themeColor="text1"/>
        </w:rPr>
        <w:t>7 :</w:t>
      </w:r>
      <w:proofErr w:type="gramEnd"/>
      <w:r w:rsidRPr="001D07B7">
        <w:rPr>
          <w:color w:val="000000" w:themeColor="text1"/>
        </w:rPr>
        <w:t xml:space="preserve"> 699.00. Ссылка на ресурс: </w:t>
      </w:r>
      <w:r>
        <w:rPr>
          <w:color w:val="000000" w:themeColor="text1"/>
          <w:lang w:val="en-US"/>
        </w:rPr>
        <w:t>http</w:t>
      </w:r>
      <w:r w:rsidRPr="001D07B7">
        <w:rPr>
          <w:color w:val="000000" w:themeColor="text1"/>
        </w:rPr>
        <w:t>://</w:t>
      </w:r>
      <w:r>
        <w:rPr>
          <w:color w:val="000000" w:themeColor="text1"/>
          <w:lang w:val="en-US"/>
        </w:rPr>
        <w:t>www</w:t>
      </w:r>
      <w:r w:rsidRPr="001D07B7">
        <w:rPr>
          <w:color w:val="000000" w:themeColor="text1"/>
        </w:rPr>
        <w:t>.</w:t>
      </w:r>
      <w:proofErr w:type="spellStart"/>
      <w:r>
        <w:rPr>
          <w:color w:val="000000" w:themeColor="text1"/>
          <w:lang w:val="en-US"/>
        </w:rPr>
        <w:t>biblio</w:t>
      </w:r>
      <w:proofErr w:type="spellEnd"/>
      <w:r w:rsidRPr="001D07B7">
        <w:rPr>
          <w:color w:val="000000" w:themeColor="text1"/>
        </w:rPr>
        <w:t>-</w:t>
      </w:r>
      <w:r>
        <w:rPr>
          <w:color w:val="000000" w:themeColor="text1"/>
          <w:lang w:val="en-US"/>
        </w:rPr>
        <w:t>online</w:t>
      </w:r>
      <w:r w:rsidRPr="001D07B7">
        <w:rPr>
          <w:color w:val="000000" w:themeColor="text1"/>
        </w:rPr>
        <w:t>.</w:t>
      </w:r>
      <w:proofErr w:type="spellStart"/>
      <w:r>
        <w:rPr>
          <w:color w:val="000000" w:themeColor="text1"/>
          <w:lang w:val="en-US"/>
        </w:rPr>
        <w:t>ru</w:t>
      </w:r>
      <w:proofErr w:type="spellEnd"/>
      <w:r w:rsidRPr="001D07B7">
        <w:rPr>
          <w:color w:val="000000" w:themeColor="text1"/>
        </w:rPr>
        <w:t>/</w:t>
      </w:r>
      <w:r>
        <w:rPr>
          <w:color w:val="000000" w:themeColor="text1"/>
          <w:lang w:val="en-US"/>
        </w:rPr>
        <w:t>book</w:t>
      </w:r>
      <w:r w:rsidRPr="001D07B7">
        <w:rPr>
          <w:color w:val="000000" w:themeColor="text1"/>
        </w:rPr>
        <w:t>/6</w:t>
      </w:r>
      <w:r>
        <w:rPr>
          <w:color w:val="000000" w:themeColor="text1"/>
          <w:lang w:val="en-US"/>
        </w:rPr>
        <w:t>BF</w:t>
      </w:r>
      <w:r w:rsidRPr="001D07B7">
        <w:rPr>
          <w:color w:val="000000" w:themeColor="text1"/>
        </w:rPr>
        <w:t>17725-</w:t>
      </w:r>
      <w:r>
        <w:rPr>
          <w:color w:val="000000" w:themeColor="text1"/>
          <w:lang w:val="en-US"/>
        </w:rPr>
        <w:t>F</w:t>
      </w:r>
      <w:r w:rsidRPr="001D07B7">
        <w:rPr>
          <w:color w:val="000000" w:themeColor="text1"/>
        </w:rPr>
        <w:t>19</w:t>
      </w:r>
      <w:r>
        <w:rPr>
          <w:color w:val="000000" w:themeColor="text1"/>
          <w:lang w:val="en-US"/>
        </w:rPr>
        <w:t>A</w:t>
      </w:r>
      <w:r w:rsidRPr="001D07B7">
        <w:rPr>
          <w:color w:val="000000" w:themeColor="text1"/>
        </w:rPr>
        <w:t>-4</w:t>
      </w:r>
      <w:r>
        <w:rPr>
          <w:color w:val="000000" w:themeColor="text1"/>
          <w:lang w:val="en-US"/>
        </w:rPr>
        <w:t>E</w:t>
      </w:r>
      <w:r w:rsidRPr="001D07B7">
        <w:rPr>
          <w:color w:val="000000" w:themeColor="text1"/>
        </w:rPr>
        <w:t>44-8</w:t>
      </w:r>
      <w:r>
        <w:rPr>
          <w:color w:val="000000" w:themeColor="text1"/>
          <w:lang w:val="en-US"/>
        </w:rPr>
        <w:t>D</w:t>
      </w:r>
      <w:r w:rsidRPr="001D07B7">
        <w:rPr>
          <w:color w:val="000000" w:themeColor="text1"/>
        </w:rPr>
        <w:t>24-470</w:t>
      </w:r>
      <w:r>
        <w:rPr>
          <w:color w:val="000000" w:themeColor="text1"/>
          <w:lang w:val="en-US"/>
        </w:rPr>
        <w:t>A</w:t>
      </w:r>
      <w:r w:rsidRPr="001D07B7">
        <w:rPr>
          <w:color w:val="000000" w:themeColor="text1"/>
        </w:rPr>
        <w:t>75</w:t>
      </w:r>
      <w:r>
        <w:rPr>
          <w:color w:val="000000" w:themeColor="text1"/>
          <w:lang w:val="en-US"/>
        </w:rPr>
        <w:t>FEE</w:t>
      </w:r>
      <w:r w:rsidRPr="001D07B7">
        <w:rPr>
          <w:color w:val="000000" w:themeColor="text1"/>
        </w:rPr>
        <w:t>5</w:t>
      </w:r>
      <w:r>
        <w:rPr>
          <w:color w:val="000000" w:themeColor="text1"/>
          <w:lang w:val="en-US"/>
        </w:rPr>
        <w:t>E</w:t>
      </w:r>
      <w:r w:rsidRPr="001D07B7">
        <w:rPr>
          <w:color w:val="000000" w:themeColor="text1"/>
        </w:rPr>
        <w:t>7</w:t>
      </w:r>
    </w:p>
    <w:p w:rsidR="0059576E" w:rsidRPr="001D07B7" w:rsidRDefault="0059576E">
      <w:pPr>
        <w:pStyle w:val="a9"/>
        <w:tabs>
          <w:tab w:val="left" w:pos="426"/>
        </w:tabs>
        <w:spacing w:after="0"/>
        <w:ind w:left="0"/>
        <w:jc w:val="both"/>
        <w:outlineLvl w:val="1"/>
        <w:rPr>
          <w:rFonts w:ascii="Times New Roman" w:hAnsi="Times New Roman"/>
          <w:color w:val="000000" w:themeColor="text1"/>
          <w:sz w:val="28"/>
          <w:szCs w:val="28"/>
        </w:rPr>
      </w:pPr>
    </w:p>
    <w:p w:rsidR="0059576E" w:rsidRPr="001D07B7" w:rsidRDefault="0059576E">
      <w:pPr>
        <w:jc w:val="both"/>
        <w:rPr>
          <w:color w:val="000000" w:themeColor="text1"/>
        </w:rPr>
      </w:pPr>
    </w:p>
    <w:p w:rsidR="0059576E" w:rsidRDefault="0059576E">
      <w:pPr>
        <w:spacing w:line="360" w:lineRule="auto"/>
        <w:jc w:val="both"/>
        <w:rPr>
          <w:sz w:val="28"/>
          <w:szCs w:val="28"/>
        </w:rPr>
      </w:pPr>
    </w:p>
    <w:p w:rsidR="0059576E" w:rsidRDefault="0059576E">
      <w:pPr>
        <w:spacing w:line="360" w:lineRule="auto"/>
        <w:jc w:val="both"/>
        <w:rPr>
          <w:sz w:val="28"/>
          <w:szCs w:val="28"/>
        </w:rPr>
      </w:pPr>
    </w:p>
    <w:p w:rsidR="0059576E" w:rsidRDefault="0059576E">
      <w:pPr>
        <w:spacing w:line="360" w:lineRule="auto"/>
        <w:jc w:val="both"/>
        <w:rPr>
          <w:sz w:val="28"/>
          <w:szCs w:val="28"/>
        </w:rPr>
      </w:pPr>
      <w:bookmarkStart w:id="0" w:name="_GoBack"/>
      <w:bookmarkEnd w:id="0"/>
    </w:p>
    <w:p w:rsidR="0059576E" w:rsidRDefault="00EC0A2A">
      <w:pPr>
        <w:spacing w:line="360" w:lineRule="auto"/>
        <w:jc w:val="both"/>
        <w:rPr>
          <w:sz w:val="28"/>
          <w:szCs w:val="28"/>
        </w:rPr>
      </w:pPr>
      <w:r>
        <w:rPr>
          <w:sz w:val="28"/>
          <w:szCs w:val="28"/>
        </w:rPr>
        <w:t xml:space="preserve">                       </w:t>
      </w:r>
    </w:p>
    <w:p w:rsidR="0059576E" w:rsidRDefault="00EC0A2A">
      <w:pPr>
        <w:spacing w:line="360" w:lineRule="auto"/>
        <w:jc w:val="both"/>
        <w:rPr>
          <w:sz w:val="28"/>
          <w:szCs w:val="28"/>
        </w:rPr>
      </w:pPr>
      <w:r>
        <w:rPr>
          <w:sz w:val="28"/>
          <w:szCs w:val="28"/>
        </w:rPr>
        <w:t xml:space="preserve">Заведующий кафедрой                                                                     И.Н. </w:t>
      </w:r>
      <w:proofErr w:type="gramStart"/>
      <w:r>
        <w:rPr>
          <w:sz w:val="28"/>
          <w:szCs w:val="28"/>
        </w:rPr>
        <w:t>Мамкина</w:t>
      </w:r>
      <w:proofErr w:type="gramEnd"/>
    </w:p>
    <w:p w:rsidR="0059576E" w:rsidRDefault="0059576E">
      <w:pPr>
        <w:jc w:val="both"/>
      </w:pPr>
    </w:p>
    <w:p w:rsidR="0059576E" w:rsidRDefault="0059576E">
      <w:pPr>
        <w:jc w:val="center"/>
      </w:pPr>
    </w:p>
    <w:sectPr w:rsidR="0059576E" w:rsidSect="0059576E">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yandex-sans">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55AC2"/>
    <w:multiLevelType w:val="multilevel"/>
    <w:tmpl w:val="25C080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56B6491C"/>
    <w:multiLevelType w:val="multilevel"/>
    <w:tmpl w:val="0B16AA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28778DB"/>
    <w:multiLevelType w:val="multilevel"/>
    <w:tmpl w:val="68E6D74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CF35705"/>
    <w:multiLevelType w:val="multilevel"/>
    <w:tmpl w:val="33AEF79A"/>
    <w:lvl w:ilvl="0">
      <w:start w:val="1"/>
      <w:numFmt w:val="decimal"/>
      <w:lvlText w:val="%1."/>
      <w:lvlJc w:val="left"/>
      <w:pPr>
        <w:tabs>
          <w:tab w:val="num" w:pos="360"/>
        </w:tabs>
        <w:ind w:left="360" w:hanging="360"/>
      </w:pPr>
    </w:lvl>
    <w:lvl w:ilvl="1">
      <w:start w:val="1"/>
      <w:numFmt w:val="upperRoman"/>
      <w:lvlText w:val="%2."/>
      <w:lvlJc w:val="right"/>
      <w:pPr>
        <w:tabs>
          <w:tab w:val="num" w:pos="900"/>
        </w:tabs>
        <w:ind w:left="900" w:hanging="180"/>
      </w:pPr>
    </w:lvl>
    <w:lvl w:ilvl="2">
      <w:start w:val="1"/>
      <w:numFmt w:val="bullet"/>
      <w:lvlText w:val=""/>
      <w:lvlJc w:val="left"/>
      <w:pPr>
        <w:tabs>
          <w:tab w:val="num" w:pos="1620"/>
        </w:tabs>
        <w:ind w:left="1620" w:hanging="360"/>
      </w:pPr>
      <w:rPr>
        <w:rFonts w:ascii="Symbol" w:hAnsi="Symbol" w:cs="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59576E"/>
    <w:rsid w:val="000F18F9"/>
    <w:rsid w:val="001D07B7"/>
    <w:rsid w:val="0059576E"/>
    <w:rsid w:val="005C3E1D"/>
    <w:rsid w:val="007C4606"/>
    <w:rsid w:val="00BE19A0"/>
    <w:rsid w:val="00D6275E"/>
    <w:rsid w:val="00E62D07"/>
    <w:rsid w:val="00EC0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B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2A3E"/>
    <w:rPr>
      <w:rFonts w:ascii="Times New Roman" w:eastAsia="Times New Roman" w:hAnsi="Times New Roman" w:cs="Times New Roman"/>
      <w:sz w:val="28"/>
      <w:szCs w:val="20"/>
      <w:lang w:eastAsia="ru-RU"/>
    </w:rPr>
  </w:style>
  <w:style w:type="character" w:customStyle="1" w:styleId="-">
    <w:name w:val="Интернет-ссылка"/>
    <w:basedOn w:val="a0"/>
    <w:rsid w:val="00254522"/>
    <w:rPr>
      <w:color w:val="0000FF"/>
      <w:u w:val="single"/>
    </w:rPr>
  </w:style>
  <w:style w:type="character" w:customStyle="1" w:styleId="apple-converted-space">
    <w:name w:val="apple-converted-space"/>
    <w:basedOn w:val="a0"/>
    <w:qFormat/>
    <w:rsid w:val="00254522"/>
  </w:style>
  <w:style w:type="character" w:styleId="a4">
    <w:name w:val="Strong"/>
    <w:basedOn w:val="a0"/>
    <w:uiPriority w:val="22"/>
    <w:qFormat/>
    <w:rsid w:val="0016024E"/>
    <w:rPr>
      <w:b/>
      <w:bCs/>
    </w:rPr>
  </w:style>
  <w:style w:type="character" w:customStyle="1" w:styleId="ListLabel1">
    <w:name w:val="ListLabel 1"/>
    <w:qFormat/>
    <w:rsid w:val="0059576E"/>
    <w:rPr>
      <w:rFonts w:cs="Courier New"/>
    </w:rPr>
  </w:style>
  <w:style w:type="character" w:customStyle="1" w:styleId="ListLabel2">
    <w:name w:val="ListLabel 2"/>
    <w:qFormat/>
    <w:rsid w:val="0059576E"/>
    <w:rPr>
      <w:rFonts w:cs="Courier New"/>
    </w:rPr>
  </w:style>
  <w:style w:type="character" w:customStyle="1" w:styleId="ListLabel3">
    <w:name w:val="ListLabel 3"/>
    <w:qFormat/>
    <w:rsid w:val="0059576E"/>
    <w:rPr>
      <w:rFonts w:cs="Courier New"/>
    </w:rPr>
  </w:style>
  <w:style w:type="character" w:customStyle="1" w:styleId="ListLabel4">
    <w:name w:val="ListLabel 4"/>
    <w:qFormat/>
    <w:rsid w:val="0059576E"/>
    <w:rPr>
      <w:b w:val="0"/>
      <w:sz w:val="24"/>
    </w:rPr>
  </w:style>
  <w:style w:type="character" w:customStyle="1" w:styleId="ListLabel5">
    <w:name w:val="ListLabel 5"/>
    <w:qFormat/>
    <w:rsid w:val="0059576E"/>
    <w:rPr>
      <w:rFonts w:ascii="Times New Roman" w:hAnsi="Times New Roman"/>
      <w:b w:val="0"/>
      <w:sz w:val="24"/>
      <w:szCs w:val="24"/>
    </w:rPr>
  </w:style>
  <w:style w:type="character" w:customStyle="1" w:styleId="ListLabel6">
    <w:name w:val="ListLabel 6"/>
    <w:qFormat/>
    <w:rsid w:val="0059576E"/>
    <w:rPr>
      <w:b/>
    </w:rPr>
  </w:style>
  <w:style w:type="paragraph" w:customStyle="1" w:styleId="a5">
    <w:name w:val="Заголовок"/>
    <w:basedOn w:val="a"/>
    <w:next w:val="a6"/>
    <w:qFormat/>
    <w:rsid w:val="0059576E"/>
    <w:pPr>
      <w:keepNext/>
      <w:spacing w:before="240" w:after="120"/>
    </w:pPr>
    <w:rPr>
      <w:rFonts w:ascii="Liberation Sans" w:eastAsia="Microsoft YaHei" w:hAnsi="Liberation Sans" w:cs="Lucida Sans"/>
      <w:sz w:val="28"/>
      <w:szCs w:val="28"/>
    </w:rPr>
  </w:style>
  <w:style w:type="paragraph" w:styleId="a6">
    <w:name w:val="Body Text"/>
    <w:basedOn w:val="a"/>
    <w:rsid w:val="00F72A3E"/>
    <w:rPr>
      <w:sz w:val="28"/>
      <w:szCs w:val="20"/>
    </w:rPr>
  </w:style>
  <w:style w:type="paragraph" w:styleId="a7">
    <w:name w:val="List"/>
    <w:basedOn w:val="a6"/>
    <w:rsid w:val="0059576E"/>
    <w:rPr>
      <w:rFonts w:cs="Lucida Sans"/>
    </w:rPr>
  </w:style>
  <w:style w:type="paragraph" w:customStyle="1" w:styleId="1">
    <w:name w:val="Название объекта1"/>
    <w:basedOn w:val="a"/>
    <w:qFormat/>
    <w:rsid w:val="0059576E"/>
    <w:pPr>
      <w:suppressLineNumbers/>
      <w:spacing w:before="120" w:after="120"/>
    </w:pPr>
    <w:rPr>
      <w:rFonts w:cs="Lucida Sans"/>
      <w:i/>
      <w:iCs/>
    </w:rPr>
  </w:style>
  <w:style w:type="paragraph" w:styleId="a8">
    <w:name w:val="index heading"/>
    <w:basedOn w:val="a"/>
    <w:qFormat/>
    <w:rsid w:val="0059576E"/>
    <w:pPr>
      <w:suppressLineNumbers/>
    </w:pPr>
    <w:rPr>
      <w:rFonts w:cs="Lucida Sans"/>
    </w:rPr>
  </w:style>
  <w:style w:type="paragraph" w:styleId="a9">
    <w:name w:val="List Paragraph"/>
    <w:basedOn w:val="a"/>
    <w:uiPriority w:val="34"/>
    <w:qFormat/>
    <w:rsid w:val="0025452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online.ru/book/FFB5EC36-8807-45D9-83A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4837</Words>
  <Characters>27573</Characters>
  <Application>Microsoft Office Word</Application>
  <DocSecurity>0</DocSecurity>
  <Lines>229</Lines>
  <Paragraphs>64</Paragraphs>
  <ScaleCrop>false</ScaleCrop>
  <Company>CRTO</Company>
  <LinksUpToDate>false</LinksUpToDate>
  <CharactersWithSpaces>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Мамкина Инна Николаевна</cp:lastModifiedBy>
  <cp:revision>6</cp:revision>
  <dcterms:created xsi:type="dcterms:W3CDTF">2020-03-06T02:43:00Z</dcterms:created>
  <dcterms:modified xsi:type="dcterms:W3CDTF">2022-09-16T01:58:00Z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CRTO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