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81" w:rsidRDefault="0023065B" w:rsidP="0023065B">
      <w:pPr>
        <w:jc w:val="center"/>
        <w:outlineLvl w:val="0"/>
      </w:pPr>
      <w:r w:rsidRPr="00270ED5">
        <w:t xml:space="preserve">МИНИСТЕРСТВО </w:t>
      </w:r>
      <w:r w:rsidR="00045A81">
        <w:t xml:space="preserve">НАУКИ И ВЫСШЕГО ОБРАЗОВАНИЯ </w:t>
      </w:r>
    </w:p>
    <w:p w:rsidR="0023065B" w:rsidRPr="00270ED5" w:rsidRDefault="0023065B" w:rsidP="0023065B">
      <w:pPr>
        <w:jc w:val="center"/>
        <w:outlineLvl w:val="0"/>
      </w:pPr>
      <w:r w:rsidRPr="00270ED5">
        <w:t xml:space="preserve"> РОССИЙСКОЙ ФЕДЕРАЦИИ</w:t>
      </w:r>
    </w:p>
    <w:p w:rsidR="0023065B" w:rsidRPr="00270ED5" w:rsidRDefault="0023065B" w:rsidP="0023065B">
      <w:pPr>
        <w:jc w:val="center"/>
      </w:pPr>
      <w:r w:rsidRPr="00270ED5">
        <w:t>Федеральное государственное бюджетное образовательное учреждение</w:t>
      </w:r>
    </w:p>
    <w:p w:rsidR="0023065B" w:rsidRPr="00270ED5" w:rsidRDefault="0023065B" w:rsidP="0023065B">
      <w:pPr>
        <w:jc w:val="center"/>
      </w:pPr>
      <w:r w:rsidRPr="00270ED5">
        <w:t xml:space="preserve">высшего образования </w:t>
      </w:r>
    </w:p>
    <w:p w:rsidR="0023065B" w:rsidRPr="00270ED5" w:rsidRDefault="0023065B" w:rsidP="0023065B">
      <w:pPr>
        <w:jc w:val="center"/>
      </w:pPr>
      <w:r w:rsidRPr="00270ED5">
        <w:t>«Забайкальский государственный университет»</w:t>
      </w:r>
    </w:p>
    <w:p w:rsidR="0023065B" w:rsidRPr="00270ED5" w:rsidRDefault="0023065B" w:rsidP="0023065B">
      <w:pPr>
        <w:jc w:val="center"/>
        <w:outlineLvl w:val="0"/>
      </w:pPr>
      <w:r w:rsidRPr="00270ED5">
        <w:t>(ФГБОУ ВО «</w:t>
      </w:r>
      <w:proofErr w:type="spellStart"/>
      <w:r w:rsidRPr="00270ED5">
        <w:t>ЗабГУ</w:t>
      </w:r>
      <w:proofErr w:type="spellEnd"/>
      <w:r w:rsidRPr="00270ED5">
        <w:t>»)</w:t>
      </w:r>
    </w:p>
    <w:p w:rsidR="0023065B" w:rsidRPr="00270ED5" w:rsidRDefault="0023065B" w:rsidP="0023065B">
      <w:pPr>
        <w:spacing w:line="360" w:lineRule="auto"/>
        <w:jc w:val="center"/>
      </w:pPr>
      <w:r w:rsidRPr="00270ED5">
        <w:t>Юридический факультет</w:t>
      </w:r>
    </w:p>
    <w:p w:rsidR="0023065B" w:rsidRPr="00270ED5" w:rsidRDefault="0023065B" w:rsidP="0023065B">
      <w:pPr>
        <w:spacing w:line="360" w:lineRule="auto"/>
        <w:jc w:val="center"/>
      </w:pPr>
      <w:r w:rsidRPr="00270ED5">
        <w:t>Кафедра  Теории государства и права</w:t>
      </w:r>
    </w:p>
    <w:p w:rsidR="0023065B" w:rsidRPr="00270ED5" w:rsidRDefault="0023065B" w:rsidP="00046423">
      <w:pPr>
        <w:jc w:val="center"/>
        <w:outlineLvl w:val="0"/>
        <w:rPr>
          <w:b/>
          <w:spacing w:val="24"/>
        </w:rPr>
      </w:pPr>
    </w:p>
    <w:p w:rsidR="0023065B" w:rsidRPr="00270ED5" w:rsidRDefault="0023065B" w:rsidP="00046423">
      <w:pPr>
        <w:jc w:val="center"/>
        <w:outlineLvl w:val="0"/>
        <w:rPr>
          <w:b/>
          <w:spacing w:val="24"/>
        </w:rPr>
      </w:pPr>
    </w:p>
    <w:p w:rsidR="00046423" w:rsidRPr="00587E32" w:rsidRDefault="00046423" w:rsidP="00046423">
      <w:pPr>
        <w:jc w:val="center"/>
        <w:outlineLvl w:val="0"/>
        <w:rPr>
          <w:b/>
          <w:spacing w:val="24"/>
          <w:sz w:val="28"/>
          <w:szCs w:val="28"/>
        </w:rPr>
      </w:pPr>
      <w:r w:rsidRPr="00587E32">
        <w:rPr>
          <w:b/>
          <w:spacing w:val="24"/>
          <w:sz w:val="28"/>
          <w:szCs w:val="28"/>
        </w:rPr>
        <w:t xml:space="preserve">УЧЕБНЫЕ МАТЕРИАЛЫ </w:t>
      </w:r>
    </w:p>
    <w:p w:rsidR="00046423" w:rsidRPr="00587E32" w:rsidRDefault="00046423" w:rsidP="00046423">
      <w:pPr>
        <w:jc w:val="center"/>
        <w:outlineLvl w:val="0"/>
        <w:rPr>
          <w:sz w:val="28"/>
          <w:szCs w:val="28"/>
        </w:rPr>
      </w:pPr>
      <w:r w:rsidRPr="00587E32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6423" w:rsidRPr="00270ED5" w:rsidRDefault="00046423" w:rsidP="00046423">
      <w:pPr>
        <w:jc w:val="center"/>
        <w:outlineLvl w:val="0"/>
      </w:pPr>
    </w:p>
    <w:p w:rsidR="00046423" w:rsidRPr="00587E32" w:rsidRDefault="00817CEC" w:rsidP="00046423">
      <w:pPr>
        <w:jc w:val="center"/>
        <w:rPr>
          <w:sz w:val="28"/>
          <w:szCs w:val="28"/>
        </w:rPr>
      </w:pPr>
      <w:r w:rsidRPr="00587E32">
        <w:rPr>
          <w:sz w:val="28"/>
          <w:szCs w:val="28"/>
        </w:rPr>
        <w:t>по С</w:t>
      </w:r>
      <w:r w:rsidR="00046423" w:rsidRPr="00587E32">
        <w:rPr>
          <w:sz w:val="28"/>
          <w:szCs w:val="28"/>
        </w:rPr>
        <w:t>равнительному правоведению</w:t>
      </w:r>
    </w:p>
    <w:p w:rsidR="00046423" w:rsidRPr="00270ED5" w:rsidRDefault="00046423" w:rsidP="00046423">
      <w:pPr>
        <w:jc w:val="center"/>
      </w:pPr>
    </w:p>
    <w:p w:rsidR="00046423" w:rsidRPr="00270ED5" w:rsidRDefault="00046423" w:rsidP="00817CEC">
      <w:pPr>
        <w:spacing w:line="360" w:lineRule="auto"/>
        <w:jc w:val="center"/>
        <w:outlineLvl w:val="0"/>
      </w:pPr>
      <w:r w:rsidRPr="00270ED5">
        <w:t xml:space="preserve">для направления подготовки (специальности) </w:t>
      </w:r>
      <w:r w:rsidR="0023065B" w:rsidRPr="00270ED5">
        <w:t>40.04.01</w:t>
      </w:r>
    </w:p>
    <w:p w:rsidR="00F343AA" w:rsidRPr="00F343AA" w:rsidRDefault="00046423" w:rsidP="00F343AA">
      <w:pPr>
        <w:jc w:val="both"/>
        <w:outlineLvl w:val="0"/>
      </w:pPr>
      <w:r w:rsidRPr="00F343AA">
        <w:t xml:space="preserve"> </w:t>
      </w:r>
      <w:r w:rsidR="001C08A8">
        <w:t>Направленность</w:t>
      </w:r>
      <w:r w:rsidR="00F343AA" w:rsidRPr="00F343AA">
        <w:t xml:space="preserve"> «</w:t>
      </w:r>
      <w:r w:rsidR="001C08A8">
        <w:t>Уголовно-правовая</w:t>
      </w:r>
      <w:r w:rsidR="00F343AA" w:rsidRPr="00F343AA">
        <w:t>»</w:t>
      </w:r>
      <w:r w:rsidR="001C08A8">
        <w:t>; «</w:t>
      </w:r>
      <w:proofErr w:type="spellStart"/>
      <w:proofErr w:type="gramStart"/>
      <w:r w:rsidR="001C08A8">
        <w:t>Частно-правовая</w:t>
      </w:r>
      <w:proofErr w:type="spellEnd"/>
      <w:proofErr w:type="gramEnd"/>
      <w:r w:rsidR="001C08A8">
        <w:t xml:space="preserve"> (</w:t>
      </w:r>
      <w:proofErr w:type="spellStart"/>
      <w:r w:rsidR="001C08A8">
        <w:t>цивилистическая</w:t>
      </w:r>
      <w:proofErr w:type="spellEnd"/>
      <w:r w:rsidR="001C08A8">
        <w:t>)»</w:t>
      </w:r>
    </w:p>
    <w:p w:rsidR="00046423" w:rsidRDefault="00046423" w:rsidP="00046423">
      <w:pPr>
        <w:jc w:val="both"/>
        <w:outlineLvl w:val="0"/>
      </w:pPr>
    </w:p>
    <w:p w:rsidR="00587E32" w:rsidRDefault="00587E32" w:rsidP="00046423">
      <w:pPr>
        <w:jc w:val="both"/>
        <w:outlineLvl w:val="0"/>
      </w:pPr>
    </w:p>
    <w:p w:rsidR="00587E32" w:rsidRPr="00270ED5" w:rsidRDefault="00587E32" w:rsidP="00046423">
      <w:pPr>
        <w:jc w:val="both"/>
        <w:outlineLvl w:val="0"/>
      </w:pPr>
    </w:p>
    <w:p w:rsidR="00046423" w:rsidRPr="00270ED5" w:rsidRDefault="00046423" w:rsidP="00270ED5">
      <w:pPr>
        <w:ind w:firstLine="567"/>
        <w:jc w:val="center"/>
      </w:pPr>
      <w:r w:rsidRPr="00270ED5">
        <w:t>Общая трудоемкость дисциплины (модуля)  108 час.</w:t>
      </w:r>
    </w:p>
    <w:p w:rsidR="00046423" w:rsidRPr="00270ED5" w:rsidRDefault="00046423" w:rsidP="00046423">
      <w:pPr>
        <w:ind w:firstLine="567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046423" w:rsidRPr="00270ED5" w:rsidTr="006B7D5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 xml:space="preserve">Распределение по семестрам 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Всего часов</w:t>
            </w:r>
          </w:p>
        </w:tc>
      </w:tr>
      <w:tr w:rsidR="00046423" w:rsidRPr="00270ED5" w:rsidTr="006B7D5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3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----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----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/>
        </w:tc>
      </w:tr>
      <w:tr w:rsidR="00046423" w:rsidRPr="00270ED5" w:rsidTr="006B7D5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5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108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16</w:t>
            </w:r>
            <w:r w:rsidR="00046423" w:rsidRPr="00270E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1C08A8">
            <w:pPr>
              <w:spacing w:line="276" w:lineRule="auto"/>
              <w:jc w:val="center"/>
            </w:pPr>
            <w:r w:rsidRPr="00270ED5">
              <w:t>1</w:t>
            </w:r>
            <w:r w:rsidR="001C08A8">
              <w:t>6</w:t>
            </w:r>
            <w:r w:rsidRPr="00270E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9633BC" w:rsidP="001C08A8">
            <w:pPr>
              <w:spacing w:line="276" w:lineRule="auto"/>
              <w:jc w:val="center"/>
            </w:pPr>
            <w:r>
              <w:t>9</w:t>
            </w:r>
            <w:r w:rsidR="001C08A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9633BC" w:rsidP="001C08A8">
            <w:pPr>
              <w:spacing w:line="276" w:lineRule="auto"/>
              <w:jc w:val="center"/>
            </w:pPr>
            <w:r>
              <w:t>9</w:t>
            </w:r>
            <w:r w:rsidR="001C08A8">
              <w:t>2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r w:rsidRPr="00270ED5"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  <w:r w:rsidRPr="00270ED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  <w:r w:rsidRPr="00270ED5">
              <w:t>-</w:t>
            </w:r>
          </w:p>
        </w:tc>
      </w:tr>
    </w:tbl>
    <w:p w:rsidR="00046423" w:rsidRPr="00587E32" w:rsidRDefault="00046423" w:rsidP="0004642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70ED5">
        <w:rPr>
          <w:b/>
        </w:rPr>
        <w:br w:type="page"/>
      </w:r>
      <w:r w:rsidRPr="00587E32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039"/>
        <w:gridCol w:w="938"/>
        <w:gridCol w:w="992"/>
        <w:gridCol w:w="1276"/>
        <w:gridCol w:w="1559"/>
        <w:gridCol w:w="709"/>
        <w:gridCol w:w="1102"/>
      </w:tblGrid>
      <w:tr w:rsidR="00046423" w:rsidRPr="00270ED5" w:rsidTr="004478D7">
        <w:tc>
          <w:tcPr>
            <w:tcW w:w="959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№ темы</w:t>
            </w:r>
          </w:p>
        </w:tc>
        <w:tc>
          <w:tcPr>
            <w:tcW w:w="2039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Наименование темы</w:t>
            </w:r>
          </w:p>
        </w:tc>
        <w:tc>
          <w:tcPr>
            <w:tcW w:w="938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Всего часов по семестру</w:t>
            </w:r>
          </w:p>
        </w:tc>
        <w:tc>
          <w:tcPr>
            <w:tcW w:w="992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Аудиторные занятия</w:t>
            </w:r>
          </w:p>
        </w:tc>
        <w:tc>
          <w:tcPr>
            <w:tcW w:w="1276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Самостоятельная работа студента</w:t>
            </w:r>
          </w:p>
        </w:tc>
        <w:tc>
          <w:tcPr>
            <w:tcW w:w="3370" w:type="dxa"/>
            <w:gridSpan w:val="3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Аудиторные занятия в т.ч.</w:t>
            </w:r>
          </w:p>
        </w:tc>
      </w:tr>
      <w:tr w:rsidR="00046423" w:rsidRPr="00270ED5" w:rsidTr="004478D7">
        <w:tc>
          <w:tcPr>
            <w:tcW w:w="959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2039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938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992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Лекции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Лабораторные</w:t>
            </w: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Практические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1</w:t>
            </w:r>
          </w:p>
        </w:tc>
        <w:tc>
          <w:tcPr>
            <w:tcW w:w="203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2</w:t>
            </w:r>
          </w:p>
        </w:tc>
        <w:tc>
          <w:tcPr>
            <w:tcW w:w="938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3</w:t>
            </w:r>
          </w:p>
        </w:tc>
        <w:tc>
          <w:tcPr>
            <w:tcW w:w="992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4</w:t>
            </w:r>
          </w:p>
        </w:tc>
        <w:tc>
          <w:tcPr>
            <w:tcW w:w="1276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5</w:t>
            </w: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6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7</w:t>
            </w: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8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1</w:t>
            </w:r>
          </w:p>
        </w:tc>
        <w:tc>
          <w:tcPr>
            <w:tcW w:w="2039" w:type="dxa"/>
          </w:tcPr>
          <w:p w:rsidR="00206FD5" w:rsidRDefault="00206FD5" w:rsidP="00206FD5">
            <w:pPr>
              <w:rPr>
                <w:bCs/>
              </w:rPr>
            </w:pPr>
            <w:r>
              <w:rPr>
                <w:bCs/>
              </w:rPr>
              <w:t>Общая характеристика</w:t>
            </w:r>
          </w:p>
          <w:p w:rsidR="00046423" w:rsidRPr="00270ED5" w:rsidRDefault="00206FD5" w:rsidP="00206FD5">
            <w:r>
              <w:rPr>
                <w:bCs/>
              </w:rPr>
              <w:t>с</w:t>
            </w:r>
            <w:r w:rsidR="001C08A8">
              <w:rPr>
                <w:bCs/>
              </w:rPr>
              <w:t>равнительно</w:t>
            </w:r>
            <w:r>
              <w:rPr>
                <w:bCs/>
              </w:rPr>
              <w:t>го</w:t>
            </w:r>
            <w:r w:rsidR="001C08A8">
              <w:rPr>
                <w:bCs/>
              </w:rPr>
              <w:t xml:space="preserve"> правоведени</w:t>
            </w:r>
            <w:r>
              <w:rPr>
                <w:bCs/>
              </w:rPr>
              <w:t>я</w:t>
            </w:r>
            <w:r w:rsidR="001C08A8">
              <w:rPr>
                <w:bCs/>
              </w:rPr>
              <w:t xml:space="preserve"> </w:t>
            </w:r>
          </w:p>
        </w:tc>
        <w:tc>
          <w:tcPr>
            <w:tcW w:w="938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046423" w:rsidRPr="00270ED5" w:rsidRDefault="00206FD5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206FD5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2</w:t>
            </w:r>
          </w:p>
        </w:tc>
        <w:tc>
          <w:tcPr>
            <w:tcW w:w="2039" w:type="dxa"/>
          </w:tcPr>
          <w:p w:rsidR="00046423" w:rsidRPr="00270ED5" w:rsidRDefault="007C1FF2" w:rsidP="007C1FF2">
            <w:r>
              <w:rPr>
                <w:bCs/>
              </w:rPr>
              <w:t>Исторические  школы сравнительного правоведения</w:t>
            </w:r>
          </w:p>
        </w:tc>
        <w:tc>
          <w:tcPr>
            <w:tcW w:w="938" w:type="dxa"/>
          </w:tcPr>
          <w:p w:rsidR="00046423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5</w:t>
            </w:r>
          </w:p>
        </w:tc>
        <w:tc>
          <w:tcPr>
            <w:tcW w:w="99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3</w:t>
            </w:r>
          </w:p>
        </w:tc>
        <w:tc>
          <w:tcPr>
            <w:tcW w:w="2039" w:type="dxa"/>
          </w:tcPr>
          <w:p w:rsidR="00046423" w:rsidRPr="00270ED5" w:rsidRDefault="001C08A8" w:rsidP="001C08A8">
            <w:r>
              <w:t>Романо-германская правовая семья</w:t>
            </w:r>
          </w:p>
        </w:tc>
        <w:tc>
          <w:tcPr>
            <w:tcW w:w="938" w:type="dxa"/>
          </w:tcPr>
          <w:p w:rsidR="00046423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7</w:t>
            </w:r>
          </w:p>
        </w:tc>
        <w:tc>
          <w:tcPr>
            <w:tcW w:w="99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4</w:t>
            </w:r>
          </w:p>
        </w:tc>
        <w:tc>
          <w:tcPr>
            <w:tcW w:w="2039" w:type="dxa"/>
          </w:tcPr>
          <w:p w:rsidR="00046423" w:rsidRPr="00270ED5" w:rsidRDefault="001C08A8" w:rsidP="001C08A8">
            <w:r>
              <w:t>Англосаксонская правовая семья</w:t>
            </w:r>
          </w:p>
        </w:tc>
        <w:tc>
          <w:tcPr>
            <w:tcW w:w="938" w:type="dxa"/>
          </w:tcPr>
          <w:p w:rsidR="00046423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7</w:t>
            </w:r>
          </w:p>
        </w:tc>
        <w:tc>
          <w:tcPr>
            <w:tcW w:w="99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5</w:t>
            </w:r>
          </w:p>
        </w:tc>
        <w:tc>
          <w:tcPr>
            <w:tcW w:w="2039" w:type="dxa"/>
          </w:tcPr>
          <w:p w:rsidR="007C1FF2" w:rsidRPr="00270ED5" w:rsidRDefault="007C1FF2" w:rsidP="006B7D58">
            <w:r>
              <w:t>Семья религиозного права</w:t>
            </w:r>
          </w:p>
        </w:tc>
        <w:tc>
          <w:tcPr>
            <w:tcW w:w="938" w:type="dxa"/>
          </w:tcPr>
          <w:p w:rsidR="007C1FF2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5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C1FF2" w:rsidRPr="00270ED5" w:rsidRDefault="007C1FF2" w:rsidP="005E3DB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6</w:t>
            </w:r>
          </w:p>
        </w:tc>
        <w:tc>
          <w:tcPr>
            <w:tcW w:w="2039" w:type="dxa"/>
          </w:tcPr>
          <w:p w:rsidR="007C1FF2" w:rsidRPr="00270ED5" w:rsidRDefault="007C1FF2" w:rsidP="006B7D58">
            <w:r>
              <w:rPr>
                <w:bCs/>
              </w:rPr>
              <w:t>Традиционная правовая семья</w:t>
            </w:r>
          </w:p>
        </w:tc>
        <w:tc>
          <w:tcPr>
            <w:tcW w:w="938" w:type="dxa"/>
          </w:tcPr>
          <w:p w:rsidR="007C1FF2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5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C1FF2" w:rsidRPr="00270ED5" w:rsidRDefault="007C1FF2" w:rsidP="005E3DB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Итого</w:t>
            </w:r>
          </w:p>
        </w:tc>
        <w:tc>
          <w:tcPr>
            <w:tcW w:w="2039" w:type="dxa"/>
          </w:tcPr>
          <w:p w:rsidR="007C1FF2" w:rsidRPr="00270ED5" w:rsidRDefault="007C1FF2" w:rsidP="006B7D58">
            <w:pPr>
              <w:rPr>
                <w:bCs/>
              </w:rPr>
            </w:pPr>
          </w:p>
        </w:tc>
        <w:tc>
          <w:tcPr>
            <w:tcW w:w="938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7C1FF2" w:rsidRPr="00270ED5" w:rsidRDefault="007C1FF2" w:rsidP="005E3DB3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270ED5" w:rsidRDefault="00270ED5" w:rsidP="00046423">
      <w:pPr>
        <w:spacing w:after="100" w:afterAutospacing="1" w:line="360" w:lineRule="auto"/>
        <w:jc w:val="center"/>
        <w:rPr>
          <w:b/>
        </w:rPr>
      </w:pPr>
    </w:p>
    <w:p w:rsidR="00206FD5" w:rsidRDefault="00206FD5" w:rsidP="00E23520">
      <w:pPr>
        <w:pStyle w:val="a4"/>
        <w:jc w:val="center"/>
        <w:rPr>
          <w:b/>
          <w:sz w:val="28"/>
          <w:szCs w:val="28"/>
        </w:rPr>
      </w:pPr>
    </w:p>
    <w:p w:rsidR="00E23520" w:rsidRDefault="007C1FF2" w:rsidP="00E235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семинарские занятия</w:t>
      </w:r>
    </w:p>
    <w:p w:rsidR="007C1FF2" w:rsidRDefault="007C1FF2" w:rsidP="00E23520">
      <w:pPr>
        <w:pStyle w:val="a4"/>
        <w:jc w:val="center"/>
        <w:rPr>
          <w:b/>
          <w:sz w:val="28"/>
          <w:szCs w:val="28"/>
        </w:rPr>
      </w:pPr>
    </w:p>
    <w:p w:rsidR="007C1FF2" w:rsidRDefault="007C1FF2" w:rsidP="00E235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1. </w:t>
      </w:r>
    </w:p>
    <w:p w:rsidR="007C1FF2" w:rsidRDefault="007C1FF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7C1FF2" w:rsidRDefault="007C1FF2" w:rsidP="007C1FF2">
      <w:pPr>
        <w:pStyle w:val="21"/>
        <w:tabs>
          <w:tab w:val="right" w:leader="dot" w:pos="693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Семинар 1. История сравнительного правоведения</w:t>
      </w:r>
    </w:p>
    <w:p w:rsidR="007C1FF2" w:rsidRDefault="007C1FF2" w:rsidP="007C1FF2">
      <w:pPr>
        <w:jc w:val="both"/>
      </w:pPr>
    </w:p>
    <w:p w:rsidR="007C1FF2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Тематика докладов. 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 Саидов А.Х. Сравнительное правоведение. </w:t>
      </w:r>
    </w:p>
    <w:p w:rsidR="007C1FF2" w:rsidRPr="00A1010E" w:rsidRDefault="00F128EC" w:rsidP="007C1FF2">
      <w:pPr>
        <w:jc w:val="both"/>
        <w:rPr>
          <w:i/>
          <w:sz w:val="28"/>
          <w:szCs w:val="28"/>
        </w:rPr>
      </w:pPr>
      <w:hyperlink r:id="rId6" w:history="1">
        <w:r w:rsidR="00F42E48" w:rsidRPr="00DD7EFE">
          <w:rPr>
            <w:rStyle w:val="a6"/>
            <w:i/>
            <w:sz w:val="28"/>
            <w:szCs w:val="28"/>
          </w:rPr>
          <w:t>http://lib.maupfib.kg/wp-content/uploads/Sravnitelnoe_pravovedenie.pdf</w:t>
        </w:r>
      </w:hyperlink>
      <w:r w:rsidR="00F42E48">
        <w:rPr>
          <w:i/>
          <w:sz w:val="28"/>
          <w:szCs w:val="28"/>
        </w:rPr>
        <w:t xml:space="preserve"> 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Историко-философское направление сравнительного правоведения в Германии.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 школа сравнительного правоведения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Сравнительное</w:t>
      </w:r>
      <w:proofErr w:type="gramEnd"/>
      <w:r>
        <w:rPr>
          <w:sz w:val="28"/>
          <w:szCs w:val="28"/>
        </w:rPr>
        <w:t xml:space="preserve"> правоведения США и Англии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</w:t>
      </w:r>
      <w:proofErr w:type="gramEnd"/>
      <w:r>
        <w:rPr>
          <w:sz w:val="28"/>
          <w:szCs w:val="28"/>
        </w:rPr>
        <w:t xml:space="preserve"> правоведения в России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</w:t>
      </w:r>
      <w:proofErr w:type="gramEnd"/>
      <w:r>
        <w:rPr>
          <w:sz w:val="28"/>
          <w:szCs w:val="28"/>
        </w:rPr>
        <w:t xml:space="preserve"> правоведения в советский период </w:t>
      </w:r>
    </w:p>
    <w:p w:rsidR="007C1FF2" w:rsidRPr="00F70B93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</w:t>
      </w:r>
      <w:proofErr w:type="gramEnd"/>
      <w:r>
        <w:rPr>
          <w:sz w:val="28"/>
          <w:szCs w:val="28"/>
        </w:rPr>
        <w:t xml:space="preserve"> правоведения во второй половине ХХ века.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Дайте определение понятиям: право, норма права, институт права, </w:t>
      </w:r>
      <w:proofErr w:type="spellStart"/>
      <w:r>
        <w:rPr>
          <w:sz w:val="28"/>
          <w:szCs w:val="28"/>
        </w:rPr>
        <w:t>подотрасль</w:t>
      </w:r>
      <w:proofErr w:type="spellEnd"/>
      <w:r>
        <w:rPr>
          <w:sz w:val="28"/>
          <w:szCs w:val="28"/>
        </w:rPr>
        <w:t xml:space="preserve"> права, система права, отрасль права, национальная правовая система, правовая семья. </w:t>
      </w:r>
      <w:proofErr w:type="gramEnd"/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Охарактеризуйте методы сравнительного исследования 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исследования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метода, предмет сравнения</w:t>
            </w: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Диахронное</w:t>
            </w:r>
            <w:proofErr w:type="spellEnd"/>
            <w:r>
              <w:rPr>
                <w:sz w:val="28"/>
                <w:szCs w:val="28"/>
              </w:rPr>
              <w:t xml:space="preserve">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Институциональное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037636" w:rsidRDefault="007C1FF2" w:rsidP="007C1FF2">
      <w:pPr>
        <w:jc w:val="both"/>
        <w:rPr>
          <w:b/>
          <w:sz w:val="28"/>
          <w:szCs w:val="28"/>
        </w:rPr>
      </w:pPr>
      <w:r w:rsidRPr="00037636">
        <w:rPr>
          <w:b/>
          <w:sz w:val="28"/>
          <w:szCs w:val="28"/>
        </w:rPr>
        <w:t>Семинар 2. Правовые семьи современности. Романо-германская правовая семья.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>Тематика докладов.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Понятие, формирование и распространение романо-германской правовой семьи.</w:t>
      </w:r>
    </w:p>
    <w:p w:rsidR="007C1FF2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права романо-германской правовой семьи.</w:t>
      </w:r>
    </w:p>
    <w:p w:rsidR="007C1FF2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 романо-германской</w:t>
      </w:r>
      <w:r w:rsidRPr="005B344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семьи.</w:t>
      </w:r>
    </w:p>
    <w:p w:rsidR="007C1FF2" w:rsidRPr="005B3440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Французская и германская правовые группы.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lastRenderedPageBreak/>
        <w:t>На основе конституци</w:t>
      </w:r>
      <w:r w:rsidR="00F42E48">
        <w:rPr>
          <w:i/>
          <w:sz w:val="28"/>
          <w:szCs w:val="28"/>
        </w:rPr>
        <w:t>й</w:t>
      </w:r>
      <w:r w:rsidRPr="00A1010E">
        <w:rPr>
          <w:i/>
          <w:sz w:val="28"/>
          <w:szCs w:val="28"/>
        </w:rPr>
        <w:t xml:space="preserve"> Франции и Германии заполните таблицу «Форма государства»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F42E48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="007C1FF2">
        <w:rPr>
          <w:sz w:val="28"/>
          <w:szCs w:val="28"/>
        </w:rPr>
        <w:t>Франци</w:t>
      </w:r>
      <w:r>
        <w:rPr>
          <w:sz w:val="28"/>
          <w:szCs w:val="28"/>
        </w:rPr>
        <w:t>и</w:t>
      </w:r>
      <w:r w:rsidR="007C1FF2">
        <w:rPr>
          <w:sz w:val="28"/>
          <w:szCs w:val="28"/>
        </w:rPr>
        <w:t xml:space="preserve">  </w:t>
      </w:r>
      <w:hyperlink r:id="rId7" w:history="1">
        <w:r w:rsidR="007C1FF2" w:rsidRPr="00182B61">
          <w:rPr>
            <w:rStyle w:val="a6"/>
            <w:sz w:val="28"/>
            <w:szCs w:val="28"/>
          </w:rPr>
          <w:t>http://okpravo.ru/zarubezhnoe-pravo/konstitutsii-mira/konstitutsiya-frantsii-1958-goda-chitat-skachat-konstitutsiyu-frantsii.html</w:t>
        </w:r>
      </w:hyperlink>
      <w:r w:rsidR="007C1FF2">
        <w:rPr>
          <w:sz w:val="28"/>
          <w:szCs w:val="28"/>
        </w:rPr>
        <w:t xml:space="preserve">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F42E48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="007C1FF2">
        <w:rPr>
          <w:sz w:val="28"/>
          <w:szCs w:val="28"/>
        </w:rPr>
        <w:t xml:space="preserve">Германия </w:t>
      </w:r>
      <w:hyperlink r:id="rId8" w:history="1">
        <w:r w:rsidR="007C1FF2" w:rsidRPr="00182B61">
          <w:rPr>
            <w:rStyle w:val="a6"/>
            <w:sz w:val="28"/>
            <w:szCs w:val="28"/>
          </w:rPr>
          <w:t>https://legalns.com/компетентные-юристы/правовая-библиотека/конституции-стран-мира/конституция-германии</w:t>
        </w:r>
      </w:hyperlink>
      <w:r w:rsidR="007C1FF2">
        <w:rPr>
          <w:sz w:val="28"/>
          <w:szCs w:val="28"/>
        </w:rPr>
        <w:t xml:space="preserve">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правления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государства 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законодательные органы. Порядок формирования.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исполнительные органы. Порядок формирования.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судебные органы. Порядок формирования.</w:t>
            </w:r>
          </w:p>
        </w:tc>
        <w:tc>
          <w:tcPr>
            <w:tcW w:w="3190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Задания к учебному фильму «Особенности китайского права» </w:t>
      </w:r>
      <w:r>
        <w:rPr>
          <w:i/>
          <w:sz w:val="28"/>
          <w:szCs w:val="28"/>
        </w:rPr>
        <w:t>(работа на семинаре)</w:t>
      </w: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182B61">
          <w:rPr>
            <w:rStyle w:val="a6"/>
            <w:sz w:val="28"/>
            <w:szCs w:val="28"/>
          </w:rPr>
          <w:t>https://www.mk-law.ru/blog/video/pravovoy-chetverg»-osobennosti-kitayskogo-prava/</w:t>
        </w:r>
      </w:hyperlink>
      <w:r>
        <w:rPr>
          <w:sz w:val="28"/>
          <w:szCs w:val="28"/>
        </w:rPr>
        <w:t xml:space="preserve"> </w:t>
      </w:r>
    </w:p>
    <w:p w:rsidR="007C1FF2" w:rsidRDefault="007C1FF2" w:rsidP="007C1FF2">
      <w:pPr>
        <w:jc w:val="center"/>
        <w:rPr>
          <w:sz w:val="28"/>
          <w:szCs w:val="28"/>
        </w:rPr>
      </w:pP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какой правовой системе относится китайское право?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F12133">
        <w:rPr>
          <w:sz w:val="28"/>
          <w:szCs w:val="28"/>
        </w:rPr>
        <w:t>Что оказало влияние на формирование китайского права?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источники китайского права?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сходство и различие китайского и российского права?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направления развития китайского права?</w:t>
      </w:r>
    </w:p>
    <w:p w:rsidR="007C1FF2" w:rsidRPr="00F12133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правосознания в Китае.</w:t>
      </w:r>
    </w:p>
    <w:p w:rsidR="00206FD5" w:rsidRDefault="00206FD5" w:rsidP="00206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3. Англо-саксонская правовая семья.  Правовая система США</w:t>
      </w:r>
    </w:p>
    <w:p w:rsidR="00206FD5" w:rsidRDefault="00206FD5" w:rsidP="00206FD5">
      <w:pPr>
        <w:jc w:val="both"/>
        <w:rPr>
          <w:b/>
          <w:sz w:val="28"/>
          <w:szCs w:val="28"/>
        </w:rPr>
      </w:pPr>
    </w:p>
    <w:p w:rsidR="00206FD5" w:rsidRDefault="00206FD5" w:rsidP="00206FD5">
      <w:pPr>
        <w:jc w:val="both"/>
        <w:rPr>
          <w:i/>
          <w:sz w:val="28"/>
          <w:szCs w:val="28"/>
        </w:rPr>
      </w:pPr>
      <w:r w:rsidRPr="00FF3689">
        <w:rPr>
          <w:i/>
          <w:sz w:val="28"/>
          <w:szCs w:val="28"/>
        </w:rPr>
        <w:t xml:space="preserve"> Тематика докладов</w:t>
      </w:r>
    </w:p>
    <w:p w:rsidR="00206FD5" w:rsidRPr="001C2AA4" w:rsidRDefault="00206FD5" w:rsidP="00206FD5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206FD5" w:rsidRPr="00A1010E" w:rsidRDefault="00206FD5" w:rsidP="00206FD5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206FD5" w:rsidRPr="00F70B93" w:rsidRDefault="00206FD5" w:rsidP="00206FD5">
      <w:pPr>
        <w:jc w:val="both"/>
        <w:rPr>
          <w:sz w:val="28"/>
          <w:szCs w:val="28"/>
        </w:rPr>
      </w:pPr>
    </w:p>
    <w:p w:rsidR="00206FD5" w:rsidRPr="00FF3689" w:rsidRDefault="00206FD5" w:rsidP="00206FD5">
      <w:pPr>
        <w:jc w:val="both"/>
        <w:rPr>
          <w:i/>
          <w:sz w:val="28"/>
          <w:szCs w:val="28"/>
        </w:rPr>
      </w:pP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американского права</w:t>
      </w: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основные критерии правовой системы США</w:t>
      </w: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американского права</w:t>
      </w:r>
    </w:p>
    <w:p w:rsidR="00206FD5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американского права</w:t>
      </w:r>
    </w:p>
    <w:p w:rsidR="00206FD5" w:rsidRPr="00FF3689" w:rsidRDefault="00206FD5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тенденции американского права </w:t>
      </w:r>
    </w:p>
    <w:p w:rsidR="00206FD5" w:rsidRDefault="00206FD5" w:rsidP="00206FD5">
      <w:pPr>
        <w:jc w:val="both"/>
        <w:rPr>
          <w:sz w:val="28"/>
          <w:szCs w:val="28"/>
        </w:rPr>
      </w:pPr>
    </w:p>
    <w:p w:rsidR="00206FD5" w:rsidRDefault="00206FD5" w:rsidP="0020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задания. </w:t>
      </w:r>
    </w:p>
    <w:p w:rsidR="00206FD5" w:rsidRDefault="00206FD5" w:rsidP="0020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текста Конституции США заполните таблицу «Форма государства США» </w:t>
      </w:r>
    </w:p>
    <w:p w:rsidR="00206FD5" w:rsidRPr="00FF3689" w:rsidRDefault="00F128EC" w:rsidP="00206FD5">
      <w:pPr>
        <w:jc w:val="both"/>
        <w:rPr>
          <w:sz w:val="28"/>
          <w:szCs w:val="28"/>
        </w:rPr>
      </w:pPr>
      <w:hyperlink r:id="rId10" w:history="1">
        <w:r w:rsidR="00206FD5" w:rsidRPr="00182B61">
          <w:rPr>
            <w:rStyle w:val="a6"/>
            <w:sz w:val="28"/>
            <w:szCs w:val="28"/>
          </w:rPr>
          <w:t>https://yurist-online.org/laws/foreign/const_of_USA/ru/konstitucija_ssha.pdf</w:t>
        </w:r>
      </w:hyperlink>
      <w:r w:rsidR="00206FD5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>(текст Конституции США)</w:t>
      </w:r>
    </w:p>
    <w:p w:rsidR="00206FD5" w:rsidRDefault="00206FD5" w:rsidP="00206FD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5990"/>
      </w:tblGrid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США</w:t>
            </w: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Форма правления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 xml:space="preserve">Глава государства 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Высшие законодательные органы. Порядок формирования.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Высшие исполнительные органы. Порядок формирования.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  <w:tr w:rsidR="00206FD5" w:rsidRPr="00207ACA" w:rsidTr="00694BA9">
        <w:tc>
          <w:tcPr>
            <w:tcW w:w="31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  <w:r w:rsidRPr="00207ACA">
              <w:rPr>
                <w:sz w:val="24"/>
                <w:szCs w:val="24"/>
              </w:rPr>
              <w:t>Высшие судебные органы. Порядок формирования.</w:t>
            </w:r>
          </w:p>
        </w:tc>
        <w:tc>
          <w:tcPr>
            <w:tcW w:w="5990" w:type="dxa"/>
          </w:tcPr>
          <w:p w:rsidR="00206FD5" w:rsidRPr="00207ACA" w:rsidRDefault="00206FD5" w:rsidP="00694BA9">
            <w:pPr>
              <w:jc w:val="both"/>
              <w:rPr>
                <w:sz w:val="24"/>
                <w:szCs w:val="24"/>
              </w:rPr>
            </w:pPr>
          </w:p>
        </w:tc>
      </w:tr>
    </w:tbl>
    <w:p w:rsidR="00206FD5" w:rsidRDefault="00206FD5" w:rsidP="00206FD5">
      <w:pPr>
        <w:jc w:val="both"/>
        <w:rPr>
          <w:sz w:val="28"/>
          <w:szCs w:val="28"/>
        </w:rPr>
      </w:pPr>
    </w:p>
    <w:p w:rsidR="00206FD5" w:rsidRDefault="00206FD5" w:rsidP="00206FD5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206FD5" w:rsidRDefault="007C1FF2" w:rsidP="007C1FF2">
      <w:pPr>
        <w:jc w:val="both"/>
        <w:rPr>
          <w:b/>
          <w:sz w:val="28"/>
          <w:szCs w:val="28"/>
        </w:rPr>
      </w:pPr>
      <w:r w:rsidRPr="00206FD5">
        <w:rPr>
          <w:b/>
          <w:sz w:val="28"/>
          <w:szCs w:val="28"/>
        </w:rPr>
        <w:t xml:space="preserve">Семинар </w:t>
      </w:r>
      <w:r w:rsidR="00206FD5" w:rsidRPr="00206FD5">
        <w:rPr>
          <w:b/>
          <w:sz w:val="28"/>
          <w:szCs w:val="28"/>
        </w:rPr>
        <w:t>4</w:t>
      </w:r>
      <w:r w:rsidRPr="00206FD5">
        <w:rPr>
          <w:b/>
          <w:sz w:val="28"/>
          <w:szCs w:val="28"/>
        </w:rPr>
        <w:t xml:space="preserve">. </w:t>
      </w:r>
      <w:r w:rsidR="00206FD5">
        <w:rPr>
          <w:b/>
          <w:sz w:val="28"/>
          <w:szCs w:val="28"/>
        </w:rPr>
        <w:t>Семья р</w:t>
      </w:r>
      <w:r w:rsidRPr="00206FD5">
        <w:rPr>
          <w:b/>
          <w:sz w:val="28"/>
          <w:szCs w:val="28"/>
        </w:rPr>
        <w:t>елигиозно</w:t>
      </w:r>
      <w:r w:rsidR="00206FD5">
        <w:rPr>
          <w:b/>
          <w:sz w:val="28"/>
          <w:szCs w:val="28"/>
        </w:rPr>
        <w:t>го</w:t>
      </w:r>
      <w:r w:rsidRPr="00206FD5">
        <w:rPr>
          <w:b/>
          <w:sz w:val="28"/>
          <w:szCs w:val="28"/>
        </w:rPr>
        <w:t xml:space="preserve"> прав</w:t>
      </w:r>
      <w:r w:rsidR="00206FD5"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  <w:r w:rsidR="00206FD5">
        <w:rPr>
          <w:sz w:val="28"/>
          <w:szCs w:val="28"/>
        </w:rPr>
        <w:t xml:space="preserve"> </w:t>
      </w:r>
      <w:r w:rsidR="00206FD5" w:rsidRPr="00206FD5">
        <w:rPr>
          <w:b/>
          <w:sz w:val="28"/>
          <w:szCs w:val="28"/>
        </w:rPr>
        <w:t>Мусульманская правовая семья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распространение мусульманского права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мазхабы</w:t>
      </w:r>
      <w:proofErr w:type="spellEnd"/>
      <w:r>
        <w:rPr>
          <w:sz w:val="28"/>
          <w:szCs w:val="28"/>
        </w:rPr>
        <w:t xml:space="preserve"> и источники мусульманского права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отрасли мусульманского права. Современное мусульманское право. 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классического индусского права</w:t>
      </w:r>
    </w:p>
    <w:p w:rsidR="007C1FF2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Влияние английского общего права на индусское право</w:t>
      </w:r>
    </w:p>
    <w:p w:rsidR="007C1FF2" w:rsidRPr="00A1010E" w:rsidRDefault="007C1FF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индусское право. 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по индусскому праву. </w:t>
      </w:r>
    </w:p>
    <w:p w:rsidR="007C1FF2" w:rsidRDefault="007C1FF2" w:rsidP="007C1F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Дайте определение понятиям: дхарма, </w:t>
      </w:r>
      <w:proofErr w:type="spellStart"/>
      <w:r>
        <w:rPr>
          <w:sz w:val="28"/>
          <w:szCs w:val="28"/>
        </w:rPr>
        <w:t>варна</w:t>
      </w:r>
      <w:proofErr w:type="spellEnd"/>
      <w:r>
        <w:rPr>
          <w:sz w:val="28"/>
          <w:szCs w:val="28"/>
        </w:rPr>
        <w:t xml:space="preserve">, сансара, брахман, кшатрий, вайшья, шудра, каста неприкасаемых. </w:t>
      </w:r>
      <w:proofErr w:type="gramEnd"/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Законов Ману заполните таблицы </w:t>
      </w:r>
    </w:p>
    <w:p w:rsidR="007C1FF2" w:rsidRDefault="00F128EC" w:rsidP="007C1FF2">
      <w:pPr>
        <w:jc w:val="both"/>
        <w:rPr>
          <w:sz w:val="28"/>
          <w:szCs w:val="28"/>
        </w:rPr>
      </w:pPr>
      <w:hyperlink r:id="rId11" w:history="1">
        <w:r w:rsidR="007C1FF2" w:rsidRPr="00182B61">
          <w:rPr>
            <w:rStyle w:val="a6"/>
            <w:sz w:val="28"/>
            <w:szCs w:val="28"/>
          </w:rPr>
          <w:t>https://www.advayta.org/binaries/file/news/f_545.pdf</w:t>
        </w:r>
      </w:hyperlink>
      <w:r w:rsidR="007C1FF2">
        <w:rPr>
          <w:sz w:val="28"/>
          <w:szCs w:val="28"/>
        </w:rPr>
        <w:t xml:space="preserve"> </w:t>
      </w:r>
      <w:r w:rsidR="00206FD5">
        <w:rPr>
          <w:sz w:val="28"/>
          <w:szCs w:val="28"/>
        </w:rPr>
        <w:t xml:space="preserve"> (текст Законов Ману)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«Договорные отношения»</w:t>
      </w:r>
    </w:p>
    <w:p w:rsidR="007C1FF2" w:rsidRDefault="007C1FF2" w:rsidP="007C1F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5"/>
        <w:gridCol w:w="4009"/>
      </w:tblGrid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Условия заключения и расторжения договора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Виды договоров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Гарантии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выполнения договоров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pStyle w:val="3"/>
        <w:tabs>
          <w:tab w:val="clear" w:pos="825"/>
        </w:tabs>
        <w:rPr>
          <w:b w:val="0"/>
          <w:bCs w:val="0"/>
          <w:i w:val="0"/>
          <w:iCs w:val="0"/>
        </w:rPr>
      </w:pPr>
    </w:p>
    <w:p w:rsidR="007C1FF2" w:rsidRDefault="007C1FF2" w:rsidP="007C1FF2">
      <w:pPr>
        <w:pStyle w:val="3"/>
        <w:tabs>
          <w:tab w:val="clear" w:pos="825"/>
        </w:tabs>
      </w:pPr>
      <w:r>
        <w:rPr>
          <w:b w:val="0"/>
          <w:bCs w:val="0"/>
          <w:i w:val="0"/>
          <w:iCs w:val="0"/>
        </w:rPr>
        <w:t xml:space="preserve">Таблица 2. </w:t>
      </w:r>
      <w:r>
        <w:t>«Брачно-семейные отношения»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3584"/>
      </w:tblGrid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Условия заключения и расторжения брака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Права и обязанности мужа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Права и обязанности жены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Положение детей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Наследование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sz w:val="28"/>
          <w:szCs w:val="28"/>
        </w:rPr>
      </w:pPr>
    </w:p>
    <w:p w:rsidR="007C1FF2" w:rsidRDefault="007C1FF2" w:rsidP="007C1FF2">
      <w:pPr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Таблица 3.</w:t>
      </w:r>
      <w:r>
        <w:rPr>
          <w:b/>
          <w:bCs/>
          <w:i/>
          <w:iCs/>
          <w:sz w:val="28"/>
          <w:szCs w:val="28"/>
        </w:rPr>
        <w:t xml:space="preserve"> «Преступление и наказания»</w:t>
      </w:r>
    </w:p>
    <w:p w:rsidR="007C1FF2" w:rsidRDefault="007C1FF2" w:rsidP="007C1FF2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3920"/>
      </w:tblGrid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Виды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преступлений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Виды наказаний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trHeight w:val="337"/>
        </w:trPr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Обстоятельства, отягчающие наказания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Обстоятельства, смягчающие наказания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4. </w:t>
      </w:r>
      <w:r>
        <w:rPr>
          <w:b/>
          <w:bCs/>
          <w:i/>
          <w:iCs/>
          <w:sz w:val="28"/>
          <w:szCs w:val="28"/>
        </w:rPr>
        <w:t>«Суд и судебный процесс»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3"/>
        <w:gridCol w:w="4081"/>
      </w:tblGrid>
      <w:tr w:rsidR="007C1FF2" w:rsidRPr="00FF3689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4081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Состав суда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Принципы судопроизводства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Виды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доказательств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Особенности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процесса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F128EC" w:rsidP="007C1FF2">
      <w:pPr>
        <w:jc w:val="both"/>
        <w:rPr>
          <w:sz w:val="28"/>
          <w:szCs w:val="28"/>
        </w:rPr>
      </w:pPr>
      <w:hyperlink r:id="rId12" w:history="1">
        <w:r w:rsidR="007C1FF2" w:rsidRPr="00182B61">
          <w:rPr>
            <w:rStyle w:val="a6"/>
            <w:sz w:val="28"/>
            <w:szCs w:val="28"/>
          </w:rPr>
          <w:t>https://zakon.ru/blog/2013/10/2/peche_islamskoe_pravo</w:t>
        </w:r>
      </w:hyperlink>
      <w:r w:rsidR="00F42E48">
        <w:t xml:space="preserve"> </w:t>
      </w:r>
      <w:r w:rsidR="00F42E48">
        <w:rPr>
          <w:sz w:val="28"/>
          <w:szCs w:val="28"/>
        </w:rPr>
        <w:t>Учебные материалы по теме  «Мусульманское право»</w:t>
      </w:r>
      <w:proofErr w:type="gramStart"/>
      <w:r w:rsidR="00F42E48">
        <w:rPr>
          <w:sz w:val="28"/>
          <w:szCs w:val="28"/>
        </w:rPr>
        <w:t>.</w:t>
      </w:r>
      <w:proofErr w:type="gramEnd"/>
      <w:r w:rsidR="00F42E48">
        <w:rPr>
          <w:sz w:val="28"/>
          <w:szCs w:val="28"/>
        </w:rPr>
        <w:t xml:space="preserve"> (</w:t>
      </w:r>
      <w:proofErr w:type="gramStart"/>
      <w:r w:rsidR="00F42E48">
        <w:rPr>
          <w:sz w:val="28"/>
          <w:szCs w:val="28"/>
        </w:rPr>
        <w:t>з</w:t>
      </w:r>
      <w:proofErr w:type="gramEnd"/>
      <w:r w:rsidR="00F42E48">
        <w:rPr>
          <w:sz w:val="28"/>
          <w:szCs w:val="28"/>
        </w:rPr>
        <w:t>адание выполняется на занятии)</w:t>
      </w:r>
    </w:p>
    <w:p w:rsidR="007C1FF2" w:rsidRDefault="00206FD5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просмотра  </w:t>
      </w:r>
      <w:r w:rsidR="00F42E48">
        <w:rPr>
          <w:sz w:val="28"/>
          <w:szCs w:val="28"/>
        </w:rPr>
        <w:t>письменно ответьте на вопросы: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t>Что нужно понимать под «исламским правом»</w:t>
      </w:r>
      <w:r w:rsidR="00F42E48">
        <w:rPr>
          <w:color w:val="000000"/>
          <w:sz w:val="28"/>
          <w:szCs w:val="28"/>
        </w:rPr>
        <w:t>?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t>Что является источниками исламского права и в чем особенность их развития</w:t>
      </w:r>
      <w:r w:rsidR="00F42E48">
        <w:rPr>
          <w:color w:val="000000"/>
          <w:sz w:val="28"/>
          <w:szCs w:val="28"/>
        </w:rPr>
        <w:t>?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lastRenderedPageBreak/>
        <w:t>Перспективы исламской правовой культуры в светском государстве.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9A2412" w:rsidRDefault="009A241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  <w:r w:rsidRPr="00587E32">
        <w:rPr>
          <w:b/>
          <w:sz w:val="28"/>
          <w:szCs w:val="28"/>
        </w:rPr>
        <w:t>Фо</w:t>
      </w:r>
      <w:r w:rsidR="00CC3FCF" w:rsidRPr="00587E32">
        <w:rPr>
          <w:b/>
          <w:sz w:val="28"/>
          <w:szCs w:val="28"/>
        </w:rPr>
        <w:t>р</w:t>
      </w:r>
      <w:r w:rsidRPr="00587E32">
        <w:rPr>
          <w:b/>
          <w:sz w:val="28"/>
          <w:szCs w:val="28"/>
        </w:rPr>
        <w:t>ма итогового контроля</w:t>
      </w:r>
    </w:p>
    <w:p w:rsidR="00E23520" w:rsidRPr="00587E32" w:rsidRDefault="00E23520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046423" w:rsidRPr="00270ED5" w:rsidRDefault="00046423" w:rsidP="009A2412">
      <w:pPr>
        <w:spacing w:line="276" w:lineRule="auto"/>
        <w:ind w:firstLine="720"/>
        <w:jc w:val="both"/>
      </w:pPr>
      <w:r w:rsidRPr="00270ED5">
        <w:t xml:space="preserve">Учебным планом предусмотрен итоговый контроль знаний в форме </w:t>
      </w:r>
      <w:r w:rsidR="00206FD5">
        <w:t>зачета в</w:t>
      </w:r>
      <w:r w:rsidRPr="00270ED5">
        <w:t xml:space="preserve"> </w:t>
      </w:r>
      <w:r w:rsidRPr="00270ED5">
        <w:rPr>
          <w:lang w:val="en-US"/>
        </w:rPr>
        <w:t>I</w:t>
      </w:r>
      <w:r w:rsidR="00206FD5">
        <w:rPr>
          <w:lang w:val="en-US"/>
        </w:rPr>
        <w:t>I</w:t>
      </w:r>
      <w:r w:rsidRPr="00270ED5">
        <w:rPr>
          <w:lang w:val="en-US"/>
        </w:rPr>
        <w:t>I</w:t>
      </w:r>
      <w:r w:rsidRPr="00270ED5">
        <w:t xml:space="preserve"> семестре.</w:t>
      </w:r>
      <w:r w:rsidR="00206FD5">
        <w:t xml:space="preserve"> Зачет проводиться в форме тестирования. Тесты составлены по материалам  изученных тем.</w:t>
      </w:r>
    </w:p>
    <w:p w:rsidR="009A2412" w:rsidRPr="00206FD5" w:rsidRDefault="009A2412" w:rsidP="009A2412">
      <w:pPr>
        <w:spacing w:line="276" w:lineRule="auto"/>
        <w:ind w:firstLine="720"/>
        <w:jc w:val="both"/>
      </w:pPr>
    </w:p>
    <w:p w:rsidR="00046423" w:rsidRPr="00270ED5" w:rsidRDefault="00046423" w:rsidP="00046423">
      <w:pPr>
        <w:spacing w:line="360" w:lineRule="auto"/>
        <w:ind w:firstLine="720"/>
        <w:jc w:val="center"/>
        <w:rPr>
          <w:b/>
        </w:rPr>
      </w:pPr>
      <w:r w:rsidRPr="00270ED5">
        <w:rPr>
          <w:b/>
        </w:rPr>
        <w:t xml:space="preserve">Вопросы </w:t>
      </w:r>
      <w:r w:rsidR="00206FD5">
        <w:rPr>
          <w:b/>
        </w:rPr>
        <w:t>для самоконтроля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Возникновение сравнительного правоведения.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Сравнительное правоведение в Германии.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во Франции.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 Англии и США.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 России.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Сущность, содержание и цели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Предмет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Сферы применения и значение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и национальное право.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Составные части национального права и их взаимосвязь. Деление права по отраслям.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Теория сравнительно-правового метода. Основные виды исследований.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методологии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Источники права в разных правовых системах.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Проблема классификации правовых систем. Критерии для классификации. Классификация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Понятие, сущность и общие черты западного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Историческое происхождение (составные компоненты) цивильного и общего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(внутреннее деление) романо-германской правовой семьи.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Особенность континентального права от общего.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Положительные и отрицательные черты кодификации. Структура ГК и его влияние.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общего права. Особенность американского права.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Отличительные черты скандинавского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Квазизападное</w:t>
      </w:r>
      <w:proofErr w:type="spellEnd"/>
      <w:r w:rsidRPr="00270ED5">
        <w:t xml:space="preserve"> (социалистическое) право. Особенности правовой идеологии и перспективы развития социалистического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Незападное</w:t>
      </w:r>
      <w:proofErr w:type="spellEnd"/>
      <w:r w:rsidRPr="00270ED5">
        <w:t xml:space="preserve"> право. Дальневосточная правовая семья.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Незападное</w:t>
      </w:r>
      <w:proofErr w:type="spellEnd"/>
      <w:r w:rsidRPr="00270ED5">
        <w:t xml:space="preserve"> право. Традиционное право Африки.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Мусульманское право. Возникновение, основные источники права, тенденции развития.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Индусское право. Этапы становления и развития. Основные источники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Структура и компетенция судебных органов различных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Структура законодательной и исполнительной власти различных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Сравнительное правоведение и международное право.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Сравнительное правоведение и Европейское право.</w:t>
      </w:r>
    </w:p>
    <w:p w:rsidR="00046423" w:rsidRPr="00270ED5" w:rsidRDefault="00046423" w:rsidP="009A2412">
      <w:pPr>
        <w:spacing w:line="276" w:lineRule="auto"/>
        <w:rPr>
          <w:b/>
        </w:rPr>
      </w:pPr>
    </w:p>
    <w:p w:rsidR="00046423" w:rsidRPr="00270ED5" w:rsidRDefault="00046423" w:rsidP="00046423">
      <w:pPr>
        <w:spacing w:after="100" w:afterAutospacing="1" w:line="360" w:lineRule="auto"/>
        <w:ind w:right="-284" w:hanging="426"/>
        <w:jc w:val="center"/>
        <w:rPr>
          <w:b/>
        </w:rPr>
      </w:pPr>
      <w:r w:rsidRPr="00270ED5">
        <w:rPr>
          <w:b/>
        </w:rPr>
        <w:lastRenderedPageBreak/>
        <w:t>Учебно-методическое и информационное обеспечение дисциплины</w:t>
      </w:r>
    </w:p>
    <w:p w:rsidR="00046423" w:rsidRPr="00270ED5" w:rsidRDefault="00046423" w:rsidP="009A2412">
      <w:pPr>
        <w:tabs>
          <w:tab w:val="left" w:pos="426"/>
        </w:tabs>
        <w:ind w:left="709"/>
        <w:contextualSpacing/>
        <w:jc w:val="center"/>
        <w:outlineLvl w:val="1"/>
        <w:rPr>
          <w:b/>
        </w:rPr>
      </w:pPr>
      <w:r w:rsidRPr="00270ED5">
        <w:rPr>
          <w:b/>
        </w:rPr>
        <w:t>Основная литература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before="240" w:line="276" w:lineRule="auto"/>
        <w:ind w:left="0" w:firstLine="0"/>
        <w:jc w:val="both"/>
      </w:pPr>
      <w:proofErr w:type="spellStart"/>
      <w:r w:rsidRPr="00270ED5">
        <w:t>Бержель</w:t>
      </w:r>
      <w:proofErr w:type="spellEnd"/>
      <w:r w:rsidRPr="00270ED5">
        <w:t xml:space="preserve">, </w:t>
      </w:r>
      <w:proofErr w:type="gramStart"/>
      <w:r w:rsidRPr="00270ED5">
        <w:t>Ж-Л</w:t>
      </w:r>
      <w:proofErr w:type="gramEnd"/>
      <w:r w:rsidRPr="00270ED5">
        <w:t>. Общая теория права / под ред. В. И. Даниленко. /</w:t>
      </w:r>
      <w:proofErr w:type="gramStart"/>
      <w:r w:rsidRPr="00270ED5">
        <w:t>Ж-Л</w:t>
      </w:r>
      <w:proofErr w:type="gramEnd"/>
      <w:r w:rsidRPr="00270ED5">
        <w:t xml:space="preserve">. </w:t>
      </w:r>
      <w:proofErr w:type="spellStart"/>
      <w:r w:rsidRPr="00270ED5">
        <w:t>Бержель</w:t>
      </w:r>
      <w:proofErr w:type="spellEnd"/>
      <w:r w:rsidRPr="00270ED5">
        <w:t xml:space="preserve"> – М.: </w:t>
      </w:r>
      <w:r w:rsidRPr="00270ED5">
        <w:rPr>
          <w:lang w:val="en-US"/>
        </w:rPr>
        <w:t>NOTA</w:t>
      </w:r>
      <w:r w:rsidRPr="00270ED5">
        <w:t xml:space="preserve"> </w:t>
      </w:r>
      <w:r w:rsidRPr="00270ED5">
        <w:rPr>
          <w:lang w:val="en-US"/>
        </w:rPr>
        <w:t>BENE</w:t>
      </w:r>
      <w:r w:rsidRPr="00270ED5">
        <w:t>, 2002, – 646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276" w:lineRule="auto"/>
        <w:ind w:left="0" w:firstLine="0"/>
        <w:jc w:val="both"/>
      </w:pPr>
      <w:proofErr w:type="spellStart"/>
      <w:r w:rsidRPr="00270ED5">
        <w:t>Боботов</w:t>
      </w:r>
      <w:proofErr w:type="spellEnd"/>
      <w:r w:rsidRPr="00270ED5">
        <w:t xml:space="preserve">, С. В. Введение в правовую систему США. /И. Жигачев – М.: </w:t>
      </w:r>
      <w:proofErr w:type="spellStart"/>
      <w:r w:rsidRPr="00270ED5">
        <w:t>Инфра-Норма</w:t>
      </w:r>
      <w:proofErr w:type="spellEnd"/>
      <w:r w:rsidRPr="00270ED5">
        <w:t xml:space="preserve">, 1999, – 256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Давид Р. Основные правовые системы современности. Перевод с франц. В. А. Туманова. /К. </w:t>
      </w:r>
      <w:proofErr w:type="spellStart"/>
      <w:r w:rsidRPr="00270ED5">
        <w:t>Жоффре-Спинози</w:t>
      </w:r>
      <w:proofErr w:type="spellEnd"/>
      <w:r w:rsidRPr="00270ED5">
        <w:t xml:space="preserve"> – М.: Международные отношения, 2002, – 440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Дубровский, С. А. Основы компаративистики, или Введение в сравнительное правоведение: учеб</w:t>
      </w:r>
      <w:proofErr w:type="gramStart"/>
      <w:r w:rsidRPr="00270ED5">
        <w:t>.</w:t>
      </w:r>
      <w:proofErr w:type="gramEnd"/>
      <w:r w:rsidRPr="00270ED5">
        <w:t xml:space="preserve"> </w:t>
      </w:r>
      <w:proofErr w:type="gramStart"/>
      <w:r w:rsidRPr="00270ED5">
        <w:t>п</w:t>
      </w:r>
      <w:proofErr w:type="gramEnd"/>
      <w:r w:rsidRPr="00270ED5">
        <w:t xml:space="preserve">особие./ С. А. Дубровский – Чита, 2006. – 90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Константинеско</w:t>
      </w:r>
      <w:proofErr w:type="spellEnd"/>
      <w:r w:rsidRPr="00270ED5">
        <w:t xml:space="preserve">, Л. Ж. Развитие сравнительного правоведения. /Л. Ж. </w:t>
      </w:r>
      <w:proofErr w:type="spellStart"/>
      <w:r w:rsidRPr="00270ED5">
        <w:t>Константинеско</w:t>
      </w:r>
      <w:proofErr w:type="spellEnd"/>
      <w:r w:rsidRPr="00270ED5">
        <w:t xml:space="preserve"> – М., 2000, 486 с.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>Конституции зарубежных стран: учеб</w:t>
      </w:r>
      <w:proofErr w:type="gramStart"/>
      <w:r w:rsidRPr="00270ED5">
        <w:t>.</w:t>
      </w:r>
      <w:proofErr w:type="gramEnd"/>
      <w:r w:rsidRPr="00270ED5">
        <w:t xml:space="preserve"> </w:t>
      </w:r>
      <w:proofErr w:type="gramStart"/>
      <w:r w:rsidRPr="00270ED5">
        <w:t>п</w:t>
      </w:r>
      <w:proofErr w:type="gramEnd"/>
      <w:r w:rsidRPr="00270ED5">
        <w:t xml:space="preserve">особие. – М.: Издательство БЕК, 2001, 658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Конституционное право зарубежных стран. Учебник для вузов /под ред. М. В. </w:t>
      </w:r>
      <w:proofErr w:type="spellStart"/>
      <w:r w:rsidRPr="00270ED5">
        <w:t>Баглая</w:t>
      </w:r>
      <w:proofErr w:type="spellEnd"/>
      <w:r w:rsidRPr="00270ED5">
        <w:t xml:space="preserve">. – М.: НОРМА, 2010, 840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Марченко, М. Н. Сравнительное правоведение. Общая часть. /М. Н. Марченко – М., 2001, 560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Основные институты гражданского права зарубежных стран. Сравнительно-правовое исследование. – М.: НОРМА, 1999, 376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Правовые системы мира. Энциклопедический справочник. / Отв. Редактор А. Я. Сухарев. – М.: НОРМА, 2001, 610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Решетников, Ф. М. Правовые системы стран мира. /Ф. М. Решетников – М., 1997, 420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Саидов, А. Х. Сравнительное правоведение. /А. Х. Саидов – М., 2008, 448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Тихомиров, Ю. А. Курс сравнительного правоведения. /Ю. А. Тихомиров – М., 1998, 432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Тихомиров, Ю. А. Публичное право /Ю. А. Тихомиров – М., 1999, 440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Фридмэн</w:t>
      </w:r>
      <w:proofErr w:type="spellEnd"/>
      <w:r w:rsidRPr="00270ED5">
        <w:t>, Л. Введение в американское право. /</w:t>
      </w:r>
      <w:proofErr w:type="spellStart"/>
      <w:r w:rsidRPr="00270ED5">
        <w:t>Л.Фридмэн</w:t>
      </w:r>
      <w:proofErr w:type="spellEnd"/>
      <w:r w:rsidRPr="00270ED5">
        <w:t xml:space="preserve"> - М.: Прогресс, 2002, – 486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Цвайгерт</w:t>
      </w:r>
      <w:proofErr w:type="spellEnd"/>
      <w:r w:rsidRPr="00270ED5">
        <w:t xml:space="preserve">, К. Введение в сравнительное правоведение в сфере частного права. Том 1. Общие положения. /Х. </w:t>
      </w:r>
      <w:proofErr w:type="spellStart"/>
      <w:r w:rsidRPr="00270ED5">
        <w:t>Кётц</w:t>
      </w:r>
      <w:proofErr w:type="spellEnd"/>
      <w:r w:rsidRPr="00270ED5">
        <w:t xml:space="preserve"> – М.: Международные отношения, 2000, – 658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spacing w:line="360" w:lineRule="auto"/>
      </w:pPr>
    </w:p>
    <w:p w:rsidR="00046423" w:rsidRPr="00270ED5" w:rsidRDefault="00046423" w:rsidP="009A2412">
      <w:pPr>
        <w:tabs>
          <w:tab w:val="left" w:pos="426"/>
          <w:tab w:val="left" w:pos="1134"/>
        </w:tabs>
        <w:spacing w:line="360" w:lineRule="auto"/>
        <w:jc w:val="center"/>
        <w:rPr>
          <w:b/>
          <w:color w:val="000000"/>
          <w:spacing w:val="-10"/>
        </w:rPr>
      </w:pPr>
      <w:r w:rsidRPr="00270ED5">
        <w:rPr>
          <w:b/>
        </w:rPr>
        <w:t>Дополнительная  литература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lastRenderedPageBreak/>
        <w:t xml:space="preserve">Основные институты гражданского права зарубежных стран. Сравнительно-правовое исследование. – М.: НОРМА, 1999, 376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Правовые системы мира. Энциклопедический справочник. / Отв. Редактор А. Я. Сухарев. – М.: НОРМА, 2001, 610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Решетников, Ф. М. Правовые системы стран мира. /Ф. М. Решетников – М., 1997, 420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Саидов, А. Х. Сравнительное правоведение. /А. Х. Саидов – М., 2008, 448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Тихомиров, Ю. А. Курс сравнительного правоведения. /Ю. А. Тихомиров – М., 1998, 432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r w:rsidRPr="00270ED5">
        <w:t xml:space="preserve">Тихомиров, Ю. А. Публичное право /Ю. А. Тихомиров – М., 1999, 440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Фридмэн</w:t>
      </w:r>
      <w:proofErr w:type="spellEnd"/>
      <w:r w:rsidRPr="00270ED5">
        <w:t>, Л. Введение в американское право. /</w:t>
      </w:r>
      <w:proofErr w:type="spellStart"/>
      <w:r w:rsidRPr="00270ED5">
        <w:t>Л.Фридмэн</w:t>
      </w:r>
      <w:proofErr w:type="spellEnd"/>
      <w:r w:rsidRPr="00270ED5">
        <w:t xml:space="preserve"> - М.: Прогресс, 2002, – 486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</w:pPr>
      <w:proofErr w:type="spellStart"/>
      <w:r w:rsidRPr="00270ED5">
        <w:t>Цвайгерт</w:t>
      </w:r>
      <w:proofErr w:type="spellEnd"/>
      <w:r w:rsidRPr="00270ED5">
        <w:t xml:space="preserve">, К. Введение в сравнительное правоведение в сфере частного права. Том 1. Общие положения. /Х. </w:t>
      </w:r>
      <w:proofErr w:type="spellStart"/>
      <w:r w:rsidRPr="00270ED5">
        <w:t>Кётц</w:t>
      </w:r>
      <w:proofErr w:type="spellEnd"/>
      <w:r w:rsidRPr="00270ED5">
        <w:t xml:space="preserve"> – М.: Международные отношения, 2000, – 658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9A2412">
      <w:pPr>
        <w:tabs>
          <w:tab w:val="left" w:pos="426"/>
          <w:tab w:val="left" w:pos="1134"/>
        </w:tabs>
        <w:spacing w:line="360" w:lineRule="auto"/>
        <w:jc w:val="both"/>
      </w:pPr>
    </w:p>
    <w:p w:rsidR="00046423" w:rsidRPr="00270ED5" w:rsidRDefault="00046423" w:rsidP="00046423">
      <w:pPr>
        <w:tabs>
          <w:tab w:val="left" w:pos="426"/>
        </w:tabs>
        <w:contextualSpacing/>
        <w:jc w:val="both"/>
        <w:rPr>
          <w:u w:val="single"/>
        </w:rPr>
      </w:pPr>
    </w:p>
    <w:p w:rsidR="00046423" w:rsidRPr="00270ED5" w:rsidRDefault="00EF3780" w:rsidP="00046423">
      <w:pPr>
        <w:tabs>
          <w:tab w:val="left" w:pos="426"/>
        </w:tabs>
        <w:spacing w:line="360" w:lineRule="auto"/>
        <w:jc w:val="both"/>
      </w:pPr>
      <w:r>
        <w:t xml:space="preserve">Заведующий кафедрой                                                                                           И.Н. </w:t>
      </w:r>
      <w:proofErr w:type="gramStart"/>
      <w:r>
        <w:t>Мамкина</w:t>
      </w:r>
      <w:proofErr w:type="gramEnd"/>
    </w:p>
    <w:sectPr w:rsidR="00046423" w:rsidRPr="00270ED5" w:rsidSect="002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2C6"/>
    <w:multiLevelType w:val="hybridMultilevel"/>
    <w:tmpl w:val="D1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E15"/>
    <w:multiLevelType w:val="singleLevel"/>
    <w:tmpl w:val="822EB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DA0566"/>
    <w:multiLevelType w:val="singleLevel"/>
    <w:tmpl w:val="A7B2CB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1211DE"/>
    <w:multiLevelType w:val="hybridMultilevel"/>
    <w:tmpl w:val="50A0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3BB3"/>
    <w:multiLevelType w:val="hybridMultilevel"/>
    <w:tmpl w:val="1576A3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BA562E3"/>
    <w:multiLevelType w:val="hybridMultilevel"/>
    <w:tmpl w:val="ADB4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7482"/>
    <w:multiLevelType w:val="hybridMultilevel"/>
    <w:tmpl w:val="6C56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0F27"/>
    <w:multiLevelType w:val="hybridMultilevel"/>
    <w:tmpl w:val="3486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2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B633C30"/>
    <w:multiLevelType w:val="hybridMultilevel"/>
    <w:tmpl w:val="BFCE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C50CA"/>
    <w:multiLevelType w:val="hybridMultilevel"/>
    <w:tmpl w:val="1576A3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F7C06C3"/>
    <w:multiLevelType w:val="hybridMultilevel"/>
    <w:tmpl w:val="5B5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CC4BE6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23"/>
    <w:rsid w:val="00021DDB"/>
    <w:rsid w:val="00045A81"/>
    <w:rsid w:val="00046423"/>
    <w:rsid w:val="000658D8"/>
    <w:rsid w:val="00133073"/>
    <w:rsid w:val="001C08A8"/>
    <w:rsid w:val="00206FD5"/>
    <w:rsid w:val="0023065B"/>
    <w:rsid w:val="00270ED5"/>
    <w:rsid w:val="002E7823"/>
    <w:rsid w:val="00366100"/>
    <w:rsid w:val="00421A35"/>
    <w:rsid w:val="004478D7"/>
    <w:rsid w:val="00492BAD"/>
    <w:rsid w:val="004C349A"/>
    <w:rsid w:val="00587E32"/>
    <w:rsid w:val="00612760"/>
    <w:rsid w:val="007C1FF2"/>
    <w:rsid w:val="00817CEC"/>
    <w:rsid w:val="008E43BF"/>
    <w:rsid w:val="009633BC"/>
    <w:rsid w:val="009A2412"/>
    <w:rsid w:val="00A5646D"/>
    <w:rsid w:val="00B222A3"/>
    <w:rsid w:val="00CC3FCF"/>
    <w:rsid w:val="00D56633"/>
    <w:rsid w:val="00DD2A44"/>
    <w:rsid w:val="00DE1B31"/>
    <w:rsid w:val="00E23520"/>
    <w:rsid w:val="00EF3780"/>
    <w:rsid w:val="00F128EC"/>
    <w:rsid w:val="00F343AA"/>
    <w:rsid w:val="00F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1FF2"/>
    <w:pPr>
      <w:keepNext/>
      <w:tabs>
        <w:tab w:val="left" w:pos="825"/>
      </w:tabs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46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6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046423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CC3FCF"/>
    <w:pPr>
      <w:ind w:left="720"/>
      <w:contextualSpacing/>
    </w:pPr>
    <w:rPr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unhideWhenUsed/>
    <w:rsid w:val="00CC3F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C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FF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rsid w:val="007C1FF2"/>
    <w:pPr>
      <w:widowControl w:val="0"/>
      <w:autoSpaceDE w:val="0"/>
      <w:autoSpaceDN w:val="0"/>
      <w:adjustRightInd w:val="0"/>
      <w:spacing w:before="120"/>
      <w:ind w:left="170"/>
    </w:pPr>
    <w:rPr>
      <w:b/>
      <w:bCs/>
      <w:sz w:val="22"/>
      <w:szCs w:val="22"/>
    </w:rPr>
  </w:style>
  <w:style w:type="character" w:styleId="a6">
    <w:name w:val="Hyperlink"/>
    <w:basedOn w:val="a0"/>
    <w:rsid w:val="007C1FF2"/>
    <w:rPr>
      <w:color w:val="0000FF"/>
      <w:u w:val="single"/>
    </w:rPr>
  </w:style>
  <w:style w:type="table" w:styleId="a7">
    <w:name w:val="Table Grid"/>
    <w:basedOn w:val="a1"/>
    <w:uiPriority w:val="59"/>
    <w:rsid w:val="007C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C1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ns.com/&#1082;&#1086;&#1084;&#1087;&#1077;&#1090;&#1077;&#1085;&#1090;&#1085;&#1099;&#1077;-&#1102;&#1088;&#1080;&#1089;&#1090;&#1099;/&#1087;&#1088;&#1072;&#1074;&#1086;&#1074;&#1072;&#1103;-&#1073;&#1080;&#1073;&#1083;&#1080;&#1086;&#1090;&#1077;&#1082;&#1072;/&#1082;&#1086;&#1085;&#1089;&#1090;&#1080;&#1090;&#1091;&#1094;&#1080;&#1080;-&#1089;&#1090;&#1088;&#1072;&#1085;-&#1084;&#1080;&#1088;&#1072;/&#1082;&#1086;&#1085;&#1089;&#1090;&#1080;&#1090;&#1091;&#1094;&#1080;&#1103;-&#1075;&#1077;&#1088;&#1084;&#1072;&#1085;&#1080;&#108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pravo.ru/zarubezhnoe-pravo/konstitutsii-mira/konstitutsiya-frantsii-1958-goda-chitat-skachat-konstitutsiyu-frantsii.html" TargetMode="External"/><Relationship Id="rId12" Type="http://schemas.openxmlformats.org/officeDocument/2006/relationships/hyperlink" Target="https://zakon.ru/blog/2013/10/2/peche_islamskoe_pra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maupfib.kg/wp-content/uploads/Sravnitelnoe_pravovedenie.pdf" TargetMode="External"/><Relationship Id="rId11" Type="http://schemas.openxmlformats.org/officeDocument/2006/relationships/hyperlink" Target="https://www.advayta.org/binaries/file/news/f_54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urist-online.org/laws/foreign/const_of_USA/ru/konstitucija_ssh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-law.ru/blog/video/pravovoy-chetve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CBD3-AFA6-4F3E-8059-6518AA8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MamkinaIN</dc:creator>
  <cp:keywords/>
  <dc:description/>
  <cp:lastModifiedBy>User</cp:lastModifiedBy>
  <cp:revision>2</cp:revision>
  <dcterms:created xsi:type="dcterms:W3CDTF">2021-09-10T00:11:00Z</dcterms:created>
  <dcterms:modified xsi:type="dcterms:W3CDTF">2021-09-10T00:11:00Z</dcterms:modified>
</cp:coreProperties>
</file>